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0F0" w:rsidRDefault="00DE5E5E" w:rsidP="00DE75D7">
      <w:pPr>
        <w:spacing w:after="0"/>
        <w:contextualSpacing w:val="0"/>
        <w:rPr>
          <w:rFonts w:eastAsia="Calibri" w:cs="Times New Roman"/>
          <w:b/>
          <w:sz w:val="52"/>
          <w:szCs w:val="52"/>
        </w:rPr>
      </w:pPr>
      <w:r>
        <w:rPr>
          <w:rFonts w:eastAsia="Calibri" w:cs="Times New Roman"/>
          <w:b/>
          <w:noProof/>
          <w:sz w:val="52"/>
          <w:szCs w:val="52"/>
          <w:lang w:eastAsia="bg-BG"/>
        </w:rPr>
        <w:drawing>
          <wp:anchor distT="0" distB="0" distL="114300" distR="114300" simplePos="0" relativeHeight="251658240" behindDoc="1" locked="0" layoutInCell="1" allowOverlap="1" wp14:anchorId="564F56C5" wp14:editId="3CC0AA98">
            <wp:simplePos x="0" y="0"/>
            <wp:positionH relativeFrom="column">
              <wp:posOffset>-55245</wp:posOffset>
            </wp:positionH>
            <wp:positionV relativeFrom="paragraph">
              <wp:posOffset>-241935</wp:posOffset>
            </wp:positionV>
            <wp:extent cx="5867400" cy="1047750"/>
            <wp:effectExtent l="0" t="0" r="0" b="0"/>
            <wp:wrapTight wrapText="bothSides">
              <wp:wrapPolygon edited="0">
                <wp:start x="0" y="0"/>
                <wp:lineTo x="0" y="21207"/>
                <wp:lineTo x="21530" y="21207"/>
                <wp:lineTo x="21530" y="0"/>
                <wp:lineTo x="0" y="0"/>
              </wp:wrapPolygon>
            </wp:wrapTight>
            <wp:docPr id="1" name="Картина 1" descr="VETOV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TOVO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740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797602">
        <w:rPr>
          <w:rFonts w:eastAsia="Calibri" w:cs="Times New Roman"/>
          <w:b/>
          <w:sz w:val="52"/>
          <w:szCs w:val="52"/>
        </w:rPr>
        <w:t xml:space="preserve"> </w:t>
      </w:r>
    </w:p>
    <w:p w:rsidR="00DE75D7" w:rsidRDefault="009D2E26" w:rsidP="000F75AF">
      <w:pPr>
        <w:spacing w:after="0"/>
        <w:contextualSpacing w:val="0"/>
        <w:rPr>
          <w:rFonts w:eastAsia="Calibri" w:cs="Times New Roman"/>
          <w:b/>
          <w:sz w:val="52"/>
          <w:szCs w:val="52"/>
        </w:rPr>
      </w:pPr>
      <w:r>
        <w:rPr>
          <w:rFonts w:eastAsia="Calibri" w:cs="Times New Roman"/>
          <w:b/>
          <w:sz w:val="52"/>
          <w:szCs w:val="52"/>
        </w:rPr>
        <w:t xml:space="preserve">  </w:t>
      </w:r>
      <w:r w:rsidR="00F95EDA">
        <w:rPr>
          <w:rFonts w:eastAsia="Calibri" w:cs="Times New Roman"/>
          <w:b/>
          <w:sz w:val="52"/>
          <w:szCs w:val="52"/>
        </w:rPr>
        <w:t xml:space="preserve"> </w:t>
      </w:r>
    </w:p>
    <w:p w:rsidR="00DE75D7" w:rsidRDefault="00DE75D7" w:rsidP="00DE75D7">
      <w:pPr>
        <w:spacing w:after="0"/>
        <w:contextualSpacing w:val="0"/>
        <w:jc w:val="center"/>
        <w:rPr>
          <w:rFonts w:eastAsia="Calibri" w:cs="Times New Roman"/>
          <w:b/>
          <w:sz w:val="52"/>
          <w:szCs w:val="52"/>
        </w:rPr>
      </w:pPr>
    </w:p>
    <w:p w:rsidR="00DE75D7" w:rsidRDefault="00DE75D7" w:rsidP="00DE75D7">
      <w:pPr>
        <w:spacing w:after="0"/>
        <w:contextualSpacing w:val="0"/>
        <w:jc w:val="center"/>
        <w:rPr>
          <w:rFonts w:eastAsia="Calibri" w:cs="Times New Roman"/>
          <w:b/>
          <w:sz w:val="52"/>
          <w:szCs w:val="52"/>
        </w:rPr>
      </w:pPr>
    </w:p>
    <w:p w:rsidR="00DE75D7" w:rsidRDefault="00DE75D7" w:rsidP="00DE75D7">
      <w:pPr>
        <w:spacing w:after="0"/>
        <w:contextualSpacing w:val="0"/>
        <w:jc w:val="center"/>
        <w:rPr>
          <w:rFonts w:eastAsia="Calibri" w:cs="Times New Roman"/>
          <w:b/>
          <w:sz w:val="52"/>
          <w:szCs w:val="52"/>
        </w:rPr>
      </w:pPr>
    </w:p>
    <w:p w:rsidR="00DE75D7" w:rsidRDefault="00DE75D7" w:rsidP="00DE75D7">
      <w:pPr>
        <w:spacing w:after="0"/>
        <w:contextualSpacing w:val="0"/>
        <w:jc w:val="center"/>
        <w:rPr>
          <w:rFonts w:eastAsia="Calibri" w:cs="Times New Roman"/>
          <w:b/>
          <w:sz w:val="52"/>
          <w:szCs w:val="52"/>
        </w:rPr>
      </w:pPr>
    </w:p>
    <w:p w:rsidR="00DE75D7" w:rsidRPr="00DE75D7" w:rsidRDefault="00DE75D7" w:rsidP="00DE75D7">
      <w:pPr>
        <w:spacing w:after="0"/>
        <w:contextualSpacing w:val="0"/>
        <w:jc w:val="center"/>
        <w:rPr>
          <w:rFonts w:eastAsia="Calibri" w:cs="Times New Roman"/>
          <w:b/>
          <w:sz w:val="52"/>
          <w:szCs w:val="52"/>
        </w:rPr>
      </w:pPr>
      <w:r w:rsidRPr="00DE75D7">
        <w:rPr>
          <w:rFonts w:eastAsia="Calibri" w:cs="Times New Roman"/>
          <w:b/>
          <w:sz w:val="52"/>
          <w:szCs w:val="52"/>
        </w:rPr>
        <w:t>ДОКУМЕНТАЦИЯ</w:t>
      </w:r>
    </w:p>
    <w:p w:rsidR="00DE75D7" w:rsidRPr="00DE75D7" w:rsidRDefault="00DE75D7" w:rsidP="00DE75D7">
      <w:pPr>
        <w:spacing w:after="0"/>
        <w:contextualSpacing w:val="0"/>
        <w:jc w:val="center"/>
        <w:rPr>
          <w:rFonts w:eastAsia="Calibri" w:cs="Times New Roman"/>
          <w:b/>
          <w:sz w:val="36"/>
          <w:szCs w:val="36"/>
        </w:rPr>
      </w:pPr>
    </w:p>
    <w:p w:rsidR="00DE75D7" w:rsidRPr="00DE75D7" w:rsidRDefault="00DE75D7" w:rsidP="00DE75D7">
      <w:pPr>
        <w:spacing w:after="0"/>
        <w:contextualSpacing w:val="0"/>
        <w:rPr>
          <w:rFonts w:eastAsia="Calibri" w:cs="Times New Roman"/>
          <w:szCs w:val="24"/>
        </w:rPr>
      </w:pPr>
    </w:p>
    <w:p w:rsidR="00DE75D7" w:rsidRPr="00DE75D7" w:rsidRDefault="00DE75D7" w:rsidP="00DE75D7">
      <w:pPr>
        <w:spacing w:after="0"/>
        <w:contextualSpacing w:val="0"/>
        <w:rPr>
          <w:rFonts w:eastAsia="Calibri" w:cs="Times New Roman"/>
          <w:szCs w:val="24"/>
        </w:rPr>
      </w:pPr>
    </w:p>
    <w:p w:rsidR="00DE75D7" w:rsidRPr="00DE75D7" w:rsidRDefault="00DE75D7" w:rsidP="00DE75D7">
      <w:pPr>
        <w:spacing w:after="0"/>
        <w:contextualSpacing w:val="0"/>
        <w:rPr>
          <w:rFonts w:eastAsia="Calibri" w:cs="Times New Roman"/>
          <w:szCs w:val="24"/>
        </w:rPr>
      </w:pPr>
    </w:p>
    <w:p w:rsidR="00DE75D7" w:rsidRPr="00DE75D7" w:rsidRDefault="00DE75D7" w:rsidP="00DE75D7">
      <w:pPr>
        <w:spacing w:after="0"/>
        <w:contextualSpacing w:val="0"/>
        <w:rPr>
          <w:rFonts w:eastAsia="Calibri" w:cs="Times New Roman"/>
          <w:szCs w:val="24"/>
        </w:rPr>
      </w:pPr>
    </w:p>
    <w:p w:rsidR="00DE75D7" w:rsidRPr="00DE75D7" w:rsidRDefault="00DE75D7" w:rsidP="00DE75D7">
      <w:pPr>
        <w:spacing w:after="0"/>
        <w:contextualSpacing w:val="0"/>
        <w:jc w:val="center"/>
        <w:rPr>
          <w:rFonts w:eastAsia="Calibri" w:cs="Times New Roman"/>
          <w:b/>
          <w:caps/>
          <w:sz w:val="28"/>
          <w:szCs w:val="28"/>
        </w:rPr>
      </w:pPr>
      <w:r w:rsidRPr="00DE75D7">
        <w:rPr>
          <w:rFonts w:eastAsia="Calibri" w:cs="Times New Roman"/>
          <w:b/>
          <w:caps/>
          <w:color w:val="000000"/>
          <w:sz w:val="28"/>
          <w:szCs w:val="28"/>
        </w:rPr>
        <w:t xml:space="preserve">за </w:t>
      </w:r>
      <w:r w:rsidRPr="00DE75D7">
        <w:rPr>
          <w:rFonts w:eastAsia="Calibri" w:cs="Times New Roman"/>
          <w:b/>
          <w:caps/>
          <w:sz w:val="28"/>
          <w:szCs w:val="28"/>
        </w:rPr>
        <w:t xml:space="preserve">обществена поръчка по ЧЛ. 20, АЛ. </w:t>
      </w:r>
      <w:r w:rsidR="0005712C">
        <w:rPr>
          <w:rFonts w:eastAsia="Calibri" w:cs="Times New Roman"/>
          <w:b/>
          <w:caps/>
          <w:sz w:val="28"/>
          <w:szCs w:val="28"/>
        </w:rPr>
        <w:t>2</w:t>
      </w:r>
      <w:r w:rsidRPr="00DE75D7">
        <w:rPr>
          <w:rFonts w:eastAsia="Calibri" w:cs="Times New Roman"/>
          <w:b/>
          <w:caps/>
          <w:sz w:val="28"/>
          <w:szCs w:val="28"/>
        </w:rPr>
        <w:t>, Т.1 ОТ ЗОП</w:t>
      </w:r>
      <w:r w:rsidRPr="00DE75D7">
        <w:rPr>
          <w:rFonts w:eastAsia="Calibri" w:cs="Times New Roman"/>
          <w:b/>
          <w:caps/>
          <w:sz w:val="28"/>
          <w:szCs w:val="28"/>
          <w:lang w:val="en-US"/>
        </w:rPr>
        <w:t xml:space="preserve"> – </w:t>
      </w:r>
      <w:r w:rsidR="00DB13B7">
        <w:rPr>
          <w:rFonts w:eastAsia="Calibri" w:cs="Times New Roman"/>
          <w:b/>
          <w:caps/>
          <w:sz w:val="28"/>
          <w:szCs w:val="28"/>
        </w:rPr>
        <w:t>ПУБЛИЧНО С ЪСТЕЗАНИЕ</w:t>
      </w:r>
      <w:r w:rsidRPr="00DE75D7">
        <w:rPr>
          <w:rFonts w:eastAsia="Calibri" w:cs="Times New Roman"/>
          <w:b/>
          <w:caps/>
          <w:sz w:val="28"/>
          <w:szCs w:val="28"/>
        </w:rPr>
        <w:t xml:space="preserve"> с предмет:</w:t>
      </w:r>
    </w:p>
    <w:p w:rsidR="00DE75D7" w:rsidRPr="00DE75D7" w:rsidRDefault="00DE75D7" w:rsidP="00DE75D7">
      <w:pPr>
        <w:spacing w:after="0"/>
        <w:contextualSpacing w:val="0"/>
        <w:jc w:val="center"/>
        <w:rPr>
          <w:rFonts w:eastAsia="Calibri" w:cs="Times New Roman"/>
          <w:sz w:val="28"/>
          <w:szCs w:val="28"/>
        </w:rPr>
      </w:pPr>
    </w:p>
    <w:p w:rsidR="00DE75D7" w:rsidRPr="00DE75D7" w:rsidRDefault="00DE75D7" w:rsidP="00DE75D7">
      <w:pPr>
        <w:spacing w:after="0"/>
        <w:contextualSpacing w:val="0"/>
        <w:jc w:val="center"/>
        <w:rPr>
          <w:rFonts w:eastAsia="Calibri" w:cs="Times New Roman"/>
          <w:sz w:val="28"/>
          <w:szCs w:val="28"/>
        </w:rPr>
      </w:pPr>
    </w:p>
    <w:p w:rsidR="00DE75D7" w:rsidRPr="00DE75D7" w:rsidRDefault="00DE75D7" w:rsidP="00DE75D7">
      <w:pPr>
        <w:spacing w:after="0"/>
        <w:contextualSpacing w:val="0"/>
        <w:jc w:val="center"/>
        <w:rPr>
          <w:rFonts w:eastAsia="Calibri" w:cs="Times New Roman"/>
          <w:sz w:val="28"/>
          <w:szCs w:val="28"/>
        </w:rPr>
      </w:pPr>
    </w:p>
    <w:p w:rsidR="00DE75D7" w:rsidRPr="00DE75D7" w:rsidRDefault="00DE75D7" w:rsidP="00DE75D7">
      <w:pPr>
        <w:spacing w:after="0"/>
        <w:contextualSpacing w:val="0"/>
        <w:jc w:val="center"/>
        <w:rPr>
          <w:rFonts w:eastAsia="Calibri" w:cs="Times New Roman"/>
          <w:sz w:val="28"/>
          <w:szCs w:val="28"/>
        </w:rPr>
      </w:pPr>
    </w:p>
    <w:p w:rsidR="00DE75D7" w:rsidRPr="00DE75D7" w:rsidRDefault="00DE75D7" w:rsidP="00DE75D7">
      <w:pPr>
        <w:spacing w:after="0"/>
        <w:contextualSpacing w:val="0"/>
        <w:jc w:val="center"/>
        <w:rPr>
          <w:rFonts w:eastAsia="Calibri" w:cs="Times New Roman"/>
          <w:b/>
          <w:sz w:val="28"/>
          <w:szCs w:val="28"/>
        </w:rPr>
      </w:pPr>
    </w:p>
    <w:p w:rsidR="00DE75D7" w:rsidRPr="00DE75D7" w:rsidRDefault="00DE75D7" w:rsidP="00DB13B7">
      <w:pPr>
        <w:spacing w:after="0"/>
        <w:contextualSpacing w:val="0"/>
        <w:jc w:val="center"/>
        <w:rPr>
          <w:rFonts w:eastAsia="Times New Roman" w:cs="Times New Roman"/>
          <w:sz w:val="20"/>
          <w:szCs w:val="20"/>
          <w:lang w:eastAsia="bg-BG"/>
        </w:rPr>
      </w:pPr>
      <w:r w:rsidRPr="00DE75D7">
        <w:rPr>
          <w:rFonts w:eastAsia="Calibri" w:cs="Times New Roman"/>
          <w:b/>
          <w:bCs/>
          <w:sz w:val="28"/>
          <w:szCs w:val="28"/>
        </w:rPr>
        <w:t>„</w:t>
      </w:r>
      <w:r w:rsidR="00DB13B7">
        <w:rPr>
          <w:rFonts w:eastAsia="Calibri" w:cs="Times New Roman"/>
          <w:b/>
          <w:bCs/>
          <w:sz w:val="28"/>
          <w:szCs w:val="28"/>
        </w:rPr>
        <w:t>ОСНОВЕН РЕМОНТ НА УЛИЦИ В ОБЩИНА ВЕТОВО“</w:t>
      </w:r>
    </w:p>
    <w:p w:rsidR="00DE75D7" w:rsidRPr="00DE75D7" w:rsidRDefault="00DE75D7" w:rsidP="00DE75D7">
      <w:pPr>
        <w:spacing w:before="120" w:after="0"/>
        <w:contextualSpacing w:val="0"/>
        <w:jc w:val="both"/>
        <w:rPr>
          <w:rFonts w:eastAsia="Times New Roman" w:cs="Times New Roman"/>
          <w:sz w:val="20"/>
          <w:szCs w:val="20"/>
          <w:lang w:eastAsia="bg-BG"/>
        </w:rPr>
      </w:pPr>
    </w:p>
    <w:p w:rsidR="00DE75D7" w:rsidRPr="00DE75D7" w:rsidRDefault="00DE75D7" w:rsidP="00DE75D7">
      <w:pPr>
        <w:spacing w:before="120" w:after="0"/>
        <w:contextualSpacing w:val="0"/>
        <w:jc w:val="center"/>
        <w:rPr>
          <w:rFonts w:eastAsia="Times New Roman" w:cs="Times New Roman"/>
          <w:sz w:val="20"/>
          <w:szCs w:val="20"/>
          <w:lang w:val="ru-RU" w:eastAsia="bg-BG"/>
        </w:rPr>
      </w:pPr>
    </w:p>
    <w:p w:rsidR="00DE75D7" w:rsidRPr="00DE75D7" w:rsidRDefault="00DE75D7" w:rsidP="00DE75D7">
      <w:pPr>
        <w:spacing w:before="120" w:after="0"/>
        <w:contextualSpacing w:val="0"/>
        <w:jc w:val="center"/>
        <w:rPr>
          <w:rFonts w:eastAsia="Times New Roman" w:cs="Times New Roman"/>
          <w:b/>
          <w:szCs w:val="24"/>
          <w:highlight w:val="yellow"/>
          <w:lang w:val="en-US" w:eastAsia="bg-BG"/>
        </w:rPr>
      </w:pPr>
    </w:p>
    <w:p w:rsidR="00DE75D7" w:rsidRPr="00DE75D7" w:rsidRDefault="00DE75D7" w:rsidP="00DE75D7">
      <w:pPr>
        <w:spacing w:before="120" w:after="0"/>
        <w:contextualSpacing w:val="0"/>
        <w:jc w:val="center"/>
        <w:rPr>
          <w:rFonts w:eastAsia="Times New Roman" w:cs="Times New Roman"/>
          <w:b/>
          <w:szCs w:val="24"/>
          <w:highlight w:val="yellow"/>
          <w:lang w:val="en-US" w:eastAsia="bg-BG"/>
        </w:rPr>
      </w:pPr>
    </w:p>
    <w:p w:rsidR="00DE75D7" w:rsidRPr="00DE75D7" w:rsidRDefault="00DE75D7" w:rsidP="00DE75D7">
      <w:pPr>
        <w:spacing w:before="120" w:after="0"/>
        <w:contextualSpacing w:val="0"/>
        <w:jc w:val="both"/>
        <w:rPr>
          <w:rFonts w:eastAsia="Times New Roman" w:cs="Times New Roman"/>
          <w:b/>
          <w:szCs w:val="24"/>
          <w:highlight w:val="yellow"/>
          <w:lang w:eastAsia="bg-BG"/>
        </w:rPr>
      </w:pPr>
    </w:p>
    <w:p w:rsidR="00DE75D7" w:rsidRPr="00DE75D7" w:rsidRDefault="0005712C" w:rsidP="00DE75D7">
      <w:pPr>
        <w:spacing w:before="120" w:after="0"/>
        <w:contextualSpacing w:val="0"/>
        <w:jc w:val="center"/>
        <w:rPr>
          <w:rFonts w:eastAsia="Times New Roman" w:cs="Times New Roman"/>
          <w:b/>
          <w:szCs w:val="24"/>
          <w:lang w:eastAsia="bg-BG"/>
        </w:rPr>
      </w:pPr>
      <w:r>
        <w:rPr>
          <w:rFonts w:eastAsia="Times New Roman" w:cs="Times New Roman"/>
          <w:b/>
          <w:szCs w:val="24"/>
          <w:lang w:eastAsia="bg-BG"/>
        </w:rPr>
        <w:t>г</w:t>
      </w:r>
      <w:r w:rsidR="00DE75D7" w:rsidRPr="00DE75D7">
        <w:rPr>
          <w:rFonts w:eastAsia="Times New Roman" w:cs="Times New Roman"/>
          <w:b/>
          <w:szCs w:val="24"/>
          <w:lang w:eastAsia="bg-BG"/>
        </w:rPr>
        <w:t>р.</w:t>
      </w:r>
      <w:r>
        <w:rPr>
          <w:rFonts w:eastAsia="Times New Roman" w:cs="Times New Roman"/>
          <w:b/>
          <w:szCs w:val="24"/>
          <w:lang w:eastAsia="bg-BG"/>
        </w:rPr>
        <w:t xml:space="preserve"> Ветово</w:t>
      </w:r>
    </w:p>
    <w:p w:rsidR="00DE75D7" w:rsidRPr="00DE75D7" w:rsidRDefault="00DE75D7" w:rsidP="00DE75D7">
      <w:pPr>
        <w:spacing w:before="120" w:after="0"/>
        <w:contextualSpacing w:val="0"/>
        <w:jc w:val="center"/>
        <w:rPr>
          <w:rFonts w:eastAsia="Times New Roman" w:cs="Times New Roman"/>
          <w:b/>
          <w:szCs w:val="24"/>
          <w:lang w:eastAsia="bg-BG"/>
        </w:rPr>
      </w:pPr>
      <w:r w:rsidRPr="00DE75D7">
        <w:rPr>
          <w:rFonts w:eastAsia="Times New Roman" w:cs="Times New Roman"/>
          <w:b/>
          <w:szCs w:val="24"/>
          <w:lang w:eastAsia="bg-BG"/>
        </w:rPr>
        <w:t>2017г.</w:t>
      </w:r>
    </w:p>
    <w:p w:rsidR="00DE75D7" w:rsidRPr="00DE75D7" w:rsidRDefault="00DE75D7" w:rsidP="00DE75D7">
      <w:pPr>
        <w:spacing w:after="0"/>
        <w:contextualSpacing w:val="0"/>
        <w:jc w:val="center"/>
        <w:rPr>
          <w:rFonts w:eastAsia="Calibri" w:cs="Times New Roman"/>
          <w:b/>
          <w:sz w:val="28"/>
          <w:szCs w:val="28"/>
        </w:rPr>
      </w:pPr>
      <w:r w:rsidRPr="00DE75D7">
        <w:rPr>
          <w:rFonts w:eastAsia="Calibri" w:cs="Times New Roman"/>
          <w:b/>
          <w:sz w:val="28"/>
          <w:szCs w:val="28"/>
        </w:rPr>
        <w:br w:type="column"/>
      </w:r>
      <w:bookmarkStart w:id="0" w:name="_Toc402507843"/>
    </w:p>
    <w:p w:rsidR="00DE75D7" w:rsidRPr="00DE75D7" w:rsidRDefault="00DE75D7" w:rsidP="00DE75D7">
      <w:pPr>
        <w:pBdr>
          <w:top w:val="double" w:sz="4" w:space="1" w:color="auto"/>
          <w:left w:val="double" w:sz="4" w:space="4" w:color="auto"/>
          <w:bottom w:val="double" w:sz="4" w:space="1" w:color="auto"/>
          <w:right w:val="double" w:sz="4" w:space="4" w:color="auto"/>
        </w:pBdr>
        <w:shd w:val="clear" w:color="auto" w:fill="FFFF99"/>
        <w:spacing w:after="0"/>
        <w:contextualSpacing w:val="0"/>
        <w:jc w:val="center"/>
        <w:rPr>
          <w:rFonts w:eastAsia="Calibri" w:cs="Times New Roman"/>
          <w:b/>
          <w:sz w:val="28"/>
          <w:szCs w:val="28"/>
        </w:rPr>
      </w:pPr>
    </w:p>
    <w:p w:rsidR="00DE75D7" w:rsidRPr="00DE75D7" w:rsidRDefault="00DE75D7" w:rsidP="00DE75D7">
      <w:pPr>
        <w:pBdr>
          <w:top w:val="double" w:sz="4" w:space="1" w:color="auto"/>
          <w:left w:val="double" w:sz="4" w:space="4" w:color="auto"/>
          <w:bottom w:val="double" w:sz="4" w:space="1" w:color="auto"/>
          <w:right w:val="double" w:sz="4" w:space="4" w:color="auto"/>
        </w:pBdr>
        <w:shd w:val="clear" w:color="auto" w:fill="FFFF99"/>
        <w:spacing w:after="0"/>
        <w:contextualSpacing w:val="0"/>
        <w:jc w:val="center"/>
        <w:rPr>
          <w:rFonts w:eastAsia="Calibri" w:cs="Times New Roman"/>
          <w:b/>
          <w:caps/>
          <w:sz w:val="28"/>
          <w:szCs w:val="28"/>
        </w:rPr>
      </w:pPr>
      <w:r w:rsidRPr="00DE75D7">
        <w:rPr>
          <w:rFonts w:eastAsia="Calibri" w:cs="Times New Roman"/>
          <w:b/>
          <w:sz w:val="28"/>
          <w:szCs w:val="28"/>
        </w:rPr>
        <w:t xml:space="preserve">СЪДЪРЖАНИЕ НА ДОКУМЕНТАЦИЯТА ЗА </w:t>
      </w:r>
      <w:r w:rsidRPr="00DE75D7">
        <w:rPr>
          <w:rFonts w:eastAsia="Calibri" w:cs="Times New Roman"/>
          <w:b/>
          <w:caps/>
          <w:sz w:val="28"/>
          <w:szCs w:val="28"/>
        </w:rPr>
        <w:t xml:space="preserve">обществена поръчка ПО ЧЛ. 20, АЛ. </w:t>
      </w:r>
      <w:r w:rsidR="00A27BCA">
        <w:rPr>
          <w:rFonts w:eastAsia="Calibri" w:cs="Times New Roman"/>
          <w:b/>
          <w:caps/>
          <w:sz w:val="28"/>
          <w:szCs w:val="28"/>
        </w:rPr>
        <w:t xml:space="preserve">2, Т.1 </w:t>
      </w:r>
      <w:r w:rsidRPr="00DE75D7">
        <w:rPr>
          <w:rFonts w:eastAsia="Calibri" w:cs="Times New Roman"/>
          <w:b/>
          <w:caps/>
          <w:sz w:val="28"/>
          <w:szCs w:val="28"/>
        </w:rPr>
        <w:t xml:space="preserve"> ОТ ЗОП – </w:t>
      </w:r>
      <w:r w:rsidR="00A27BCA">
        <w:rPr>
          <w:rFonts w:eastAsia="Calibri" w:cs="Times New Roman"/>
          <w:b/>
          <w:caps/>
          <w:sz w:val="28"/>
          <w:szCs w:val="28"/>
        </w:rPr>
        <w:t>публично състезание</w:t>
      </w:r>
      <w:r w:rsidRPr="00DE75D7">
        <w:rPr>
          <w:rFonts w:eastAsia="Calibri" w:cs="Times New Roman"/>
          <w:b/>
          <w:caps/>
          <w:sz w:val="28"/>
          <w:szCs w:val="28"/>
        </w:rPr>
        <w:t xml:space="preserve"> процедура С ПРЕДМЕТ:</w:t>
      </w:r>
    </w:p>
    <w:p w:rsidR="00DE75D7" w:rsidRPr="00DE75D7" w:rsidRDefault="00DE75D7" w:rsidP="00DE75D7">
      <w:pPr>
        <w:spacing w:after="0"/>
        <w:contextualSpacing w:val="0"/>
        <w:jc w:val="center"/>
        <w:rPr>
          <w:rFonts w:eastAsia="Calibri" w:cs="Times New Roman"/>
          <w:b/>
          <w:caps/>
          <w:sz w:val="28"/>
          <w:szCs w:val="28"/>
        </w:rPr>
      </w:pPr>
    </w:p>
    <w:p w:rsidR="00A27BCA" w:rsidRPr="00DE75D7" w:rsidRDefault="00A27BCA" w:rsidP="00A27BCA">
      <w:pPr>
        <w:spacing w:after="0"/>
        <w:contextualSpacing w:val="0"/>
        <w:jc w:val="center"/>
        <w:rPr>
          <w:rFonts w:eastAsia="Times New Roman" w:cs="Times New Roman"/>
          <w:sz w:val="20"/>
          <w:szCs w:val="20"/>
          <w:lang w:eastAsia="bg-BG"/>
        </w:rPr>
      </w:pPr>
      <w:r w:rsidRPr="00DE75D7">
        <w:rPr>
          <w:rFonts w:eastAsia="Calibri" w:cs="Times New Roman"/>
          <w:b/>
          <w:bCs/>
          <w:sz w:val="28"/>
          <w:szCs w:val="28"/>
        </w:rPr>
        <w:t>„</w:t>
      </w:r>
      <w:r>
        <w:rPr>
          <w:rFonts w:eastAsia="Calibri" w:cs="Times New Roman"/>
          <w:b/>
          <w:bCs/>
          <w:sz w:val="28"/>
          <w:szCs w:val="28"/>
        </w:rPr>
        <w:t>ОСНОВЕН РЕМОНТ НА УЛИЦИ В ОБЩИНА ВЕТОВО“</w:t>
      </w:r>
    </w:p>
    <w:p w:rsidR="00DE75D7" w:rsidRPr="00DE75D7" w:rsidRDefault="00A27BCA" w:rsidP="00A27BCA">
      <w:pPr>
        <w:spacing w:after="0"/>
        <w:contextualSpacing w:val="0"/>
        <w:jc w:val="center"/>
        <w:rPr>
          <w:rFonts w:eastAsia="Times New Roman" w:cs="Times New Roman"/>
          <w:b/>
          <w:color w:val="000000"/>
          <w:szCs w:val="24"/>
          <w:lang w:val="en-US" w:eastAsia="bg-BG"/>
        </w:rPr>
      </w:pPr>
      <w:r w:rsidRPr="00DE75D7">
        <w:rPr>
          <w:rFonts w:eastAsia="Calibri" w:cs="Times New Roman"/>
          <w:b/>
          <w:bCs/>
          <w:sz w:val="28"/>
          <w:szCs w:val="28"/>
        </w:rPr>
        <w:t xml:space="preserve"> </w:t>
      </w:r>
    </w:p>
    <w:p w:rsidR="00DE75D7" w:rsidRPr="00DE75D7" w:rsidRDefault="00DE75D7" w:rsidP="00DE75D7">
      <w:pPr>
        <w:spacing w:before="120" w:after="0"/>
        <w:ind w:firstLine="360"/>
        <w:contextualSpacing w:val="0"/>
        <w:jc w:val="both"/>
        <w:rPr>
          <w:rFonts w:eastAsia="Times New Roman" w:cs="Times New Roman"/>
          <w:b/>
          <w:color w:val="000000"/>
          <w:szCs w:val="24"/>
          <w:lang w:eastAsia="bg-BG"/>
        </w:rPr>
      </w:pPr>
      <w:r w:rsidRPr="00DE75D7">
        <w:rPr>
          <w:rFonts w:eastAsia="Times New Roman" w:cs="Times New Roman"/>
          <w:b/>
          <w:color w:val="000000"/>
          <w:szCs w:val="24"/>
          <w:lang w:eastAsia="bg-BG"/>
        </w:rPr>
        <w:t>РАЗДЕЛ</w:t>
      </w:r>
      <w:r w:rsidRPr="00DE75D7">
        <w:rPr>
          <w:rFonts w:eastAsia="Times New Roman" w:cs="Times New Roman"/>
          <w:b/>
          <w:color w:val="000000"/>
          <w:szCs w:val="24"/>
          <w:lang w:val="en-US" w:eastAsia="bg-BG"/>
        </w:rPr>
        <w:t xml:space="preserve"> I</w:t>
      </w:r>
      <w:r w:rsidRPr="00DE75D7">
        <w:rPr>
          <w:rFonts w:eastAsia="Times New Roman" w:cs="Times New Roman"/>
          <w:b/>
          <w:color w:val="000000"/>
          <w:szCs w:val="24"/>
          <w:lang w:eastAsia="bg-BG"/>
        </w:rPr>
        <w:t>.  УКАЗАНИЯ ЗА ПОДГОТОВКА НА ОФЕРТИТЕ</w:t>
      </w:r>
    </w:p>
    <w:p w:rsidR="00DE75D7" w:rsidRPr="00DE75D7" w:rsidRDefault="00DE75D7" w:rsidP="00DE75D7">
      <w:pPr>
        <w:spacing w:before="120" w:after="0"/>
        <w:ind w:firstLine="360"/>
        <w:contextualSpacing w:val="0"/>
        <w:jc w:val="both"/>
        <w:rPr>
          <w:rFonts w:eastAsia="Times New Roman" w:cs="Times New Roman"/>
          <w:b/>
          <w:color w:val="000000"/>
          <w:szCs w:val="24"/>
          <w:lang w:eastAsia="bg-BG"/>
        </w:rPr>
      </w:pPr>
    </w:p>
    <w:p w:rsidR="00DE75D7" w:rsidRPr="00DE75D7" w:rsidRDefault="00DE75D7" w:rsidP="00DE75D7">
      <w:pPr>
        <w:numPr>
          <w:ilvl w:val="0"/>
          <w:numId w:val="12"/>
        </w:numPr>
        <w:spacing w:before="120" w:after="200" w:line="276" w:lineRule="auto"/>
        <w:contextualSpacing w:val="0"/>
        <w:jc w:val="both"/>
        <w:rPr>
          <w:rFonts w:eastAsia="Times New Roman" w:cs="Times New Roman"/>
          <w:b/>
          <w:color w:val="000000"/>
          <w:szCs w:val="24"/>
        </w:rPr>
      </w:pPr>
      <w:r w:rsidRPr="00DE75D7">
        <w:rPr>
          <w:rFonts w:eastAsia="Times New Roman" w:cs="Times New Roman"/>
          <w:b/>
          <w:color w:val="000000"/>
          <w:szCs w:val="24"/>
        </w:rPr>
        <w:t>ОБЩИ УСЛОВИЯ</w:t>
      </w:r>
    </w:p>
    <w:p w:rsidR="00DE75D7" w:rsidRPr="00DE75D7" w:rsidRDefault="00DE75D7" w:rsidP="00DE75D7">
      <w:pPr>
        <w:numPr>
          <w:ilvl w:val="1"/>
          <w:numId w:val="12"/>
        </w:numPr>
        <w:spacing w:before="120" w:after="200" w:line="276" w:lineRule="auto"/>
        <w:contextualSpacing w:val="0"/>
        <w:jc w:val="both"/>
        <w:rPr>
          <w:rFonts w:eastAsia="Times New Roman" w:cs="Times New Roman"/>
          <w:color w:val="000000"/>
          <w:szCs w:val="24"/>
        </w:rPr>
      </w:pPr>
      <w:r w:rsidRPr="00DE75D7">
        <w:rPr>
          <w:rFonts w:eastAsia="Times New Roman" w:cs="Times New Roman"/>
          <w:color w:val="000000"/>
          <w:szCs w:val="24"/>
        </w:rPr>
        <w:t>ПРЕДМЕТ НА ПОРЪЧКАТА</w:t>
      </w:r>
    </w:p>
    <w:p w:rsidR="00DE75D7" w:rsidRPr="00DE75D7" w:rsidRDefault="00DE75D7" w:rsidP="00DE75D7">
      <w:pPr>
        <w:numPr>
          <w:ilvl w:val="1"/>
          <w:numId w:val="12"/>
        </w:numPr>
        <w:spacing w:before="120" w:after="200" w:line="276" w:lineRule="auto"/>
        <w:contextualSpacing w:val="0"/>
        <w:jc w:val="both"/>
        <w:rPr>
          <w:rFonts w:eastAsia="Times New Roman" w:cs="Times New Roman"/>
          <w:color w:val="000000"/>
          <w:szCs w:val="24"/>
        </w:rPr>
      </w:pPr>
      <w:r w:rsidRPr="00DE75D7">
        <w:rPr>
          <w:rFonts w:eastAsia="Times New Roman" w:cs="Times New Roman"/>
          <w:color w:val="000000"/>
          <w:szCs w:val="24"/>
        </w:rPr>
        <w:t>ОБОСОБЕНИ ПОЗИЦИИ</w:t>
      </w:r>
    </w:p>
    <w:p w:rsidR="00DE75D7" w:rsidRPr="00DE75D7" w:rsidRDefault="00DE75D7" w:rsidP="00DE75D7">
      <w:pPr>
        <w:numPr>
          <w:ilvl w:val="1"/>
          <w:numId w:val="12"/>
        </w:numPr>
        <w:spacing w:before="120" w:after="200" w:line="276" w:lineRule="auto"/>
        <w:contextualSpacing w:val="0"/>
        <w:jc w:val="both"/>
        <w:rPr>
          <w:rFonts w:eastAsia="Times New Roman" w:cs="Times New Roman"/>
          <w:color w:val="000000"/>
          <w:szCs w:val="24"/>
        </w:rPr>
      </w:pPr>
      <w:r w:rsidRPr="00DE75D7">
        <w:rPr>
          <w:rFonts w:eastAsia="Times New Roman" w:cs="Times New Roman"/>
          <w:color w:val="000000"/>
          <w:szCs w:val="24"/>
        </w:rPr>
        <w:t>ВЪЗМОЖНОСТ ЗА ПРЕДОСТАВЯНЕ НА ВАРИАНТИ  НА ОФЕРТАТА</w:t>
      </w:r>
    </w:p>
    <w:p w:rsidR="00DE75D7" w:rsidRPr="00DE75D7" w:rsidRDefault="00DE75D7" w:rsidP="00DE75D7">
      <w:pPr>
        <w:numPr>
          <w:ilvl w:val="1"/>
          <w:numId w:val="12"/>
        </w:numPr>
        <w:spacing w:before="120" w:after="200" w:line="276" w:lineRule="auto"/>
        <w:contextualSpacing w:val="0"/>
        <w:jc w:val="both"/>
        <w:rPr>
          <w:rFonts w:eastAsia="Times New Roman" w:cs="Times New Roman"/>
          <w:color w:val="000000"/>
          <w:szCs w:val="24"/>
        </w:rPr>
      </w:pPr>
      <w:r w:rsidRPr="00DE75D7">
        <w:rPr>
          <w:rFonts w:eastAsia="Times New Roman" w:cs="Times New Roman"/>
          <w:color w:val="000000"/>
          <w:szCs w:val="24"/>
        </w:rPr>
        <w:t>МЯСТО И СРОК ЗА ИЗПЪЛНЕНИЕ НА ПОРЪЧКАТА</w:t>
      </w:r>
    </w:p>
    <w:p w:rsidR="00DE75D7" w:rsidRPr="00DE75D7" w:rsidRDefault="00DE75D7" w:rsidP="00DE75D7">
      <w:pPr>
        <w:numPr>
          <w:ilvl w:val="1"/>
          <w:numId w:val="12"/>
        </w:numPr>
        <w:spacing w:before="120" w:after="200" w:line="276" w:lineRule="auto"/>
        <w:contextualSpacing w:val="0"/>
        <w:jc w:val="both"/>
        <w:rPr>
          <w:rFonts w:eastAsia="Times New Roman" w:cs="Times New Roman"/>
          <w:color w:val="000000"/>
          <w:szCs w:val="24"/>
        </w:rPr>
      </w:pPr>
      <w:r w:rsidRPr="00DE75D7">
        <w:rPr>
          <w:rFonts w:eastAsia="Times New Roman" w:cs="Times New Roman"/>
          <w:color w:val="000000"/>
          <w:szCs w:val="24"/>
        </w:rPr>
        <w:t xml:space="preserve">ПРОГНОЗНА СТОЙНОСТ </w:t>
      </w:r>
    </w:p>
    <w:p w:rsidR="00DE75D7" w:rsidRPr="00DE75D7" w:rsidRDefault="00DE75D7" w:rsidP="00DE75D7">
      <w:pPr>
        <w:numPr>
          <w:ilvl w:val="1"/>
          <w:numId w:val="12"/>
        </w:numPr>
        <w:spacing w:before="120" w:after="200" w:line="276" w:lineRule="auto"/>
        <w:contextualSpacing w:val="0"/>
        <w:jc w:val="both"/>
        <w:rPr>
          <w:rFonts w:eastAsia="Times New Roman" w:cs="Times New Roman"/>
          <w:color w:val="000000"/>
          <w:szCs w:val="24"/>
        </w:rPr>
      </w:pPr>
      <w:r w:rsidRPr="00DE75D7">
        <w:rPr>
          <w:rFonts w:eastAsia="Times New Roman" w:cs="Times New Roman"/>
          <w:color w:val="000000"/>
          <w:szCs w:val="24"/>
        </w:rPr>
        <w:t>ФИНАНСИРАНЕ И СХЕМА НА ПЛАЩАНЕ</w:t>
      </w:r>
    </w:p>
    <w:p w:rsidR="00DE75D7" w:rsidRPr="00DE75D7" w:rsidRDefault="00DE75D7" w:rsidP="00DE75D7">
      <w:pPr>
        <w:spacing w:after="200" w:line="276" w:lineRule="auto"/>
        <w:ind w:left="1440"/>
        <w:rPr>
          <w:rFonts w:eastAsia="Times New Roman" w:cs="Times New Roman"/>
          <w:color w:val="000000"/>
          <w:szCs w:val="24"/>
        </w:rPr>
      </w:pPr>
    </w:p>
    <w:p w:rsidR="00DE75D7" w:rsidRPr="00DE75D7" w:rsidRDefault="00DE75D7" w:rsidP="00DE75D7">
      <w:pPr>
        <w:numPr>
          <w:ilvl w:val="0"/>
          <w:numId w:val="12"/>
        </w:numPr>
        <w:spacing w:before="120" w:after="200" w:line="276" w:lineRule="auto"/>
        <w:contextualSpacing w:val="0"/>
        <w:jc w:val="both"/>
        <w:rPr>
          <w:rFonts w:eastAsia="Times New Roman" w:cs="Times New Roman"/>
          <w:b/>
          <w:color w:val="000000"/>
          <w:szCs w:val="24"/>
        </w:rPr>
      </w:pPr>
      <w:r w:rsidRPr="00DE75D7">
        <w:rPr>
          <w:rFonts w:eastAsia="Times New Roman" w:cs="Times New Roman"/>
          <w:b/>
          <w:color w:val="000000"/>
          <w:szCs w:val="24"/>
        </w:rPr>
        <w:t>ИЗИСКВАНИЯ КЪМ УЧАСТНИЦИТЕ</w:t>
      </w:r>
    </w:p>
    <w:p w:rsidR="00DE75D7" w:rsidRPr="00DE75D7" w:rsidRDefault="00DE75D7" w:rsidP="00DE75D7">
      <w:pPr>
        <w:numPr>
          <w:ilvl w:val="1"/>
          <w:numId w:val="12"/>
        </w:numPr>
        <w:spacing w:before="120" w:after="200" w:line="276" w:lineRule="auto"/>
        <w:contextualSpacing w:val="0"/>
        <w:jc w:val="both"/>
        <w:rPr>
          <w:rFonts w:eastAsia="Times New Roman" w:cs="Times New Roman"/>
          <w:color w:val="000000"/>
          <w:szCs w:val="24"/>
        </w:rPr>
      </w:pPr>
      <w:r w:rsidRPr="00DE75D7">
        <w:rPr>
          <w:rFonts w:eastAsia="Times New Roman" w:cs="Times New Roman"/>
          <w:color w:val="000000"/>
          <w:szCs w:val="24"/>
        </w:rPr>
        <w:t>ОБЩИ ИЗИСКВАНИЯ</w:t>
      </w:r>
    </w:p>
    <w:p w:rsidR="00DE75D7" w:rsidRPr="00DE75D7" w:rsidRDefault="00DE75D7" w:rsidP="00DE75D7">
      <w:pPr>
        <w:numPr>
          <w:ilvl w:val="1"/>
          <w:numId w:val="12"/>
        </w:numPr>
        <w:spacing w:before="120" w:after="200" w:line="276" w:lineRule="auto"/>
        <w:contextualSpacing w:val="0"/>
        <w:jc w:val="both"/>
        <w:rPr>
          <w:rFonts w:eastAsia="Times New Roman" w:cs="Times New Roman"/>
          <w:color w:val="000000"/>
          <w:szCs w:val="24"/>
        </w:rPr>
      </w:pPr>
      <w:r w:rsidRPr="00DE75D7">
        <w:rPr>
          <w:rFonts w:eastAsia="Times New Roman" w:cs="Times New Roman"/>
          <w:color w:val="000000"/>
          <w:szCs w:val="24"/>
        </w:rPr>
        <w:t>ИЗИСКВАНИЯ КЪМ ЛИЧНОТО  СЪСТОЯНИЕ НА УЧАСТНИЦИТЕ</w:t>
      </w:r>
    </w:p>
    <w:p w:rsidR="00DE75D7" w:rsidRPr="00DE75D7" w:rsidRDefault="00DE75D7" w:rsidP="00DE75D7">
      <w:pPr>
        <w:numPr>
          <w:ilvl w:val="1"/>
          <w:numId w:val="12"/>
        </w:numPr>
        <w:spacing w:before="120" w:after="200" w:line="276" w:lineRule="auto"/>
        <w:contextualSpacing w:val="0"/>
        <w:jc w:val="both"/>
        <w:rPr>
          <w:rFonts w:eastAsia="Times New Roman" w:cs="Times New Roman"/>
          <w:color w:val="000000"/>
          <w:szCs w:val="24"/>
        </w:rPr>
      </w:pPr>
      <w:r w:rsidRPr="00DE75D7">
        <w:rPr>
          <w:rFonts w:eastAsia="Times New Roman" w:cs="Times New Roman"/>
          <w:color w:val="000000"/>
          <w:szCs w:val="24"/>
        </w:rPr>
        <w:t>ИЗИСКВАНИЯ ЗА ПРАВОСПОСОБНОСТ ЗА УПРАЖНЯВАНЕ НА ПРОФЕСИОНАЛНА ДЕЙНОСТ</w:t>
      </w:r>
    </w:p>
    <w:p w:rsidR="00DE75D7" w:rsidRPr="00DE75D7" w:rsidRDefault="00DE75D7" w:rsidP="00DE75D7">
      <w:pPr>
        <w:numPr>
          <w:ilvl w:val="1"/>
          <w:numId w:val="12"/>
        </w:numPr>
        <w:spacing w:before="120" w:after="200" w:line="276" w:lineRule="auto"/>
        <w:contextualSpacing w:val="0"/>
        <w:jc w:val="both"/>
        <w:rPr>
          <w:rFonts w:eastAsia="Times New Roman" w:cs="Times New Roman"/>
          <w:color w:val="000000"/>
          <w:szCs w:val="24"/>
        </w:rPr>
      </w:pPr>
      <w:r w:rsidRPr="00DE75D7">
        <w:rPr>
          <w:rFonts w:eastAsia="Times New Roman" w:cs="Times New Roman"/>
          <w:color w:val="000000"/>
          <w:szCs w:val="24"/>
        </w:rPr>
        <w:t>ИЗИСКВАНИЯ ЗА ИКОНОМИЧЕСКО И ФИНАНСОВО СЪСТОЯНИЕ</w:t>
      </w:r>
    </w:p>
    <w:p w:rsidR="00DE75D7" w:rsidRPr="00DE75D7" w:rsidRDefault="00DE75D7" w:rsidP="00DE75D7">
      <w:pPr>
        <w:numPr>
          <w:ilvl w:val="1"/>
          <w:numId w:val="12"/>
        </w:numPr>
        <w:spacing w:before="120" w:after="200" w:line="276" w:lineRule="auto"/>
        <w:contextualSpacing w:val="0"/>
        <w:jc w:val="both"/>
        <w:rPr>
          <w:rFonts w:eastAsia="Times New Roman" w:cs="Times New Roman"/>
          <w:color w:val="000000"/>
          <w:szCs w:val="24"/>
        </w:rPr>
      </w:pPr>
      <w:r w:rsidRPr="00DE75D7">
        <w:rPr>
          <w:rFonts w:eastAsia="Times New Roman" w:cs="Times New Roman"/>
          <w:color w:val="000000"/>
          <w:szCs w:val="24"/>
        </w:rPr>
        <w:t xml:space="preserve">ИЗИСКВАНИЯ ЗА ТЕХНИЧЕСКИ И ПРОФЕСИОНАЛНИ ВЪЗМОЖНОСТИ </w:t>
      </w:r>
    </w:p>
    <w:p w:rsidR="00DE75D7" w:rsidRPr="00DE75D7" w:rsidRDefault="00DE75D7" w:rsidP="00DE75D7">
      <w:pPr>
        <w:numPr>
          <w:ilvl w:val="1"/>
          <w:numId w:val="12"/>
        </w:numPr>
        <w:spacing w:before="120" w:after="200" w:line="276" w:lineRule="auto"/>
        <w:contextualSpacing w:val="0"/>
        <w:jc w:val="both"/>
        <w:rPr>
          <w:rFonts w:eastAsia="Times New Roman" w:cs="Times New Roman"/>
          <w:color w:val="000000"/>
          <w:szCs w:val="24"/>
        </w:rPr>
      </w:pPr>
      <w:r w:rsidRPr="00DE75D7">
        <w:rPr>
          <w:rFonts w:eastAsia="Times New Roman" w:cs="Times New Roman"/>
          <w:color w:val="000000"/>
          <w:szCs w:val="24"/>
        </w:rPr>
        <w:t>СПЕЦИФИЧНИ ОСНОВАНИЯ ЗА ИЗКЛЮЧВАНЕ</w:t>
      </w:r>
    </w:p>
    <w:p w:rsidR="00DE75D7" w:rsidRPr="00DE75D7" w:rsidRDefault="00DE75D7" w:rsidP="00DE75D7">
      <w:pPr>
        <w:spacing w:after="200" w:line="276" w:lineRule="auto"/>
        <w:ind w:left="1440"/>
        <w:rPr>
          <w:rFonts w:eastAsia="Times New Roman" w:cs="Times New Roman"/>
          <w:color w:val="000000"/>
          <w:szCs w:val="24"/>
        </w:rPr>
      </w:pPr>
    </w:p>
    <w:p w:rsidR="00DE75D7" w:rsidRPr="00DE75D7" w:rsidRDefault="00DE75D7" w:rsidP="00DE75D7">
      <w:pPr>
        <w:numPr>
          <w:ilvl w:val="0"/>
          <w:numId w:val="12"/>
        </w:numPr>
        <w:spacing w:before="120" w:after="200" w:line="276" w:lineRule="auto"/>
        <w:contextualSpacing w:val="0"/>
        <w:jc w:val="both"/>
        <w:rPr>
          <w:rFonts w:eastAsia="Times New Roman" w:cs="Times New Roman"/>
          <w:b/>
          <w:color w:val="000000"/>
          <w:szCs w:val="24"/>
        </w:rPr>
      </w:pPr>
      <w:r w:rsidRPr="00DE75D7">
        <w:rPr>
          <w:rFonts w:eastAsia="Times New Roman" w:cs="Times New Roman"/>
          <w:b/>
          <w:color w:val="000000"/>
          <w:szCs w:val="24"/>
        </w:rPr>
        <w:t>ГАРАНЦИЯ ЗА ИЗПЪЛНЕНИЕ НА ДОГОВОРА</w:t>
      </w:r>
    </w:p>
    <w:p w:rsidR="00DE75D7" w:rsidRPr="00DE75D7" w:rsidRDefault="00DE75D7" w:rsidP="00DE75D7">
      <w:pPr>
        <w:spacing w:after="200" w:line="276" w:lineRule="auto"/>
        <w:ind w:left="720"/>
        <w:rPr>
          <w:rFonts w:eastAsia="Times New Roman" w:cs="Times New Roman"/>
          <w:b/>
          <w:color w:val="000000"/>
          <w:szCs w:val="24"/>
        </w:rPr>
      </w:pPr>
    </w:p>
    <w:p w:rsidR="00DE75D7" w:rsidRPr="00DE75D7" w:rsidRDefault="00DE75D7" w:rsidP="00DE75D7">
      <w:pPr>
        <w:numPr>
          <w:ilvl w:val="0"/>
          <w:numId w:val="12"/>
        </w:numPr>
        <w:spacing w:before="120" w:after="200" w:line="276" w:lineRule="auto"/>
        <w:contextualSpacing w:val="0"/>
        <w:jc w:val="both"/>
        <w:rPr>
          <w:rFonts w:eastAsia="Times New Roman" w:cs="Times New Roman"/>
          <w:b/>
          <w:color w:val="000000"/>
          <w:szCs w:val="24"/>
        </w:rPr>
      </w:pPr>
      <w:r w:rsidRPr="00DE75D7">
        <w:rPr>
          <w:rFonts w:eastAsia="Times New Roman" w:cs="Times New Roman"/>
          <w:b/>
          <w:color w:val="000000"/>
          <w:szCs w:val="24"/>
        </w:rPr>
        <w:t>ДОКУМЕНТАЦИЯ ЗА ОБЩЕСТВЕНАТА ПОРЪЧКА. ДОСТЪП И РАЗЯСНЕНИЯ ПО НЕЯ</w:t>
      </w:r>
    </w:p>
    <w:p w:rsidR="00DE75D7" w:rsidRPr="00DE75D7" w:rsidRDefault="00DE75D7" w:rsidP="00DE75D7">
      <w:pPr>
        <w:spacing w:before="120" w:after="0"/>
        <w:contextualSpacing w:val="0"/>
        <w:jc w:val="both"/>
        <w:rPr>
          <w:rFonts w:eastAsia="Times New Roman" w:cs="Times New Roman"/>
          <w:b/>
          <w:color w:val="000000"/>
          <w:szCs w:val="24"/>
          <w:lang w:eastAsia="bg-BG"/>
        </w:rPr>
      </w:pPr>
    </w:p>
    <w:p w:rsidR="00DE75D7" w:rsidRPr="00DE75D7" w:rsidRDefault="00DE75D7" w:rsidP="00DE75D7">
      <w:pPr>
        <w:numPr>
          <w:ilvl w:val="0"/>
          <w:numId w:val="12"/>
        </w:numPr>
        <w:spacing w:before="120" w:after="200" w:line="276" w:lineRule="auto"/>
        <w:contextualSpacing w:val="0"/>
        <w:jc w:val="both"/>
        <w:rPr>
          <w:rFonts w:eastAsia="Times New Roman" w:cs="Times New Roman"/>
          <w:b/>
          <w:color w:val="000000"/>
          <w:szCs w:val="24"/>
        </w:rPr>
      </w:pPr>
      <w:r w:rsidRPr="00DE75D7">
        <w:rPr>
          <w:rFonts w:eastAsia="Times New Roman" w:cs="Times New Roman"/>
          <w:b/>
          <w:color w:val="000000"/>
          <w:szCs w:val="24"/>
        </w:rPr>
        <w:t>ОФЕРТА</w:t>
      </w:r>
    </w:p>
    <w:p w:rsidR="00DE75D7" w:rsidRPr="00DE75D7" w:rsidRDefault="00DE75D7" w:rsidP="00DE75D7">
      <w:pPr>
        <w:numPr>
          <w:ilvl w:val="1"/>
          <w:numId w:val="12"/>
        </w:numPr>
        <w:spacing w:before="120" w:after="200" w:line="276" w:lineRule="auto"/>
        <w:contextualSpacing w:val="0"/>
        <w:jc w:val="both"/>
        <w:rPr>
          <w:rFonts w:eastAsia="Times New Roman" w:cs="Times New Roman"/>
          <w:color w:val="000000"/>
          <w:szCs w:val="24"/>
        </w:rPr>
      </w:pPr>
      <w:r w:rsidRPr="00DE75D7">
        <w:rPr>
          <w:rFonts w:eastAsia="Times New Roman" w:cs="Times New Roman"/>
          <w:color w:val="000000"/>
          <w:szCs w:val="24"/>
        </w:rPr>
        <w:t>ВАЛИДНОСТ НА ОФЕРТАТА</w:t>
      </w:r>
    </w:p>
    <w:p w:rsidR="00DE75D7" w:rsidRPr="00DE75D7" w:rsidRDefault="00DE75D7" w:rsidP="00DE75D7">
      <w:pPr>
        <w:numPr>
          <w:ilvl w:val="1"/>
          <w:numId w:val="12"/>
        </w:numPr>
        <w:spacing w:before="120" w:after="200" w:line="276" w:lineRule="auto"/>
        <w:contextualSpacing w:val="0"/>
        <w:jc w:val="both"/>
        <w:rPr>
          <w:rFonts w:eastAsia="Times New Roman" w:cs="Times New Roman"/>
          <w:color w:val="000000"/>
          <w:szCs w:val="24"/>
        </w:rPr>
      </w:pPr>
      <w:r w:rsidRPr="00DE75D7">
        <w:rPr>
          <w:rFonts w:eastAsia="Times New Roman" w:cs="Times New Roman"/>
          <w:color w:val="000000"/>
          <w:szCs w:val="24"/>
        </w:rPr>
        <w:t>ПОДГОТОВКА НА ОФЕРТАТА</w:t>
      </w:r>
    </w:p>
    <w:p w:rsidR="00DE75D7" w:rsidRPr="00DE75D7" w:rsidRDefault="00DE75D7" w:rsidP="00DE75D7">
      <w:pPr>
        <w:numPr>
          <w:ilvl w:val="1"/>
          <w:numId w:val="12"/>
        </w:numPr>
        <w:spacing w:before="120" w:after="200" w:line="276" w:lineRule="auto"/>
        <w:contextualSpacing w:val="0"/>
        <w:jc w:val="both"/>
        <w:rPr>
          <w:rFonts w:eastAsia="Times New Roman" w:cs="Times New Roman"/>
          <w:color w:val="000000"/>
          <w:szCs w:val="24"/>
        </w:rPr>
      </w:pPr>
      <w:r w:rsidRPr="00DE75D7">
        <w:rPr>
          <w:rFonts w:eastAsia="Times New Roman" w:cs="Times New Roman"/>
          <w:color w:val="000000"/>
          <w:szCs w:val="24"/>
        </w:rPr>
        <w:t>ДОКУМЕНТИ, СВЪРЗАНИ С УЧАСТИЕТО В ПРОЦЕДУРАТА</w:t>
      </w:r>
    </w:p>
    <w:p w:rsidR="00DE75D7" w:rsidRPr="00DE75D7" w:rsidRDefault="00DE75D7" w:rsidP="00DE75D7">
      <w:pPr>
        <w:numPr>
          <w:ilvl w:val="1"/>
          <w:numId w:val="12"/>
        </w:numPr>
        <w:spacing w:before="120" w:after="200" w:line="276" w:lineRule="auto"/>
        <w:contextualSpacing w:val="0"/>
        <w:jc w:val="both"/>
        <w:rPr>
          <w:rFonts w:eastAsia="Times New Roman" w:cs="Times New Roman"/>
          <w:color w:val="000000"/>
          <w:szCs w:val="24"/>
        </w:rPr>
      </w:pPr>
      <w:r w:rsidRPr="00DE75D7">
        <w:rPr>
          <w:rFonts w:eastAsia="Times New Roman" w:cs="Times New Roman"/>
          <w:color w:val="000000"/>
          <w:szCs w:val="24"/>
        </w:rPr>
        <w:t>ЗАПЕЧАТВАНЕ НА ОФЕРТИТЕ</w:t>
      </w:r>
    </w:p>
    <w:p w:rsidR="00DE75D7" w:rsidRPr="00DE75D7" w:rsidRDefault="00DE75D7" w:rsidP="00DE75D7">
      <w:pPr>
        <w:numPr>
          <w:ilvl w:val="1"/>
          <w:numId w:val="12"/>
        </w:numPr>
        <w:spacing w:before="120" w:after="200" w:line="276" w:lineRule="auto"/>
        <w:contextualSpacing w:val="0"/>
        <w:jc w:val="both"/>
        <w:rPr>
          <w:rFonts w:eastAsia="Times New Roman" w:cs="Times New Roman"/>
          <w:color w:val="000000"/>
          <w:szCs w:val="24"/>
        </w:rPr>
      </w:pPr>
      <w:r w:rsidRPr="00DE75D7">
        <w:rPr>
          <w:rFonts w:eastAsia="Times New Roman" w:cs="Times New Roman"/>
          <w:color w:val="000000"/>
          <w:szCs w:val="24"/>
        </w:rPr>
        <w:t>ПОДАВАНЕ НА ОФЕРТИТЕ</w:t>
      </w:r>
    </w:p>
    <w:p w:rsidR="00DE75D7" w:rsidRPr="00DE75D7" w:rsidRDefault="00DE75D7" w:rsidP="00DE75D7">
      <w:pPr>
        <w:numPr>
          <w:ilvl w:val="1"/>
          <w:numId w:val="12"/>
        </w:numPr>
        <w:spacing w:before="120" w:after="200" w:line="276" w:lineRule="auto"/>
        <w:contextualSpacing w:val="0"/>
        <w:jc w:val="both"/>
        <w:rPr>
          <w:rFonts w:eastAsia="Times New Roman" w:cs="Times New Roman"/>
          <w:color w:val="000000"/>
          <w:szCs w:val="24"/>
        </w:rPr>
      </w:pPr>
      <w:r w:rsidRPr="00DE75D7">
        <w:rPr>
          <w:rFonts w:eastAsia="Times New Roman" w:cs="Times New Roman"/>
          <w:color w:val="000000"/>
          <w:szCs w:val="24"/>
        </w:rPr>
        <w:t>ОЦЕНКА НА ОФЕРТИТЕ И ИЗБОР НА ИЗПЪЛНИТЕЛ</w:t>
      </w:r>
    </w:p>
    <w:p w:rsidR="00DE75D7" w:rsidRPr="00DE75D7" w:rsidRDefault="00DE75D7" w:rsidP="00DE75D7">
      <w:pPr>
        <w:spacing w:before="120" w:after="0"/>
        <w:ind w:left="720"/>
        <w:contextualSpacing w:val="0"/>
        <w:jc w:val="both"/>
        <w:rPr>
          <w:rFonts w:eastAsia="Times New Roman" w:cs="Times New Roman"/>
          <w:color w:val="000000"/>
          <w:szCs w:val="24"/>
          <w:lang w:eastAsia="bg-BG"/>
        </w:rPr>
      </w:pPr>
    </w:p>
    <w:p w:rsidR="00DE75D7" w:rsidRPr="00DE75D7" w:rsidRDefault="00DE75D7" w:rsidP="00DE75D7">
      <w:pPr>
        <w:spacing w:before="120" w:after="0"/>
        <w:ind w:firstLine="360"/>
        <w:contextualSpacing w:val="0"/>
        <w:jc w:val="both"/>
        <w:rPr>
          <w:rFonts w:eastAsia="Times New Roman" w:cs="Times New Roman"/>
          <w:b/>
          <w:color w:val="000000"/>
          <w:szCs w:val="24"/>
          <w:lang w:val="en-US" w:eastAsia="bg-BG"/>
        </w:rPr>
      </w:pPr>
      <w:r w:rsidRPr="00DE75D7">
        <w:rPr>
          <w:rFonts w:eastAsia="Times New Roman" w:cs="Times New Roman"/>
          <w:b/>
          <w:color w:val="000000"/>
          <w:szCs w:val="24"/>
          <w:lang w:eastAsia="bg-BG"/>
        </w:rPr>
        <w:t xml:space="preserve">РАЗДЕЛ </w:t>
      </w:r>
      <w:r w:rsidRPr="00DE75D7">
        <w:rPr>
          <w:rFonts w:eastAsia="Times New Roman" w:cs="Times New Roman"/>
          <w:b/>
          <w:color w:val="000000"/>
          <w:szCs w:val="24"/>
          <w:lang w:val="en-US" w:eastAsia="bg-BG"/>
        </w:rPr>
        <w:t>II</w:t>
      </w:r>
      <w:r w:rsidRPr="00DE75D7">
        <w:rPr>
          <w:rFonts w:eastAsia="Times New Roman" w:cs="Times New Roman"/>
          <w:b/>
          <w:color w:val="000000"/>
          <w:szCs w:val="24"/>
          <w:lang w:eastAsia="bg-BG"/>
        </w:rPr>
        <w:t>. МЕТОДИКА ЗА ОПРЕДЕЛЯНЕ НА КОМПЛЕКСНАТА ОЦЕНКА НА ОФЕРТИТЕ</w:t>
      </w:r>
    </w:p>
    <w:p w:rsidR="00DE75D7" w:rsidRPr="00DE75D7" w:rsidRDefault="00DE75D7" w:rsidP="00DE75D7">
      <w:pPr>
        <w:spacing w:before="120" w:after="0"/>
        <w:ind w:firstLine="360"/>
        <w:contextualSpacing w:val="0"/>
        <w:jc w:val="both"/>
        <w:rPr>
          <w:rFonts w:eastAsia="Times New Roman" w:cs="Times New Roman"/>
          <w:b/>
          <w:color w:val="000000"/>
          <w:szCs w:val="24"/>
          <w:lang w:val="en-US" w:eastAsia="bg-BG"/>
        </w:rPr>
      </w:pPr>
    </w:p>
    <w:p w:rsidR="00DE75D7" w:rsidRPr="00DE75D7" w:rsidRDefault="00DE75D7" w:rsidP="00DE75D7">
      <w:pPr>
        <w:spacing w:before="120" w:after="0"/>
        <w:ind w:firstLine="360"/>
        <w:contextualSpacing w:val="0"/>
        <w:jc w:val="both"/>
        <w:rPr>
          <w:rFonts w:eastAsia="Times New Roman" w:cs="Times New Roman"/>
          <w:b/>
          <w:color w:val="000000"/>
          <w:szCs w:val="24"/>
          <w:lang w:eastAsia="bg-BG"/>
        </w:rPr>
      </w:pPr>
      <w:r w:rsidRPr="00DE75D7">
        <w:rPr>
          <w:rFonts w:eastAsia="Times New Roman" w:cs="Times New Roman"/>
          <w:b/>
          <w:color w:val="000000"/>
          <w:szCs w:val="24"/>
          <w:lang w:eastAsia="bg-BG"/>
        </w:rPr>
        <w:t xml:space="preserve">РАЗДЕЛ </w:t>
      </w:r>
      <w:r w:rsidRPr="00DE75D7">
        <w:rPr>
          <w:rFonts w:eastAsia="Times New Roman" w:cs="Times New Roman"/>
          <w:b/>
          <w:color w:val="000000"/>
          <w:szCs w:val="24"/>
          <w:lang w:val="en-US" w:eastAsia="bg-BG"/>
        </w:rPr>
        <w:t>III</w:t>
      </w:r>
      <w:r w:rsidRPr="00DE75D7">
        <w:rPr>
          <w:rFonts w:eastAsia="Times New Roman" w:cs="Times New Roman"/>
          <w:b/>
          <w:color w:val="000000"/>
          <w:szCs w:val="24"/>
          <w:lang w:eastAsia="bg-BG"/>
        </w:rPr>
        <w:t>.</w:t>
      </w:r>
      <w:r w:rsidRPr="00DE75D7">
        <w:rPr>
          <w:rFonts w:eastAsia="Times New Roman" w:cs="Times New Roman"/>
          <w:b/>
          <w:color w:val="000000"/>
          <w:szCs w:val="24"/>
          <w:lang w:val="en-US" w:eastAsia="bg-BG"/>
        </w:rPr>
        <w:t xml:space="preserve">  </w:t>
      </w:r>
      <w:r w:rsidRPr="00DE75D7">
        <w:rPr>
          <w:rFonts w:eastAsia="Times New Roman" w:cs="Times New Roman"/>
          <w:b/>
          <w:color w:val="000000"/>
          <w:szCs w:val="24"/>
          <w:lang w:eastAsia="bg-BG"/>
        </w:rPr>
        <w:t>ТЕХНИЧЕСКИ СПЕЦИФИКАЦИИ</w:t>
      </w:r>
    </w:p>
    <w:p w:rsidR="00DE75D7" w:rsidRPr="00DE75D7" w:rsidRDefault="00DE75D7" w:rsidP="00DE75D7">
      <w:pPr>
        <w:spacing w:before="120" w:after="0"/>
        <w:ind w:firstLine="360"/>
        <w:contextualSpacing w:val="0"/>
        <w:jc w:val="both"/>
        <w:rPr>
          <w:rFonts w:eastAsia="Times New Roman" w:cs="Times New Roman"/>
          <w:b/>
          <w:color w:val="000000"/>
          <w:szCs w:val="24"/>
          <w:lang w:val="en-US" w:eastAsia="bg-BG"/>
        </w:rPr>
      </w:pPr>
    </w:p>
    <w:p w:rsidR="00DE75D7" w:rsidRPr="00DE75D7" w:rsidRDefault="00DE75D7" w:rsidP="00DE75D7">
      <w:pPr>
        <w:spacing w:before="120" w:after="0"/>
        <w:ind w:firstLine="360"/>
        <w:contextualSpacing w:val="0"/>
        <w:jc w:val="both"/>
        <w:rPr>
          <w:rFonts w:eastAsia="Times New Roman" w:cs="Times New Roman"/>
          <w:b/>
          <w:color w:val="000000"/>
          <w:szCs w:val="24"/>
          <w:lang w:eastAsia="bg-BG"/>
        </w:rPr>
      </w:pPr>
      <w:r w:rsidRPr="00DE75D7">
        <w:rPr>
          <w:rFonts w:eastAsia="Times New Roman" w:cs="Times New Roman"/>
          <w:b/>
          <w:color w:val="000000"/>
          <w:szCs w:val="24"/>
          <w:lang w:eastAsia="bg-BG"/>
        </w:rPr>
        <w:t xml:space="preserve">РАЗДЕЛ </w:t>
      </w:r>
      <w:r w:rsidRPr="00DE75D7">
        <w:rPr>
          <w:rFonts w:eastAsia="Times New Roman" w:cs="Times New Roman"/>
          <w:b/>
          <w:color w:val="000000"/>
          <w:szCs w:val="24"/>
          <w:lang w:val="en-US" w:eastAsia="bg-BG"/>
        </w:rPr>
        <w:t>IV</w:t>
      </w:r>
      <w:r w:rsidRPr="00DE75D7">
        <w:rPr>
          <w:rFonts w:eastAsia="Times New Roman" w:cs="Times New Roman"/>
          <w:b/>
          <w:color w:val="000000"/>
          <w:szCs w:val="24"/>
          <w:lang w:eastAsia="bg-BG"/>
        </w:rPr>
        <w:t>.</w:t>
      </w:r>
      <w:r w:rsidRPr="00DE75D7">
        <w:rPr>
          <w:rFonts w:eastAsia="Times New Roman" w:cs="Times New Roman"/>
          <w:b/>
          <w:color w:val="000000"/>
          <w:szCs w:val="24"/>
          <w:lang w:val="en-US" w:eastAsia="bg-BG"/>
        </w:rPr>
        <w:t xml:space="preserve">  </w:t>
      </w:r>
      <w:r w:rsidRPr="00DE75D7">
        <w:rPr>
          <w:rFonts w:eastAsia="Times New Roman" w:cs="Times New Roman"/>
          <w:b/>
          <w:color w:val="000000"/>
          <w:szCs w:val="24"/>
          <w:lang w:eastAsia="bg-BG"/>
        </w:rPr>
        <w:t>ОБРАЗЦИ НА ДОКУМЕНТИ</w:t>
      </w:r>
    </w:p>
    <w:p w:rsidR="00DE75D7" w:rsidRPr="00DE75D7" w:rsidRDefault="00DE75D7" w:rsidP="00DE75D7">
      <w:pPr>
        <w:numPr>
          <w:ilvl w:val="0"/>
          <w:numId w:val="13"/>
        </w:numPr>
        <w:spacing w:before="120" w:after="200" w:line="276" w:lineRule="auto"/>
        <w:contextualSpacing w:val="0"/>
        <w:jc w:val="both"/>
        <w:rPr>
          <w:rFonts w:eastAsia="Times New Roman" w:cs="Times New Roman"/>
          <w:color w:val="000000"/>
          <w:szCs w:val="24"/>
          <w:lang w:val="en-US"/>
        </w:rPr>
      </w:pPr>
      <w:r w:rsidRPr="00DE75D7">
        <w:rPr>
          <w:rFonts w:eastAsia="Times New Roman" w:cs="Times New Roman"/>
          <w:color w:val="000000"/>
          <w:szCs w:val="24"/>
        </w:rPr>
        <w:t>Обрацец №1 – Стандартен образец на ЕЕДОП</w:t>
      </w:r>
    </w:p>
    <w:p w:rsidR="00DE75D7" w:rsidRPr="00DE75D7" w:rsidRDefault="00DE75D7" w:rsidP="00DE75D7">
      <w:pPr>
        <w:numPr>
          <w:ilvl w:val="0"/>
          <w:numId w:val="13"/>
        </w:numPr>
        <w:spacing w:before="120" w:after="200" w:line="276" w:lineRule="auto"/>
        <w:contextualSpacing w:val="0"/>
        <w:jc w:val="both"/>
        <w:rPr>
          <w:rFonts w:eastAsia="Times New Roman" w:cs="Times New Roman"/>
          <w:color w:val="000000"/>
          <w:szCs w:val="24"/>
          <w:lang w:val="en-US"/>
        </w:rPr>
      </w:pPr>
      <w:r w:rsidRPr="00DE75D7">
        <w:rPr>
          <w:rFonts w:eastAsia="Times New Roman" w:cs="Times New Roman"/>
          <w:color w:val="000000"/>
          <w:szCs w:val="24"/>
        </w:rPr>
        <w:t>Образец №2 – Техническо предложение за изпълнение на поръчката</w:t>
      </w:r>
    </w:p>
    <w:p w:rsidR="00DE75D7" w:rsidRPr="00DE75D7" w:rsidRDefault="00DE75D7" w:rsidP="00DE75D7">
      <w:pPr>
        <w:numPr>
          <w:ilvl w:val="0"/>
          <w:numId w:val="13"/>
        </w:numPr>
        <w:spacing w:before="120" w:after="200" w:line="276" w:lineRule="auto"/>
        <w:contextualSpacing w:val="0"/>
        <w:jc w:val="both"/>
        <w:rPr>
          <w:rFonts w:eastAsia="Times New Roman" w:cs="Times New Roman"/>
          <w:color w:val="000000"/>
          <w:szCs w:val="24"/>
          <w:lang w:val="en-US"/>
        </w:rPr>
      </w:pPr>
      <w:r w:rsidRPr="00DE75D7">
        <w:rPr>
          <w:rFonts w:eastAsia="Times New Roman" w:cs="Times New Roman"/>
          <w:color w:val="000000"/>
          <w:szCs w:val="24"/>
        </w:rPr>
        <w:t xml:space="preserve">Образец №3 -  Ценово предложение </w:t>
      </w:r>
    </w:p>
    <w:p w:rsidR="00DE75D7" w:rsidRPr="00DE75D7" w:rsidRDefault="00DE75D7" w:rsidP="00DE75D7">
      <w:pPr>
        <w:numPr>
          <w:ilvl w:val="0"/>
          <w:numId w:val="13"/>
        </w:numPr>
        <w:spacing w:before="120" w:after="200" w:line="276" w:lineRule="auto"/>
        <w:contextualSpacing w:val="0"/>
        <w:jc w:val="both"/>
        <w:rPr>
          <w:rFonts w:eastAsia="Times New Roman" w:cs="Times New Roman"/>
          <w:color w:val="000000"/>
          <w:szCs w:val="24"/>
          <w:lang w:val="en-US"/>
        </w:rPr>
      </w:pPr>
      <w:r w:rsidRPr="00DE75D7">
        <w:rPr>
          <w:rFonts w:eastAsia="Times New Roman" w:cs="Times New Roman"/>
          <w:color w:val="000000"/>
          <w:szCs w:val="24"/>
        </w:rPr>
        <w:t>Образец №4 – Количествено – стойностна сметка</w:t>
      </w:r>
    </w:p>
    <w:p w:rsidR="00DE75D7" w:rsidRPr="00DE75D7" w:rsidRDefault="00DE75D7" w:rsidP="00DE75D7">
      <w:pPr>
        <w:spacing w:before="120" w:after="0"/>
        <w:ind w:firstLine="360"/>
        <w:contextualSpacing w:val="0"/>
        <w:jc w:val="both"/>
        <w:rPr>
          <w:rFonts w:eastAsia="Times New Roman" w:cs="Times New Roman"/>
          <w:b/>
          <w:color w:val="000000"/>
          <w:szCs w:val="24"/>
          <w:lang w:eastAsia="bg-BG"/>
        </w:rPr>
      </w:pPr>
      <w:r w:rsidRPr="00DE75D7">
        <w:rPr>
          <w:rFonts w:eastAsia="Times New Roman" w:cs="Times New Roman"/>
          <w:b/>
          <w:color w:val="000000"/>
          <w:szCs w:val="24"/>
          <w:lang w:eastAsia="bg-BG"/>
        </w:rPr>
        <w:t>РАЗДЕЛ</w:t>
      </w:r>
      <w:r w:rsidRPr="00DE75D7">
        <w:rPr>
          <w:rFonts w:eastAsia="Times New Roman" w:cs="Times New Roman"/>
          <w:b/>
          <w:color w:val="000000"/>
          <w:szCs w:val="24"/>
          <w:lang w:val="en-US" w:eastAsia="bg-BG"/>
        </w:rPr>
        <w:t xml:space="preserve"> V</w:t>
      </w:r>
      <w:r w:rsidRPr="00DE75D7">
        <w:rPr>
          <w:rFonts w:eastAsia="Times New Roman" w:cs="Times New Roman"/>
          <w:b/>
          <w:color w:val="000000"/>
          <w:szCs w:val="24"/>
          <w:lang w:eastAsia="bg-BG"/>
        </w:rPr>
        <w:t>. УКАЗАНИЯ ЗА ПОДГОТОВКА НА ОБРАЗЦИТЕ НА ДОКУМЕНТИТЕ</w:t>
      </w:r>
    </w:p>
    <w:p w:rsidR="00DE75D7" w:rsidRPr="00DE75D7" w:rsidRDefault="00DE75D7" w:rsidP="00DE75D7">
      <w:pPr>
        <w:spacing w:before="120" w:after="0"/>
        <w:contextualSpacing w:val="0"/>
        <w:jc w:val="both"/>
        <w:rPr>
          <w:rFonts w:eastAsia="Times New Roman" w:cs="Times New Roman"/>
          <w:b/>
          <w:color w:val="000000"/>
          <w:szCs w:val="24"/>
          <w:lang w:val="en-US"/>
        </w:rPr>
      </w:pPr>
    </w:p>
    <w:p w:rsidR="00DE75D7" w:rsidRPr="00DE75D7" w:rsidRDefault="00DE75D7" w:rsidP="00DE75D7">
      <w:pPr>
        <w:spacing w:before="120" w:after="0"/>
        <w:ind w:firstLine="360"/>
        <w:contextualSpacing w:val="0"/>
        <w:jc w:val="both"/>
        <w:rPr>
          <w:rFonts w:eastAsia="Times New Roman" w:cs="Times New Roman"/>
          <w:b/>
          <w:color w:val="000000"/>
          <w:szCs w:val="24"/>
          <w:lang w:eastAsia="bg-BG"/>
        </w:rPr>
      </w:pPr>
      <w:r w:rsidRPr="00DE75D7">
        <w:rPr>
          <w:rFonts w:eastAsia="Times New Roman" w:cs="Times New Roman"/>
          <w:b/>
          <w:color w:val="000000"/>
          <w:szCs w:val="24"/>
          <w:lang w:eastAsia="bg-BG"/>
        </w:rPr>
        <w:t xml:space="preserve">РАЗДЕЛ </w:t>
      </w:r>
      <w:r w:rsidRPr="00DE75D7">
        <w:rPr>
          <w:rFonts w:eastAsia="Times New Roman" w:cs="Times New Roman"/>
          <w:b/>
          <w:color w:val="000000"/>
          <w:szCs w:val="24"/>
          <w:lang w:val="en-US" w:eastAsia="bg-BG"/>
        </w:rPr>
        <w:t>VI</w:t>
      </w:r>
      <w:r w:rsidRPr="00DE75D7">
        <w:rPr>
          <w:rFonts w:eastAsia="Times New Roman" w:cs="Times New Roman"/>
          <w:b/>
          <w:color w:val="000000"/>
          <w:szCs w:val="24"/>
          <w:lang w:eastAsia="bg-BG"/>
        </w:rPr>
        <w:t xml:space="preserve"> - ПРОЕКТ НА ДОГОВОР</w:t>
      </w:r>
    </w:p>
    <w:p w:rsidR="00DE75D7" w:rsidRPr="00DE75D7" w:rsidRDefault="00DE75D7" w:rsidP="00DE75D7">
      <w:pPr>
        <w:spacing w:after="200" w:line="276" w:lineRule="auto"/>
        <w:ind w:left="720"/>
        <w:rPr>
          <w:rFonts w:eastAsia="Times New Roman" w:cs="Times New Roman"/>
          <w:b/>
          <w:color w:val="000000"/>
          <w:szCs w:val="24"/>
        </w:rPr>
      </w:pPr>
    </w:p>
    <w:p w:rsidR="00DE75D7" w:rsidRPr="00DE75D7" w:rsidRDefault="00DE75D7" w:rsidP="00DE75D7">
      <w:pPr>
        <w:spacing w:after="200" w:line="276" w:lineRule="auto"/>
        <w:ind w:left="720"/>
        <w:rPr>
          <w:rFonts w:eastAsia="Times New Roman" w:cs="Times New Roman"/>
          <w:b/>
          <w:color w:val="000000"/>
          <w:szCs w:val="24"/>
        </w:rPr>
      </w:pPr>
    </w:p>
    <w:p w:rsidR="00DE75D7" w:rsidRPr="00DE75D7" w:rsidRDefault="00DE75D7" w:rsidP="00DE75D7">
      <w:pPr>
        <w:spacing w:before="120" w:after="0"/>
        <w:ind w:left="720"/>
        <w:contextualSpacing w:val="0"/>
        <w:jc w:val="both"/>
        <w:rPr>
          <w:rFonts w:eastAsia="Times New Roman" w:cs="Times New Roman"/>
          <w:szCs w:val="24"/>
          <w:highlight w:val="yellow"/>
          <w:lang w:eastAsia="bg-BG"/>
        </w:rPr>
      </w:pPr>
    </w:p>
    <w:bookmarkEnd w:id="0"/>
    <w:p w:rsidR="00DE75D7" w:rsidRPr="00DE75D7" w:rsidRDefault="00DE75D7" w:rsidP="00DE75D7">
      <w:pPr>
        <w:spacing w:before="120" w:after="0"/>
        <w:contextualSpacing w:val="0"/>
        <w:jc w:val="both"/>
        <w:rPr>
          <w:rFonts w:eastAsia="Times New Roman" w:cs="Times New Roman"/>
          <w:szCs w:val="24"/>
          <w:highlight w:val="yellow"/>
          <w:lang w:eastAsia="bg-BG"/>
        </w:rPr>
      </w:pPr>
    </w:p>
    <w:p w:rsidR="00DE75D7" w:rsidRPr="00DE75D7" w:rsidRDefault="00DE75D7" w:rsidP="00DE75D7">
      <w:pPr>
        <w:spacing w:before="120" w:after="0"/>
        <w:contextualSpacing w:val="0"/>
        <w:jc w:val="both"/>
        <w:rPr>
          <w:rFonts w:eastAsia="Times New Roman" w:cs="Times New Roman"/>
          <w:szCs w:val="24"/>
          <w:highlight w:val="yellow"/>
          <w:lang w:eastAsia="bg-BG"/>
        </w:rPr>
      </w:pPr>
    </w:p>
    <w:p w:rsidR="00DE75D7" w:rsidRPr="00DE75D7" w:rsidRDefault="00DE75D7" w:rsidP="00DE75D7">
      <w:pPr>
        <w:spacing w:before="120" w:after="0"/>
        <w:contextualSpacing w:val="0"/>
        <w:jc w:val="both"/>
        <w:rPr>
          <w:rFonts w:eastAsia="Times New Roman" w:cs="Times New Roman"/>
          <w:szCs w:val="24"/>
          <w:highlight w:val="yellow"/>
          <w:lang w:eastAsia="bg-BG"/>
        </w:rPr>
      </w:pPr>
    </w:p>
    <w:p w:rsidR="00DE75D7" w:rsidRPr="00DE75D7" w:rsidRDefault="00DE75D7" w:rsidP="00DE75D7">
      <w:pPr>
        <w:spacing w:before="120" w:after="0"/>
        <w:contextualSpacing w:val="0"/>
        <w:jc w:val="both"/>
        <w:rPr>
          <w:rFonts w:eastAsia="Times New Roman" w:cs="Times New Roman"/>
          <w:szCs w:val="24"/>
          <w:highlight w:val="yellow"/>
          <w:lang w:eastAsia="bg-BG"/>
        </w:rPr>
      </w:pPr>
    </w:p>
    <w:p w:rsidR="00DE75D7" w:rsidRPr="00DE75D7" w:rsidRDefault="00DE75D7" w:rsidP="00DE75D7">
      <w:pPr>
        <w:spacing w:before="120" w:after="0"/>
        <w:contextualSpacing w:val="0"/>
        <w:jc w:val="both"/>
        <w:rPr>
          <w:rFonts w:eastAsia="Times New Roman" w:cs="Times New Roman"/>
          <w:szCs w:val="24"/>
          <w:highlight w:val="yellow"/>
          <w:lang w:eastAsia="bg-BG"/>
        </w:rPr>
      </w:pPr>
    </w:p>
    <w:p w:rsidR="00DE75D7" w:rsidRPr="00DE75D7" w:rsidRDefault="00DE75D7" w:rsidP="00DE75D7">
      <w:pPr>
        <w:spacing w:before="120" w:after="0"/>
        <w:contextualSpacing w:val="0"/>
        <w:jc w:val="both"/>
        <w:rPr>
          <w:rFonts w:eastAsia="Times New Roman" w:cs="Times New Roman"/>
          <w:szCs w:val="24"/>
          <w:highlight w:val="yellow"/>
          <w:lang w:eastAsia="bg-BG"/>
        </w:rPr>
      </w:pPr>
    </w:p>
    <w:p w:rsidR="00DE75D7" w:rsidRPr="00DE75D7" w:rsidRDefault="00DE75D7" w:rsidP="00DE75D7">
      <w:pPr>
        <w:spacing w:before="120" w:after="0"/>
        <w:contextualSpacing w:val="0"/>
        <w:jc w:val="both"/>
        <w:rPr>
          <w:rFonts w:eastAsia="Times New Roman" w:cs="Times New Roman"/>
          <w:szCs w:val="24"/>
          <w:highlight w:val="yellow"/>
          <w:lang w:eastAsia="bg-BG"/>
        </w:rPr>
      </w:pPr>
    </w:p>
    <w:p w:rsidR="00DE75D7" w:rsidRPr="00DE75D7" w:rsidRDefault="00DE75D7" w:rsidP="00DE75D7">
      <w:pPr>
        <w:spacing w:before="120" w:after="0"/>
        <w:contextualSpacing w:val="0"/>
        <w:jc w:val="both"/>
        <w:rPr>
          <w:rFonts w:eastAsia="Times New Roman" w:cs="Times New Roman"/>
          <w:szCs w:val="24"/>
          <w:highlight w:val="yellow"/>
          <w:lang w:eastAsia="bg-BG"/>
        </w:rPr>
      </w:pPr>
    </w:p>
    <w:p w:rsidR="00DE75D7" w:rsidRPr="00DE75D7" w:rsidRDefault="00DE75D7" w:rsidP="00DE75D7">
      <w:pPr>
        <w:spacing w:before="120" w:after="0"/>
        <w:contextualSpacing w:val="0"/>
        <w:jc w:val="both"/>
        <w:rPr>
          <w:rFonts w:eastAsia="Times New Roman" w:cs="Times New Roman"/>
          <w:szCs w:val="24"/>
          <w:lang w:eastAsia="bg-BG"/>
        </w:rPr>
      </w:pPr>
    </w:p>
    <w:p w:rsidR="00DE75D7" w:rsidRPr="00DE75D7" w:rsidRDefault="00DE75D7" w:rsidP="00DE75D7">
      <w:pPr>
        <w:pBdr>
          <w:top w:val="double" w:sz="4" w:space="1" w:color="auto"/>
          <w:left w:val="double" w:sz="4" w:space="4" w:color="auto"/>
          <w:bottom w:val="double" w:sz="4" w:space="1" w:color="auto"/>
          <w:right w:val="double" w:sz="4" w:space="4" w:color="auto"/>
        </w:pBdr>
        <w:shd w:val="clear" w:color="auto" w:fill="FFFF99"/>
        <w:spacing w:before="120" w:after="0"/>
        <w:ind w:firstLine="567"/>
        <w:contextualSpacing w:val="0"/>
        <w:jc w:val="center"/>
        <w:rPr>
          <w:rFonts w:eastAsia="Times New Roman" w:cs="Times New Roman"/>
          <w:b/>
          <w:sz w:val="28"/>
          <w:szCs w:val="28"/>
          <w:lang w:eastAsia="bg-BG"/>
        </w:rPr>
      </w:pPr>
      <w:r w:rsidRPr="00DE75D7">
        <w:rPr>
          <w:rFonts w:eastAsia="Times New Roman" w:cs="Times New Roman"/>
          <w:b/>
          <w:sz w:val="28"/>
          <w:szCs w:val="28"/>
          <w:lang w:eastAsia="bg-BG"/>
        </w:rPr>
        <w:t>РАЗДЕЛ</w:t>
      </w:r>
      <w:r w:rsidRPr="00DE75D7">
        <w:rPr>
          <w:rFonts w:eastAsia="Times New Roman" w:cs="Times New Roman"/>
          <w:b/>
          <w:sz w:val="28"/>
          <w:szCs w:val="28"/>
          <w:lang w:val="en-US" w:eastAsia="bg-BG"/>
        </w:rPr>
        <w:t xml:space="preserve"> I.</w:t>
      </w:r>
    </w:p>
    <w:p w:rsidR="00DE75D7" w:rsidRPr="00DE75D7" w:rsidRDefault="00DE75D7" w:rsidP="00DE75D7">
      <w:pPr>
        <w:pBdr>
          <w:top w:val="double" w:sz="4" w:space="1" w:color="auto"/>
          <w:left w:val="double" w:sz="4" w:space="4" w:color="auto"/>
          <w:bottom w:val="double" w:sz="4" w:space="1" w:color="auto"/>
          <w:right w:val="double" w:sz="4" w:space="4" w:color="auto"/>
        </w:pBdr>
        <w:shd w:val="clear" w:color="auto" w:fill="FFFF99"/>
        <w:spacing w:before="120" w:after="0"/>
        <w:ind w:firstLine="567"/>
        <w:contextualSpacing w:val="0"/>
        <w:jc w:val="center"/>
        <w:rPr>
          <w:rFonts w:eastAsia="Times New Roman" w:cs="Times New Roman"/>
          <w:b/>
          <w:sz w:val="28"/>
          <w:szCs w:val="28"/>
          <w:lang w:eastAsia="bg-BG"/>
        </w:rPr>
      </w:pPr>
      <w:r w:rsidRPr="00DE75D7">
        <w:rPr>
          <w:rFonts w:eastAsia="Times New Roman" w:cs="Times New Roman"/>
          <w:b/>
          <w:sz w:val="28"/>
          <w:szCs w:val="28"/>
          <w:lang w:eastAsia="bg-BG"/>
        </w:rPr>
        <w:t>УКАЗАНИЯ ЗА ПОДГОТОВКА НА ОФЕРТИТЕ ЗА УЧАСТИЕ</w:t>
      </w:r>
    </w:p>
    <w:p w:rsidR="00DE75D7" w:rsidRPr="00DE75D7" w:rsidRDefault="00DE75D7" w:rsidP="00DE75D7">
      <w:pPr>
        <w:spacing w:before="120" w:after="0"/>
        <w:ind w:firstLine="567"/>
        <w:contextualSpacing w:val="0"/>
        <w:jc w:val="both"/>
        <w:rPr>
          <w:rFonts w:eastAsia="Times New Roman" w:cs="Times New Roman"/>
          <w:szCs w:val="24"/>
          <w:lang w:eastAsia="bg-BG"/>
        </w:rPr>
      </w:pP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Настоящите указания за участие в обществената поръчка са разработени и са част от Документацията за обществена поръчка съгласно чл</w:t>
      </w:r>
      <w:r w:rsidRPr="00BC09D7">
        <w:rPr>
          <w:rFonts w:eastAsia="Times New Roman" w:cs="Times New Roman"/>
          <w:szCs w:val="24"/>
          <w:lang w:eastAsia="bg-BG"/>
        </w:rPr>
        <w:t xml:space="preserve">. 31,ал.1 и  ал. 3 </w:t>
      </w:r>
      <w:r w:rsidRPr="00DE75D7">
        <w:rPr>
          <w:rFonts w:eastAsia="Times New Roman" w:cs="Times New Roman"/>
          <w:szCs w:val="24"/>
          <w:lang w:eastAsia="bg-BG"/>
        </w:rPr>
        <w:t>от ЗОП.</w:t>
      </w:r>
    </w:p>
    <w:p w:rsidR="00DE75D7" w:rsidRPr="00DE75D7" w:rsidRDefault="00DE75D7" w:rsidP="00DE75D7">
      <w:pPr>
        <w:spacing w:before="120" w:after="0"/>
        <w:contextualSpacing w:val="0"/>
        <w:jc w:val="both"/>
        <w:rPr>
          <w:rFonts w:eastAsia="Times New Roman" w:cs="Times New Roman"/>
          <w:b/>
          <w:szCs w:val="24"/>
          <w:lang w:eastAsia="bg-BG"/>
        </w:rPr>
      </w:pPr>
    </w:p>
    <w:p w:rsidR="00DE75D7" w:rsidRPr="00DE75D7" w:rsidRDefault="00DE75D7" w:rsidP="00DE75D7">
      <w:pPr>
        <w:spacing w:before="120" w:after="0"/>
        <w:ind w:firstLine="567"/>
        <w:contextualSpacing w:val="0"/>
        <w:jc w:val="both"/>
        <w:rPr>
          <w:rFonts w:eastAsia="Times New Roman" w:cs="Times New Roman"/>
          <w:b/>
          <w:szCs w:val="24"/>
          <w:lang w:eastAsia="bg-BG"/>
        </w:rPr>
      </w:pPr>
      <w:r w:rsidRPr="00DE75D7">
        <w:rPr>
          <w:rFonts w:eastAsia="Times New Roman" w:cs="Times New Roman"/>
          <w:b/>
          <w:szCs w:val="24"/>
          <w:lang w:eastAsia="bg-BG"/>
        </w:rPr>
        <w:t>1. ОБЩИ УСЛОВИЯ</w:t>
      </w:r>
    </w:p>
    <w:p w:rsidR="00DE75D7" w:rsidRPr="00DE75D7" w:rsidRDefault="00DE75D7" w:rsidP="00DE75D7">
      <w:pPr>
        <w:spacing w:before="120" w:after="0"/>
        <w:ind w:firstLine="567"/>
        <w:contextualSpacing w:val="0"/>
        <w:jc w:val="both"/>
        <w:rPr>
          <w:rFonts w:eastAsia="Times New Roman" w:cs="Times New Roman"/>
          <w:b/>
          <w:szCs w:val="24"/>
          <w:lang w:eastAsia="bg-BG"/>
        </w:rPr>
      </w:pPr>
      <w:r w:rsidRPr="00DE75D7">
        <w:rPr>
          <w:rFonts w:eastAsia="Times New Roman" w:cs="Times New Roman"/>
          <w:b/>
          <w:szCs w:val="24"/>
          <w:lang w:eastAsia="bg-BG"/>
        </w:rPr>
        <w:t xml:space="preserve">1.1. Предмет на поръчката: </w:t>
      </w:r>
    </w:p>
    <w:p w:rsidR="00B10303" w:rsidRDefault="00DE75D7" w:rsidP="00DE75D7">
      <w:pPr>
        <w:spacing w:before="120" w:after="0"/>
        <w:ind w:firstLine="567"/>
        <w:contextualSpacing w:val="0"/>
        <w:jc w:val="both"/>
        <w:rPr>
          <w:rFonts w:eastAsia="Times New Roman" w:cs="Times New Roman"/>
          <w:b/>
          <w:szCs w:val="24"/>
          <w:lang w:eastAsia="bg-BG"/>
        </w:rPr>
      </w:pPr>
      <w:r w:rsidRPr="00DE75D7">
        <w:rPr>
          <w:rFonts w:eastAsia="Times New Roman" w:cs="Times New Roman"/>
          <w:szCs w:val="24"/>
          <w:lang w:eastAsia="bg-BG"/>
        </w:rPr>
        <w:t xml:space="preserve">Кметът на Община </w:t>
      </w:r>
      <w:r w:rsidR="00B10303">
        <w:rPr>
          <w:rFonts w:eastAsia="Times New Roman" w:cs="Times New Roman"/>
          <w:szCs w:val="24"/>
          <w:lang w:eastAsia="bg-BG"/>
        </w:rPr>
        <w:t>Ветово</w:t>
      </w:r>
      <w:r w:rsidRPr="00DE75D7">
        <w:rPr>
          <w:rFonts w:eastAsia="Times New Roman" w:cs="Times New Roman"/>
          <w:szCs w:val="24"/>
          <w:lang w:eastAsia="bg-BG"/>
        </w:rPr>
        <w:t xml:space="preserve"> в качеството си на Възложител по чл. 5, ал. 2, т. 9 от ЗОП ще проведе </w:t>
      </w:r>
      <w:r w:rsidR="00B10303">
        <w:rPr>
          <w:rFonts w:eastAsia="Times New Roman" w:cs="Times New Roman"/>
          <w:szCs w:val="24"/>
          <w:lang w:eastAsia="bg-BG"/>
        </w:rPr>
        <w:t xml:space="preserve">процедура публично състезание </w:t>
      </w:r>
      <w:r w:rsidRPr="00DE75D7">
        <w:rPr>
          <w:rFonts w:eastAsia="Times New Roman" w:cs="Times New Roman"/>
          <w:szCs w:val="24"/>
          <w:lang w:eastAsia="bg-BG"/>
        </w:rPr>
        <w:t>за възлагане на обществена поръчка по чл. 20, ал</w:t>
      </w:r>
      <w:r w:rsidR="00B10303">
        <w:rPr>
          <w:rFonts w:eastAsia="Times New Roman" w:cs="Times New Roman"/>
          <w:szCs w:val="24"/>
          <w:lang w:eastAsia="bg-BG"/>
        </w:rPr>
        <w:t xml:space="preserve"> 2</w:t>
      </w:r>
      <w:r w:rsidRPr="00DE75D7">
        <w:rPr>
          <w:rFonts w:eastAsia="Times New Roman" w:cs="Times New Roman"/>
          <w:szCs w:val="24"/>
          <w:lang w:eastAsia="bg-BG"/>
        </w:rPr>
        <w:t xml:space="preserve">, т. 1от ЗОП с предмет: </w:t>
      </w:r>
      <w:r w:rsidRPr="00DE75D7">
        <w:rPr>
          <w:rFonts w:eastAsia="Times New Roman" w:cs="Times New Roman"/>
          <w:b/>
          <w:szCs w:val="24"/>
          <w:lang w:eastAsia="bg-BG"/>
        </w:rPr>
        <w:t>„</w:t>
      </w:r>
      <w:r w:rsidR="00B10303">
        <w:rPr>
          <w:rFonts w:eastAsia="Times New Roman" w:cs="Times New Roman"/>
          <w:b/>
          <w:szCs w:val="24"/>
          <w:lang w:eastAsia="bg-BG"/>
        </w:rPr>
        <w:t>Основен ремонт на улици в община Ветово</w:t>
      </w:r>
      <w:r w:rsidRPr="00DE75D7">
        <w:rPr>
          <w:rFonts w:eastAsia="Times New Roman" w:cs="Times New Roman"/>
          <w:b/>
          <w:szCs w:val="24"/>
          <w:lang w:eastAsia="bg-BG"/>
        </w:rPr>
        <w:t>“.</w:t>
      </w:r>
      <w:r w:rsidRPr="00DE75D7">
        <w:rPr>
          <w:rFonts w:eastAsia="Times New Roman" w:cs="Times New Roman"/>
          <w:b/>
          <w:szCs w:val="24"/>
          <w:lang w:eastAsia="bg-BG"/>
        </w:rPr>
        <w:tab/>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Обект на поръчката е „строителство” по смисъла на чл. 3, ал. 1, т. 1</w:t>
      </w:r>
      <w:r w:rsidR="00892419">
        <w:rPr>
          <w:rFonts w:eastAsia="Times New Roman" w:cs="Times New Roman"/>
          <w:szCs w:val="24"/>
          <w:lang w:eastAsia="bg-BG"/>
        </w:rPr>
        <w:t xml:space="preserve">  </w:t>
      </w:r>
      <w:r w:rsidRPr="00DE75D7">
        <w:rPr>
          <w:rFonts w:eastAsia="Times New Roman" w:cs="Times New Roman"/>
          <w:szCs w:val="24"/>
          <w:lang w:eastAsia="bg-BG"/>
        </w:rPr>
        <w:t xml:space="preserve"> от ЗОП.</w:t>
      </w:r>
      <w:r w:rsidRPr="00DE75D7">
        <w:rPr>
          <w:rFonts w:eastAsia="Times New Roman" w:cs="Times New Roman"/>
          <w:szCs w:val="24"/>
          <w:lang w:eastAsia="bg-BG"/>
        </w:rPr>
        <w:tab/>
      </w:r>
    </w:p>
    <w:p w:rsidR="00F57B93" w:rsidRDefault="00DE75D7" w:rsidP="00F57B93">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 xml:space="preserve"> Обхват</w:t>
      </w:r>
      <w:r w:rsidR="00F57B93">
        <w:rPr>
          <w:rFonts w:eastAsia="Times New Roman" w:cs="Times New Roman"/>
          <w:szCs w:val="24"/>
          <w:lang w:eastAsia="bg-BG"/>
        </w:rPr>
        <w:t>ът</w:t>
      </w:r>
      <w:r w:rsidR="00892419">
        <w:rPr>
          <w:rFonts w:eastAsia="Times New Roman" w:cs="Times New Roman"/>
          <w:szCs w:val="24"/>
          <w:lang w:eastAsia="bg-BG"/>
        </w:rPr>
        <w:t xml:space="preserve"> </w:t>
      </w:r>
      <w:r w:rsidRPr="00DE75D7">
        <w:rPr>
          <w:rFonts w:eastAsia="Times New Roman" w:cs="Times New Roman"/>
          <w:szCs w:val="24"/>
          <w:lang w:eastAsia="bg-BG"/>
        </w:rPr>
        <w:t>на обществената поръчка включва</w:t>
      </w:r>
      <w:r w:rsidR="00F57B93">
        <w:rPr>
          <w:rFonts w:eastAsia="Times New Roman" w:cs="Times New Roman"/>
          <w:szCs w:val="24"/>
          <w:lang w:eastAsia="bg-BG"/>
        </w:rPr>
        <w:t xml:space="preserve"> строително-монтажни дейности  на следните подобекти:</w:t>
      </w:r>
    </w:p>
    <w:p w:rsidR="00BE1204" w:rsidRDefault="00BE1204" w:rsidP="00F57B93">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 xml:space="preserve">Подобект </w:t>
      </w:r>
      <w:r w:rsidR="00B154BD">
        <w:rPr>
          <w:rFonts w:eastAsia="Times New Roman" w:cs="Times New Roman"/>
          <w:szCs w:val="24"/>
          <w:lang w:eastAsia="bg-BG"/>
        </w:rPr>
        <w:t xml:space="preserve">№1: </w:t>
      </w:r>
      <w:r>
        <w:rPr>
          <w:rFonts w:eastAsia="Times New Roman" w:cs="Times New Roman"/>
          <w:szCs w:val="24"/>
          <w:lang w:eastAsia="bg-BG"/>
        </w:rPr>
        <w:t>Основен ремонт на ул. „Сърнена гора“, гр. Ветово;</w:t>
      </w:r>
    </w:p>
    <w:p w:rsidR="00B154BD" w:rsidRDefault="00B154BD" w:rsidP="00F57B93">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№2: Основен ремонт на ул.“Яне Сандански“, гр. Ветово;</w:t>
      </w:r>
    </w:p>
    <w:p w:rsidR="00B154BD" w:rsidRDefault="00B154BD" w:rsidP="00B154BD">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№3: Основен ремонт на ул. „Климент Охридски“, гр. Ветово;</w:t>
      </w:r>
    </w:p>
    <w:p w:rsidR="00B154BD" w:rsidRDefault="00B154BD" w:rsidP="00B154BD">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№4: Основен ремонт на ул. „Калофер“, гр. Ветово;</w:t>
      </w:r>
    </w:p>
    <w:p w:rsidR="00B154BD" w:rsidRDefault="00B154BD" w:rsidP="00B154BD">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№5: Основен ремонт на ул. „Борил“, гр. Ветово;</w:t>
      </w:r>
    </w:p>
    <w:p w:rsidR="00B154BD" w:rsidRDefault="00B154BD" w:rsidP="00B154BD">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№6: Основен ремонт на ул. „Батак“, гр. Ветово;</w:t>
      </w:r>
    </w:p>
    <w:p w:rsidR="009D4970" w:rsidRDefault="009D4970" w:rsidP="009D4970">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№7: Основен ремонт на ул. „Сопот“, гр. Ветово;</w:t>
      </w:r>
    </w:p>
    <w:p w:rsidR="009D4970" w:rsidRDefault="009D4970" w:rsidP="009D4970">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№8: Основен ремонт на ул. „Княз Борис“, гр. Ветово;</w:t>
      </w:r>
    </w:p>
    <w:p w:rsidR="009D4970" w:rsidRDefault="009D4970" w:rsidP="009D4970">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№9: Основен ремонт на ул. „Тунджа“, гр. Ветово;</w:t>
      </w:r>
    </w:p>
    <w:p w:rsidR="009D4970" w:rsidRDefault="009D4970" w:rsidP="009D4970">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№10: Основен ремонт на ул. „Велко Дачев Тишев“, гр. Ветово;</w:t>
      </w:r>
    </w:p>
    <w:p w:rsidR="009D4970" w:rsidRDefault="009D4970" w:rsidP="009D4970">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№11: Основен ремонт на ул. „Родопи“, гр. Ветово;</w:t>
      </w:r>
    </w:p>
    <w:p w:rsidR="009D4970" w:rsidRDefault="009D4970" w:rsidP="009D4970">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№12: Основен ремонт на ул. „Шипка“, гр. Ветово;</w:t>
      </w:r>
    </w:p>
    <w:p w:rsidR="009D4970" w:rsidRDefault="009D4970" w:rsidP="009D4970">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№13: Основен ремонт на ул. „Бели Лом“, гр. Ветово;</w:t>
      </w:r>
    </w:p>
    <w:p w:rsidR="00E01E72" w:rsidRDefault="00E01E72" w:rsidP="00E01E72">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№14: Основен ремонт на ул. „Евтим Арсов“, гр. Ветово;</w:t>
      </w:r>
    </w:p>
    <w:p w:rsidR="00E01E72" w:rsidRDefault="00E01E72" w:rsidP="00E01E72">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№15: Основен ремонт на ул. „Пеньо Пенев“, гр. Глоджево;</w:t>
      </w:r>
    </w:p>
    <w:p w:rsidR="00E01E72" w:rsidRDefault="00E01E72" w:rsidP="00E01E72">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№16: Основен ремонт на ул. „Стефан Караджа“, гр. Глоджево;</w:t>
      </w:r>
    </w:p>
    <w:p w:rsidR="00E01E72" w:rsidRDefault="00E01E72" w:rsidP="00E01E72">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№1</w:t>
      </w:r>
      <w:r w:rsidR="009642F5">
        <w:rPr>
          <w:rFonts w:eastAsia="Times New Roman" w:cs="Times New Roman"/>
          <w:szCs w:val="24"/>
          <w:lang w:eastAsia="bg-BG"/>
        </w:rPr>
        <w:t>7:</w:t>
      </w:r>
      <w:r>
        <w:rPr>
          <w:rFonts w:eastAsia="Times New Roman" w:cs="Times New Roman"/>
          <w:szCs w:val="24"/>
          <w:lang w:eastAsia="bg-BG"/>
        </w:rPr>
        <w:t xml:space="preserve"> Основен ремонт на ул. „Ивайло“,</w:t>
      </w:r>
      <w:r w:rsidR="009642F5">
        <w:rPr>
          <w:rFonts w:eastAsia="Times New Roman" w:cs="Times New Roman"/>
          <w:szCs w:val="24"/>
          <w:lang w:eastAsia="bg-BG"/>
        </w:rPr>
        <w:t xml:space="preserve"> гр</w:t>
      </w:r>
      <w:r>
        <w:rPr>
          <w:rFonts w:eastAsia="Times New Roman" w:cs="Times New Roman"/>
          <w:szCs w:val="24"/>
          <w:lang w:eastAsia="bg-BG"/>
        </w:rPr>
        <w:t>. Глоджево;</w:t>
      </w:r>
    </w:p>
    <w:p w:rsidR="009642F5" w:rsidRDefault="009642F5" w:rsidP="009642F5">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№18: Основен ремонт на ул. „Митко Палаузов“, гр. Глоджево;</w:t>
      </w:r>
    </w:p>
    <w:p w:rsidR="009642F5" w:rsidRDefault="009642F5" w:rsidP="009642F5">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№19: Основен ремонт на ул. „Тодор Бухтев“, гр. Глоджево;</w:t>
      </w:r>
    </w:p>
    <w:p w:rsidR="009642F5" w:rsidRDefault="009642F5" w:rsidP="009642F5">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lastRenderedPageBreak/>
        <w:t>Подобект №20: Основен ремонт на ул. „Йордан Чобанов, гр. Глоджево;</w:t>
      </w:r>
    </w:p>
    <w:p w:rsidR="003E6453" w:rsidRDefault="003E6453" w:rsidP="003E6453">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№21: Основен ремонт на ул. „Коста Момчилов“, гр. Глоджево;</w:t>
      </w:r>
    </w:p>
    <w:p w:rsidR="003E6453" w:rsidRDefault="003E6453" w:rsidP="003E6453">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№22: Основен ремонт на ул. „Индже войвода“, гр. Глоджево;</w:t>
      </w:r>
    </w:p>
    <w:p w:rsidR="003E6453" w:rsidRDefault="003E6453" w:rsidP="003E6453">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№23: Основен ремонт на ул. „Оборище“, с. Смирненски;</w:t>
      </w:r>
    </w:p>
    <w:p w:rsidR="003E6453" w:rsidRDefault="003E6453" w:rsidP="003E6453">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№24: Основен ремонт на ул. „Стефан Караджа“, с. Смирненски;</w:t>
      </w:r>
    </w:p>
    <w:p w:rsidR="003E6453" w:rsidRDefault="003E6453" w:rsidP="003E6453">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№25: Основен ремонт на ул. „Панайт Волов“, с. Смирненски;</w:t>
      </w:r>
    </w:p>
    <w:p w:rsidR="003E6453" w:rsidRDefault="003E6453" w:rsidP="003E6453">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№26: Основен ремонт на ул. „</w:t>
      </w:r>
      <w:r w:rsidR="00E053E1">
        <w:rPr>
          <w:rFonts w:eastAsia="Times New Roman" w:cs="Times New Roman"/>
          <w:szCs w:val="24"/>
          <w:lang w:eastAsia="bg-BG"/>
        </w:rPr>
        <w:t>Захари Стоянов</w:t>
      </w:r>
      <w:r>
        <w:rPr>
          <w:rFonts w:eastAsia="Times New Roman" w:cs="Times New Roman"/>
          <w:szCs w:val="24"/>
          <w:lang w:eastAsia="bg-BG"/>
        </w:rPr>
        <w:t>“, с. Смирненски;</w:t>
      </w:r>
    </w:p>
    <w:p w:rsidR="00E053E1" w:rsidRDefault="00E053E1" w:rsidP="00E053E1">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№27: Основен ремонт на ул. „Цанко Церковси“, с. Смирненски;</w:t>
      </w:r>
    </w:p>
    <w:p w:rsidR="00E053E1" w:rsidRDefault="00E053E1" w:rsidP="00E053E1">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№28: Основен ремонт на ул. „Шабла“, с. Смирненски;</w:t>
      </w:r>
    </w:p>
    <w:p w:rsidR="00E053E1" w:rsidRDefault="00E053E1" w:rsidP="00E053E1">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№29: Основен ремонт на ул. „Кирил и Методий“, с. Смирненски;</w:t>
      </w:r>
    </w:p>
    <w:p w:rsidR="00E053E1" w:rsidRDefault="00E053E1" w:rsidP="00E053E1">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№30: Основен ремонт на ул. „Петър Берон“, с. Смирненски;</w:t>
      </w:r>
    </w:p>
    <w:p w:rsidR="00E053E1" w:rsidRDefault="00E053E1" w:rsidP="00E053E1">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№31: Основен ремонт на ул. „Филип Тотю’“, с. Смирненски;</w:t>
      </w:r>
    </w:p>
    <w:p w:rsidR="00E053E1" w:rsidRDefault="00E053E1" w:rsidP="00E053E1">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№32: Основен ремонт на ул. „Ропотамо“, с. Смирненски;</w:t>
      </w:r>
    </w:p>
    <w:p w:rsidR="00E053E1" w:rsidRDefault="00E053E1" w:rsidP="00E053E1">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№33: Основен ремонт на ул. „Околчица“, с. Смирненски;</w:t>
      </w:r>
    </w:p>
    <w:p w:rsidR="00E053E1" w:rsidRDefault="00E053E1" w:rsidP="00E053E1">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№34: Основен ремонт на ул. „Христо Г. Данов“, с. Смирненски;</w:t>
      </w:r>
    </w:p>
    <w:p w:rsidR="00E053E1" w:rsidRDefault="00E053E1" w:rsidP="00E053E1">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№35: Основен ремонт на ул. „</w:t>
      </w:r>
      <w:r w:rsidR="00052049">
        <w:rPr>
          <w:rFonts w:eastAsia="Times New Roman" w:cs="Times New Roman"/>
          <w:szCs w:val="24"/>
          <w:lang w:eastAsia="bg-BG"/>
        </w:rPr>
        <w:t>Ц</w:t>
      </w:r>
      <w:r>
        <w:rPr>
          <w:rFonts w:eastAsia="Times New Roman" w:cs="Times New Roman"/>
          <w:szCs w:val="24"/>
          <w:lang w:eastAsia="bg-BG"/>
        </w:rPr>
        <w:t xml:space="preserve">ар </w:t>
      </w:r>
      <w:r w:rsidR="00052049">
        <w:rPr>
          <w:rFonts w:eastAsia="Times New Roman" w:cs="Times New Roman"/>
          <w:szCs w:val="24"/>
          <w:lang w:eastAsia="bg-BG"/>
        </w:rPr>
        <w:t>А</w:t>
      </w:r>
      <w:r>
        <w:rPr>
          <w:rFonts w:eastAsia="Times New Roman" w:cs="Times New Roman"/>
          <w:szCs w:val="24"/>
          <w:lang w:eastAsia="bg-BG"/>
        </w:rPr>
        <w:t>сен“, с. Смирненски;</w:t>
      </w:r>
    </w:p>
    <w:p w:rsidR="00052049" w:rsidRDefault="00052049" w:rsidP="00052049">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№36: Основен ремонт на ул. „Бели Лом“, с. Смирненски;</w:t>
      </w:r>
    </w:p>
    <w:p w:rsidR="00052049" w:rsidRDefault="00052049" w:rsidP="00052049">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№37: Основен ремонт на ул. „Росица“, с. Смирненски;</w:t>
      </w:r>
    </w:p>
    <w:p w:rsidR="00052049" w:rsidRDefault="00052049" w:rsidP="00052049">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№38: Основен ремонт на ул. „Александър Стамболийски“, гр. Сеново;</w:t>
      </w:r>
    </w:p>
    <w:p w:rsidR="00052049" w:rsidRDefault="00052049" w:rsidP="00052049">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№39: Основен ремонт на ул. „</w:t>
      </w:r>
      <w:r w:rsidR="00EA5089">
        <w:rPr>
          <w:rFonts w:eastAsia="Times New Roman" w:cs="Times New Roman"/>
          <w:szCs w:val="24"/>
          <w:lang w:eastAsia="bg-BG"/>
        </w:rPr>
        <w:t>Миньор“</w:t>
      </w:r>
      <w:r>
        <w:rPr>
          <w:rFonts w:eastAsia="Times New Roman" w:cs="Times New Roman"/>
          <w:szCs w:val="24"/>
          <w:lang w:eastAsia="bg-BG"/>
        </w:rPr>
        <w:t>, гр. Сеново;</w:t>
      </w:r>
    </w:p>
    <w:p w:rsidR="00EA5089" w:rsidRDefault="00EA5089" w:rsidP="00EA5089">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№40: Основен ремонт на ул. „Байкал“, гр. Сеново;</w:t>
      </w:r>
    </w:p>
    <w:p w:rsidR="00EA5089" w:rsidRDefault="00EA5089" w:rsidP="00EA5089">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№41: Основен ремонт на ул. „Драгоман“, гр. Сеново;</w:t>
      </w:r>
    </w:p>
    <w:p w:rsidR="00EA5089" w:rsidRDefault="00EA5089" w:rsidP="00EA5089">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№42: Основен ремонт на ул. „Мусала“, с. Кривня;</w:t>
      </w:r>
    </w:p>
    <w:p w:rsidR="00EA5089" w:rsidRDefault="00EA5089" w:rsidP="00EA5089">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№43: Основен ремонт на ул. „Радецки“, с. Кривня;</w:t>
      </w:r>
    </w:p>
    <w:p w:rsidR="00EA5089" w:rsidRDefault="00EA5089" w:rsidP="00EA5089">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№44: Основен ремонт на ул. „Добруджа“, с. Кривня;</w:t>
      </w:r>
    </w:p>
    <w:p w:rsidR="00EA5089" w:rsidRDefault="00EA5089" w:rsidP="00EA5089">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№45: Основен ремонт на ул. „Осъм“, с. Кривня;</w:t>
      </w:r>
    </w:p>
    <w:p w:rsidR="00EA5089" w:rsidRDefault="00EA5089" w:rsidP="00EA5089">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№46: Основен ремонт на ул. „Александър Стамболийски“, с. Кривня;</w:t>
      </w:r>
    </w:p>
    <w:p w:rsidR="00875183" w:rsidRDefault="00EA5089" w:rsidP="00144718">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№47: Основен ремонт на</w:t>
      </w:r>
      <w:r w:rsidR="00144718">
        <w:rPr>
          <w:rFonts w:eastAsia="Times New Roman" w:cs="Times New Roman"/>
          <w:szCs w:val="24"/>
          <w:lang w:eastAsia="bg-BG"/>
        </w:rPr>
        <w:t xml:space="preserve"> ул. „Христо Ботев“, с.Писанец;</w:t>
      </w:r>
    </w:p>
    <w:p w:rsidR="00875183" w:rsidRDefault="00875183" w:rsidP="00875183">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№48: Основен ремонт на ул. „Априлци“, с.Писанец;</w:t>
      </w:r>
    </w:p>
    <w:p w:rsidR="00875183" w:rsidRDefault="00875183" w:rsidP="00875183">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№49: Основен ремонт на ул. „Мусала“, с.Писанец;</w:t>
      </w:r>
    </w:p>
    <w:p w:rsidR="00875183" w:rsidRDefault="00875183" w:rsidP="00875183">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№50: Основен ремонт на ул. „Райна Княгиня“, с.Писанец;</w:t>
      </w:r>
    </w:p>
    <w:p w:rsidR="00875183" w:rsidRDefault="00875183" w:rsidP="00875183">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№51: Основен ремонт на ул. „Янтра“, с.Писанец.</w:t>
      </w:r>
    </w:p>
    <w:p w:rsidR="00875183" w:rsidRDefault="00875183" w:rsidP="00875183">
      <w:pPr>
        <w:spacing w:before="120" w:after="0"/>
        <w:ind w:firstLine="567"/>
        <w:contextualSpacing w:val="0"/>
        <w:jc w:val="both"/>
        <w:rPr>
          <w:rFonts w:eastAsia="Times New Roman" w:cs="Times New Roman"/>
          <w:szCs w:val="24"/>
          <w:lang w:eastAsia="bg-BG"/>
        </w:rPr>
      </w:pP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Обхватът, обемът и изискванията към изпълнението на обществената поръчка са подробно описани и регламентирани в Техническите спецификации, неразделна част от настоящата документация.</w:t>
      </w:r>
    </w:p>
    <w:p w:rsidR="00DE75D7" w:rsidRPr="00DE75D7" w:rsidRDefault="00DE75D7" w:rsidP="00DE75D7">
      <w:pPr>
        <w:spacing w:before="120" w:after="0"/>
        <w:ind w:firstLine="567"/>
        <w:contextualSpacing w:val="0"/>
        <w:jc w:val="both"/>
        <w:rPr>
          <w:rFonts w:eastAsia="Times New Roman" w:cs="Times New Roman"/>
          <w:b/>
          <w:szCs w:val="24"/>
          <w:lang w:eastAsia="bg-BG"/>
        </w:rPr>
      </w:pPr>
      <w:r w:rsidRPr="00DE75D7">
        <w:rPr>
          <w:rFonts w:eastAsia="Times New Roman" w:cs="Times New Roman"/>
          <w:b/>
          <w:szCs w:val="24"/>
          <w:lang w:eastAsia="bg-BG"/>
        </w:rPr>
        <w:lastRenderedPageBreak/>
        <w:t>1.2. Обособени позиции</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Обществената поръчка не е разделена на обособени позиции.</w:t>
      </w:r>
    </w:p>
    <w:p w:rsidR="00DE75D7" w:rsidRPr="00DE75D7" w:rsidRDefault="00DE75D7" w:rsidP="00DE75D7">
      <w:pPr>
        <w:spacing w:before="120" w:after="0"/>
        <w:ind w:firstLine="567"/>
        <w:contextualSpacing w:val="0"/>
        <w:jc w:val="both"/>
        <w:rPr>
          <w:rFonts w:eastAsia="Times New Roman" w:cs="Times New Roman"/>
          <w:b/>
          <w:szCs w:val="24"/>
          <w:lang w:eastAsia="bg-BG"/>
        </w:rPr>
      </w:pPr>
      <w:r w:rsidRPr="00DE75D7">
        <w:rPr>
          <w:rFonts w:eastAsia="Times New Roman" w:cs="Times New Roman"/>
          <w:b/>
          <w:szCs w:val="24"/>
          <w:lang w:eastAsia="bg-BG"/>
        </w:rPr>
        <w:t xml:space="preserve">Мотиви за неразделяне на обществената поръчка на обособени позиции: </w:t>
      </w:r>
    </w:p>
    <w:p w:rsidR="00AE004D"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Предмет</w:t>
      </w:r>
      <w:r w:rsidR="009872E8">
        <w:rPr>
          <w:rFonts w:eastAsia="Times New Roman" w:cs="Times New Roman"/>
          <w:szCs w:val="24"/>
          <w:lang w:eastAsia="bg-BG"/>
        </w:rPr>
        <w:t>ът</w:t>
      </w:r>
      <w:r w:rsidRPr="00DE75D7">
        <w:rPr>
          <w:rFonts w:eastAsia="Times New Roman" w:cs="Times New Roman"/>
          <w:szCs w:val="24"/>
          <w:lang w:eastAsia="bg-BG"/>
        </w:rPr>
        <w:t xml:space="preserve"> на обществената поръчка </w:t>
      </w:r>
      <w:r w:rsidR="00817649">
        <w:rPr>
          <w:rFonts w:eastAsia="Times New Roman" w:cs="Times New Roman"/>
          <w:szCs w:val="24"/>
          <w:lang w:eastAsia="bg-BG"/>
        </w:rPr>
        <w:t>включва ремонтни дейности по участъци</w:t>
      </w:r>
      <w:r w:rsidR="00AE004D">
        <w:rPr>
          <w:rFonts w:eastAsia="Times New Roman" w:cs="Times New Roman"/>
          <w:szCs w:val="24"/>
          <w:lang w:eastAsia="bg-BG"/>
        </w:rPr>
        <w:t xml:space="preserve"> </w:t>
      </w:r>
      <w:r w:rsidR="00817649">
        <w:rPr>
          <w:rFonts w:eastAsia="Times New Roman" w:cs="Times New Roman"/>
          <w:szCs w:val="24"/>
          <w:lang w:eastAsia="bg-BG"/>
        </w:rPr>
        <w:t xml:space="preserve">от уличната мрежа на община Ветово. </w:t>
      </w:r>
      <w:r w:rsidR="001820E1">
        <w:rPr>
          <w:rFonts w:eastAsia="Times New Roman" w:cs="Times New Roman"/>
          <w:szCs w:val="24"/>
          <w:lang w:eastAsia="bg-BG"/>
        </w:rPr>
        <w:t xml:space="preserve">Изпълнението на отделни подобекти </w:t>
      </w:r>
      <w:r w:rsidR="00817649">
        <w:rPr>
          <w:rFonts w:eastAsia="Times New Roman" w:cs="Times New Roman"/>
          <w:szCs w:val="24"/>
          <w:lang w:eastAsia="bg-BG"/>
        </w:rPr>
        <w:t xml:space="preserve"> </w:t>
      </w:r>
      <w:r w:rsidR="001820E1">
        <w:rPr>
          <w:rFonts w:eastAsia="Times New Roman" w:cs="Times New Roman"/>
          <w:szCs w:val="24"/>
          <w:lang w:eastAsia="bg-BG"/>
        </w:rPr>
        <w:t>неминуемо предполага затваряне за определени времеви периоди на някои улици и създаване на временни затруднения на населението. Досегашната</w:t>
      </w:r>
      <w:r w:rsidR="00AE004D">
        <w:rPr>
          <w:rFonts w:eastAsia="Times New Roman" w:cs="Times New Roman"/>
          <w:szCs w:val="24"/>
          <w:lang w:eastAsia="bg-BG"/>
        </w:rPr>
        <w:t xml:space="preserve"> </w:t>
      </w:r>
      <w:r w:rsidR="001820E1">
        <w:rPr>
          <w:rFonts w:eastAsia="Times New Roman" w:cs="Times New Roman"/>
          <w:szCs w:val="24"/>
          <w:lang w:eastAsia="bg-BG"/>
        </w:rPr>
        <w:t>практика при изпълнението на подобни обекти в общината показва, че качеств</w:t>
      </w:r>
      <w:r w:rsidR="00AE004D">
        <w:rPr>
          <w:rFonts w:eastAsia="Times New Roman" w:cs="Times New Roman"/>
          <w:szCs w:val="24"/>
          <w:lang w:eastAsia="bg-BG"/>
        </w:rPr>
        <w:t>еното, срочно и законосъобразно изпълнение на предмета на поръчката, съчетано със създаване на минимални неудобства  за местното население  предполага изпълнението на обекта от един изпълнител, който е отговорен за създадената организация и има цялостно наблюдение върху изпълнението на всички улични участъци, включени в предмета на поръчката.</w:t>
      </w:r>
    </w:p>
    <w:p w:rsidR="00B75671" w:rsidRDefault="00B75671" w:rsidP="00DE75D7">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Възлагането на поръчката, без тя да бъде разделена на обособени  позиции</w:t>
      </w:r>
      <w:r w:rsidR="00DE75D7" w:rsidRPr="00DE75D7">
        <w:rPr>
          <w:rFonts w:eastAsia="Times New Roman" w:cs="Times New Roman"/>
          <w:szCs w:val="24"/>
          <w:lang w:eastAsia="bg-BG"/>
        </w:rPr>
        <w:t xml:space="preserve"> </w:t>
      </w:r>
      <w:r>
        <w:rPr>
          <w:rFonts w:eastAsia="Times New Roman" w:cs="Times New Roman"/>
          <w:szCs w:val="24"/>
          <w:lang w:eastAsia="bg-BG"/>
        </w:rPr>
        <w:t xml:space="preserve"> гарантира постигането на оптимален резултат.</w:t>
      </w:r>
    </w:p>
    <w:p w:rsid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Всичко гореизложено показва, че обществената поръчка следва да бъде изпълнена от един изпълнител и не е целесъобразно нейното разделяне на обособени позиции.</w:t>
      </w:r>
    </w:p>
    <w:p w:rsidR="00B75671" w:rsidRPr="00DE75D7" w:rsidRDefault="00B75671" w:rsidP="00DE75D7">
      <w:pPr>
        <w:spacing w:before="120" w:after="0"/>
        <w:ind w:firstLine="567"/>
        <w:contextualSpacing w:val="0"/>
        <w:jc w:val="both"/>
        <w:rPr>
          <w:rFonts w:eastAsia="Times New Roman" w:cs="Times New Roman"/>
          <w:szCs w:val="24"/>
          <w:lang w:eastAsia="bg-BG"/>
        </w:rPr>
      </w:pPr>
    </w:p>
    <w:p w:rsidR="00DE75D7" w:rsidRPr="00DE75D7" w:rsidRDefault="00DE75D7" w:rsidP="00DE75D7">
      <w:pPr>
        <w:spacing w:before="120" w:after="0"/>
        <w:ind w:firstLine="567"/>
        <w:contextualSpacing w:val="0"/>
        <w:jc w:val="both"/>
        <w:rPr>
          <w:rFonts w:eastAsia="Times New Roman" w:cs="Times New Roman"/>
          <w:b/>
          <w:szCs w:val="24"/>
          <w:lang w:eastAsia="bg-BG"/>
        </w:rPr>
      </w:pPr>
      <w:r w:rsidRPr="00DE75D7">
        <w:rPr>
          <w:rFonts w:eastAsia="Times New Roman" w:cs="Times New Roman"/>
          <w:b/>
          <w:szCs w:val="24"/>
          <w:lang w:eastAsia="bg-BG"/>
        </w:rPr>
        <w:t>1.3. Възможност за представяне на варианти в офертите</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Не се допуска представяне на варианти в офертите.</w:t>
      </w:r>
    </w:p>
    <w:p w:rsidR="00DE75D7" w:rsidRPr="00DE75D7" w:rsidRDefault="00DE75D7" w:rsidP="00DE75D7">
      <w:pPr>
        <w:spacing w:before="120" w:after="0"/>
        <w:contextualSpacing w:val="0"/>
        <w:jc w:val="both"/>
        <w:rPr>
          <w:rFonts w:eastAsia="Times New Roman" w:cs="Times New Roman"/>
          <w:szCs w:val="24"/>
          <w:lang w:eastAsia="bg-BG"/>
        </w:rPr>
      </w:pPr>
    </w:p>
    <w:p w:rsidR="00DE75D7" w:rsidRPr="00DE75D7" w:rsidRDefault="00DE75D7" w:rsidP="00DE75D7">
      <w:pPr>
        <w:spacing w:before="120" w:after="0"/>
        <w:ind w:firstLine="567"/>
        <w:contextualSpacing w:val="0"/>
        <w:jc w:val="both"/>
        <w:rPr>
          <w:rFonts w:eastAsia="Times New Roman" w:cs="Times New Roman"/>
          <w:b/>
          <w:szCs w:val="24"/>
          <w:lang w:eastAsia="bg-BG"/>
        </w:rPr>
      </w:pPr>
      <w:r w:rsidRPr="00DE75D7">
        <w:rPr>
          <w:rFonts w:eastAsia="Times New Roman" w:cs="Times New Roman"/>
          <w:b/>
          <w:szCs w:val="24"/>
          <w:lang w:eastAsia="bg-BG"/>
        </w:rPr>
        <w:t>1.4. Място и срок за изпълнение на поръчката</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b/>
          <w:szCs w:val="24"/>
          <w:lang w:eastAsia="bg-BG"/>
        </w:rPr>
        <w:t>1.4.1.</w:t>
      </w:r>
      <w:r w:rsidRPr="00DE75D7">
        <w:rPr>
          <w:rFonts w:eastAsia="Times New Roman" w:cs="Times New Roman"/>
          <w:szCs w:val="24"/>
          <w:lang w:eastAsia="bg-BG"/>
        </w:rPr>
        <w:t xml:space="preserve"> Място</w:t>
      </w:r>
      <w:r w:rsidR="00D65092">
        <w:rPr>
          <w:rFonts w:eastAsia="Times New Roman" w:cs="Times New Roman"/>
          <w:szCs w:val="24"/>
          <w:lang w:eastAsia="bg-BG"/>
        </w:rPr>
        <w:t xml:space="preserve">то </w:t>
      </w:r>
      <w:r w:rsidRPr="00DE75D7">
        <w:rPr>
          <w:rFonts w:eastAsia="Times New Roman" w:cs="Times New Roman"/>
          <w:szCs w:val="24"/>
          <w:lang w:eastAsia="bg-BG"/>
        </w:rPr>
        <w:t xml:space="preserve"> за изпълнение</w:t>
      </w:r>
      <w:r w:rsidR="00D65092">
        <w:rPr>
          <w:rFonts w:eastAsia="Times New Roman" w:cs="Times New Roman"/>
          <w:szCs w:val="24"/>
          <w:lang w:eastAsia="bg-BG"/>
        </w:rPr>
        <w:t xml:space="preserve"> на дейностите </w:t>
      </w:r>
      <w:r w:rsidRPr="00DE75D7">
        <w:rPr>
          <w:rFonts w:eastAsia="Times New Roman" w:cs="Times New Roman"/>
          <w:szCs w:val="24"/>
          <w:lang w:eastAsia="bg-BG"/>
        </w:rPr>
        <w:t xml:space="preserve">е община </w:t>
      </w:r>
      <w:r w:rsidR="00F5585D">
        <w:rPr>
          <w:rFonts w:eastAsia="Times New Roman" w:cs="Times New Roman"/>
          <w:szCs w:val="24"/>
          <w:lang w:eastAsia="bg-BG"/>
        </w:rPr>
        <w:t>Ветово</w:t>
      </w:r>
      <w:r w:rsidRPr="00DE75D7">
        <w:rPr>
          <w:rFonts w:eastAsia="Times New Roman" w:cs="Times New Roman"/>
          <w:szCs w:val="24"/>
          <w:lang w:eastAsia="bg-BG"/>
        </w:rPr>
        <w:t>.</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b/>
          <w:szCs w:val="24"/>
          <w:lang w:eastAsia="bg-BG"/>
        </w:rPr>
        <w:t>1.4.2</w:t>
      </w:r>
      <w:r w:rsidRPr="00DE75D7">
        <w:rPr>
          <w:rFonts w:eastAsia="Times New Roman" w:cs="Times New Roman"/>
          <w:szCs w:val="24"/>
          <w:lang w:eastAsia="bg-BG"/>
        </w:rPr>
        <w:t xml:space="preserve">. Срокът за изпълнение на </w:t>
      </w:r>
      <w:r w:rsidR="00F5585D">
        <w:rPr>
          <w:rFonts w:eastAsia="Times New Roman" w:cs="Times New Roman"/>
          <w:szCs w:val="24"/>
          <w:lang w:eastAsia="bg-BG"/>
        </w:rPr>
        <w:t xml:space="preserve">поръчката </w:t>
      </w:r>
      <w:r w:rsidRPr="00DE75D7">
        <w:rPr>
          <w:rFonts w:eastAsia="Times New Roman" w:cs="Times New Roman"/>
          <w:szCs w:val="24"/>
          <w:lang w:eastAsia="bg-BG"/>
        </w:rPr>
        <w:t>е по предложение на уч</w:t>
      </w:r>
      <w:r w:rsidR="00F5585D">
        <w:rPr>
          <w:rFonts w:eastAsia="Times New Roman" w:cs="Times New Roman"/>
          <w:szCs w:val="24"/>
          <w:lang w:eastAsia="bg-BG"/>
        </w:rPr>
        <w:t>астника. Участникът в своето „Т</w:t>
      </w:r>
      <w:r w:rsidRPr="00DE75D7">
        <w:rPr>
          <w:rFonts w:eastAsia="Times New Roman" w:cs="Times New Roman"/>
          <w:szCs w:val="24"/>
          <w:lang w:eastAsia="bg-BG"/>
        </w:rPr>
        <w:t>ехническо предложение за изпълнение на поръчката”- Образец №2 следва да предложи Срок за изпълнение на</w:t>
      </w:r>
      <w:r w:rsidR="0077626A">
        <w:rPr>
          <w:rFonts w:eastAsia="Times New Roman" w:cs="Times New Roman"/>
          <w:szCs w:val="24"/>
          <w:lang w:eastAsia="bg-BG"/>
        </w:rPr>
        <w:t xml:space="preserve"> </w:t>
      </w:r>
      <w:r w:rsidR="00F5585D">
        <w:rPr>
          <w:rFonts w:eastAsia="Times New Roman" w:cs="Times New Roman"/>
          <w:szCs w:val="24"/>
          <w:lang w:eastAsia="bg-BG"/>
        </w:rPr>
        <w:t xml:space="preserve">поръчката </w:t>
      </w:r>
      <w:r w:rsidR="00054C3A">
        <w:rPr>
          <w:rFonts w:eastAsia="Times New Roman" w:cs="Times New Roman"/>
          <w:szCs w:val="24"/>
          <w:lang w:eastAsia="bg-BG"/>
        </w:rPr>
        <w:t xml:space="preserve"> в </w:t>
      </w:r>
      <w:r w:rsidR="000703C0">
        <w:rPr>
          <w:rFonts w:eastAsia="Times New Roman" w:cs="Times New Roman"/>
          <w:szCs w:val="24"/>
          <w:lang w:eastAsia="bg-BG"/>
        </w:rPr>
        <w:t xml:space="preserve">календарни дни, който </w:t>
      </w:r>
      <w:r w:rsidRPr="00DE75D7">
        <w:rPr>
          <w:rFonts w:eastAsia="Times New Roman" w:cs="Times New Roman"/>
          <w:szCs w:val="24"/>
          <w:lang w:eastAsia="bg-BG"/>
        </w:rPr>
        <w:t xml:space="preserve"> </w:t>
      </w:r>
      <w:r w:rsidR="00B6191F">
        <w:rPr>
          <w:rFonts w:eastAsia="Times New Roman" w:cs="Times New Roman"/>
          <w:szCs w:val="24"/>
          <w:lang w:eastAsia="bg-BG"/>
        </w:rPr>
        <w:t xml:space="preserve">НЕ </w:t>
      </w:r>
      <w:r w:rsidRPr="00DE75D7">
        <w:rPr>
          <w:rFonts w:eastAsia="Times New Roman" w:cs="Times New Roman"/>
          <w:szCs w:val="24"/>
          <w:lang w:eastAsia="bg-BG"/>
        </w:rPr>
        <w:t>подлежи на оценка съгласно методиката за оценка на офертите.</w:t>
      </w:r>
    </w:p>
    <w:p w:rsidR="00DE75D7" w:rsidRPr="00BC09D7" w:rsidRDefault="00DE75D7" w:rsidP="00DE75D7">
      <w:pPr>
        <w:spacing w:before="120" w:after="0"/>
        <w:ind w:firstLine="567"/>
        <w:contextualSpacing w:val="0"/>
        <w:jc w:val="both"/>
        <w:rPr>
          <w:rFonts w:eastAsia="Times New Roman" w:cs="Times New Roman"/>
          <w:color w:val="000000" w:themeColor="text1"/>
          <w:szCs w:val="24"/>
          <w:lang w:eastAsia="bg-BG"/>
        </w:rPr>
      </w:pPr>
      <w:r w:rsidRPr="006459E1">
        <w:rPr>
          <w:rFonts w:eastAsia="Times New Roman" w:cs="Times New Roman"/>
          <w:szCs w:val="24"/>
          <w:lang w:eastAsia="bg-BG"/>
        </w:rPr>
        <w:t xml:space="preserve">Срокът за изпълнение на </w:t>
      </w:r>
      <w:r w:rsidR="00F5585D" w:rsidRPr="006459E1">
        <w:rPr>
          <w:rFonts w:eastAsia="Times New Roman" w:cs="Times New Roman"/>
          <w:szCs w:val="24"/>
          <w:lang w:eastAsia="bg-BG"/>
        </w:rPr>
        <w:t xml:space="preserve">поръчката </w:t>
      </w:r>
      <w:r w:rsidRPr="006459E1">
        <w:rPr>
          <w:rFonts w:eastAsia="Times New Roman" w:cs="Times New Roman"/>
          <w:szCs w:val="24"/>
          <w:lang w:eastAsia="bg-BG"/>
        </w:rPr>
        <w:t xml:space="preserve"> започва да тече от датата на подписване на Протокол за откриване на строителна </w:t>
      </w:r>
      <w:r w:rsidRPr="006459E1">
        <w:rPr>
          <w:rFonts w:eastAsia="Times New Roman" w:cs="Times New Roman"/>
          <w:color w:val="000000" w:themeColor="text1"/>
          <w:szCs w:val="24"/>
          <w:lang w:eastAsia="bg-BG"/>
        </w:rPr>
        <w:t>площадка  (Приложение № 2а към чл. 7, ал. 3, т. 2 от Наредба № 3 от 31 юли 2003 г. за съставяне на актове и протоко</w:t>
      </w:r>
      <w:r w:rsidR="0077626A" w:rsidRPr="006459E1">
        <w:rPr>
          <w:rFonts w:eastAsia="Times New Roman" w:cs="Times New Roman"/>
          <w:color w:val="000000" w:themeColor="text1"/>
          <w:szCs w:val="24"/>
          <w:lang w:eastAsia="bg-BG"/>
        </w:rPr>
        <w:t>ли по време на строителството)   и прк</w:t>
      </w:r>
      <w:r w:rsidRPr="006459E1">
        <w:rPr>
          <w:rFonts w:eastAsia="Times New Roman" w:cs="Times New Roman"/>
          <w:color w:val="000000" w:themeColor="text1"/>
          <w:szCs w:val="24"/>
          <w:lang w:eastAsia="bg-BG"/>
        </w:rPr>
        <w:t xml:space="preserve">лючва със съставянето на </w:t>
      </w:r>
      <w:r w:rsidR="00265CFB">
        <w:rPr>
          <w:rFonts w:eastAsia="Times New Roman" w:cs="Times New Roman"/>
          <w:color w:val="000000" w:themeColor="text1"/>
          <w:szCs w:val="24"/>
          <w:lang w:eastAsia="bg-BG"/>
        </w:rPr>
        <w:t xml:space="preserve">Протокол </w:t>
      </w:r>
      <w:r w:rsidR="0077626A" w:rsidRPr="006459E1">
        <w:rPr>
          <w:rFonts w:eastAsia="Times New Roman" w:cs="Times New Roman"/>
          <w:color w:val="000000" w:themeColor="text1"/>
          <w:szCs w:val="24"/>
          <w:lang w:eastAsia="bg-BG"/>
        </w:rPr>
        <w:t xml:space="preserve"> Обр. №19</w:t>
      </w:r>
      <w:r w:rsidR="00426768">
        <w:rPr>
          <w:rFonts w:eastAsia="Times New Roman" w:cs="Times New Roman"/>
          <w:color w:val="000000" w:themeColor="text1"/>
          <w:szCs w:val="24"/>
          <w:lang w:eastAsia="bg-BG"/>
        </w:rPr>
        <w:t>.</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Възложителят е определил максимален срок за изпълнение на дейностите по</w:t>
      </w:r>
      <w:r w:rsidR="00C549EE">
        <w:rPr>
          <w:rFonts w:eastAsia="Times New Roman" w:cs="Times New Roman"/>
          <w:szCs w:val="24"/>
          <w:lang w:eastAsia="bg-BG"/>
        </w:rPr>
        <w:t xml:space="preserve"> обществената поръчка </w:t>
      </w:r>
      <w:r w:rsidRPr="00DE75D7">
        <w:rPr>
          <w:rFonts w:eastAsia="Times New Roman" w:cs="Times New Roman"/>
          <w:szCs w:val="24"/>
          <w:lang w:eastAsia="bg-BG"/>
        </w:rPr>
        <w:t xml:space="preserve"> -</w:t>
      </w:r>
      <w:r w:rsidR="006459E1">
        <w:rPr>
          <w:rFonts w:eastAsia="Times New Roman" w:cs="Times New Roman"/>
          <w:szCs w:val="24"/>
          <w:lang w:eastAsia="bg-BG"/>
        </w:rPr>
        <w:t xml:space="preserve"> 90 </w:t>
      </w:r>
      <w:r w:rsidR="006459E1">
        <w:rPr>
          <w:rFonts w:eastAsia="Times New Roman" w:cs="Times New Roman"/>
          <w:szCs w:val="24"/>
          <w:lang w:val="en-US" w:eastAsia="bg-BG"/>
        </w:rPr>
        <w:t>(</w:t>
      </w:r>
      <w:r w:rsidR="006459E1">
        <w:rPr>
          <w:rFonts w:eastAsia="Times New Roman" w:cs="Times New Roman"/>
          <w:szCs w:val="24"/>
          <w:lang w:eastAsia="bg-BG"/>
        </w:rPr>
        <w:t>деветдесет) календарни дни</w:t>
      </w:r>
      <w:r w:rsidRPr="00DE75D7">
        <w:rPr>
          <w:rFonts w:eastAsia="Times New Roman" w:cs="Times New Roman"/>
          <w:szCs w:val="24"/>
          <w:lang w:eastAsia="bg-BG"/>
        </w:rPr>
        <w:t xml:space="preserve">, като този срок се явява максимален срок за офериране на участниците при подаване на оферта за участие в процедурата. </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 xml:space="preserve">Участниците, които предложат срок за изпълнение на </w:t>
      </w:r>
      <w:r w:rsidR="00C549EE">
        <w:rPr>
          <w:rFonts w:eastAsia="Times New Roman" w:cs="Times New Roman"/>
          <w:szCs w:val="24"/>
          <w:lang w:eastAsia="bg-BG"/>
        </w:rPr>
        <w:t xml:space="preserve"> поръчката </w:t>
      </w:r>
      <w:r w:rsidRPr="00DE75D7">
        <w:rPr>
          <w:rFonts w:eastAsia="Times New Roman" w:cs="Times New Roman"/>
          <w:szCs w:val="24"/>
          <w:lang w:eastAsia="bg-BG"/>
        </w:rPr>
        <w:t xml:space="preserve"> по-дълъг от поставения максимален срок от </w:t>
      </w:r>
      <w:r w:rsidR="006459E1">
        <w:rPr>
          <w:rFonts w:eastAsia="Times New Roman" w:cs="Times New Roman"/>
          <w:szCs w:val="24"/>
          <w:lang w:eastAsia="bg-BG"/>
        </w:rPr>
        <w:t>90</w:t>
      </w:r>
      <w:r w:rsidRPr="00DE75D7">
        <w:rPr>
          <w:rFonts w:eastAsia="Times New Roman" w:cs="Times New Roman"/>
          <w:szCs w:val="24"/>
          <w:lang w:eastAsia="bg-BG"/>
        </w:rPr>
        <w:t xml:space="preserve"> (</w:t>
      </w:r>
      <w:r w:rsidR="006459E1">
        <w:rPr>
          <w:rFonts w:eastAsia="Times New Roman" w:cs="Times New Roman"/>
          <w:szCs w:val="24"/>
          <w:lang w:eastAsia="bg-BG"/>
        </w:rPr>
        <w:t>деветдесет</w:t>
      </w:r>
      <w:r w:rsidRPr="00DE75D7">
        <w:rPr>
          <w:rFonts w:eastAsia="Times New Roman" w:cs="Times New Roman"/>
          <w:szCs w:val="24"/>
          <w:lang w:val="en-US" w:eastAsia="bg-BG"/>
        </w:rPr>
        <w:t>)</w:t>
      </w:r>
      <w:r w:rsidR="006459E1">
        <w:rPr>
          <w:rFonts w:eastAsia="Times New Roman" w:cs="Times New Roman"/>
          <w:szCs w:val="24"/>
          <w:lang w:eastAsia="bg-BG"/>
        </w:rPr>
        <w:t xml:space="preserve"> дни</w:t>
      </w:r>
      <w:r w:rsidRPr="00DE75D7">
        <w:rPr>
          <w:rFonts w:eastAsia="Times New Roman" w:cs="Times New Roman"/>
          <w:szCs w:val="24"/>
          <w:lang w:eastAsia="bg-BG"/>
        </w:rPr>
        <w:t xml:space="preserve"> ще  бъдат отстранявани от по-нататъшно участие в процедурата.</w:t>
      </w:r>
    </w:p>
    <w:p w:rsidR="00DE75D7" w:rsidRPr="00DE75D7" w:rsidRDefault="00DE75D7" w:rsidP="00DE75D7">
      <w:pPr>
        <w:spacing w:before="120" w:after="0"/>
        <w:contextualSpacing w:val="0"/>
        <w:jc w:val="both"/>
        <w:rPr>
          <w:rFonts w:eastAsia="Times New Roman" w:cs="Times New Roman"/>
          <w:szCs w:val="24"/>
          <w:lang w:eastAsia="bg-BG"/>
        </w:rPr>
      </w:pPr>
    </w:p>
    <w:p w:rsidR="00DE75D7" w:rsidRPr="00DE75D7" w:rsidRDefault="00DE75D7" w:rsidP="00DE75D7">
      <w:pPr>
        <w:spacing w:before="120" w:after="0"/>
        <w:ind w:firstLine="567"/>
        <w:contextualSpacing w:val="0"/>
        <w:jc w:val="both"/>
        <w:rPr>
          <w:rFonts w:eastAsia="Times New Roman" w:cs="Times New Roman"/>
          <w:b/>
          <w:szCs w:val="24"/>
          <w:lang w:eastAsia="bg-BG"/>
        </w:rPr>
      </w:pPr>
      <w:r w:rsidRPr="00DE75D7">
        <w:rPr>
          <w:rFonts w:eastAsia="Times New Roman" w:cs="Times New Roman"/>
          <w:b/>
          <w:szCs w:val="24"/>
          <w:lang w:eastAsia="bg-BG"/>
        </w:rPr>
        <w:t>1.5. Прогнозна стойност</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Стойността на поръчката се изчислява в лева без ДДС (данък върху добавената стойност) и се предлага от участника в Ценовото предложение – Образец №3</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lastRenderedPageBreak/>
        <w:t>В стойността на договора за строителство се включват всички разходи, свързани с качественото и срочно изпълнение на поръчката в описания вид и обхват.</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Договорът е предмет на облагане с данъци и такси, включително ДДС, съгласно законодателството на Република България.</w:t>
      </w:r>
    </w:p>
    <w:p w:rsidR="00E17E8D" w:rsidRDefault="00DE75D7" w:rsidP="005E411A">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Прогнозната стойност за изпълнение предмета на поръчката</w:t>
      </w:r>
      <w:r w:rsidRPr="00DE75D7">
        <w:rPr>
          <w:rFonts w:ascii="Arial" w:eastAsia="Times New Roman" w:hAnsi="Arial" w:cs="Times New Roman"/>
          <w:sz w:val="22"/>
          <w:szCs w:val="20"/>
          <w:lang w:val="en-AU" w:eastAsia="bg-BG"/>
        </w:rPr>
        <w:t xml:space="preserve"> </w:t>
      </w:r>
      <w:r w:rsidRPr="00DE75D7">
        <w:rPr>
          <w:rFonts w:eastAsia="Times New Roman" w:cs="Times New Roman"/>
          <w:szCs w:val="24"/>
          <w:lang w:eastAsia="bg-BG"/>
        </w:rPr>
        <w:t>е</w:t>
      </w:r>
      <w:r w:rsidR="00C549EE">
        <w:rPr>
          <w:rFonts w:eastAsia="Times New Roman" w:cs="Times New Roman"/>
          <w:szCs w:val="24"/>
          <w:lang w:eastAsia="bg-BG"/>
        </w:rPr>
        <w:t xml:space="preserve"> </w:t>
      </w:r>
      <w:r w:rsidR="00EC045F">
        <w:rPr>
          <w:rFonts w:eastAsia="Times New Roman" w:cs="Times New Roman"/>
          <w:szCs w:val="24"/>
          <w:lang w:eastAsia="bg-BG"/>
        </w:rPr>
        <w:t>839</w:t>
      </w:r>
      <w:r w:rsidR="00FC4203">
        <w:rPr>
          <w:rFonts w:eastAsia="Times New Roman" w:cs="Times New Roman"/>
          <w:szCs w:val="24"/>
          <w:lang w:eastAsia="bg-BG"/>
        </w:rPr>
        <w:t xml:space="preserve"> </w:t>
      </w:r>
      <w:r w:rsidR="00EC045F">
        <w:rPr>
          <w:rFonts w:eastAsia="Times New Roman" w:cs="Times New Roman"/>
          <w:szCs w:val="24"/>
          <w:lang w:eastAsia="bg-BG"/>
        </w:rPr>
        <w:t>583.</w:t>
      </w:r>
      <w:r w:rsidR="00A5066B">
        <w:rPr>
          <w:rFonts w:eastAsia="Times New Roman" w:cs="Times New Roman"/>
          <w:szCs w:val="24"/>
          <w:lang w:eastAsia="bg-BG"/>
        </w:rPr>
        <w:t>34</w:t>
      </w:r>
      <w:r w:rsidR="00EC045F">
        <w:rPr>
          <w:rFonts w:eastAsia="Times New Roman" w:cs="Times New Roman"/>
          <w:szCs w:val="24"/>
          <w:lang w:eastAsia="bg-BG"/>
        </w:rPr>
        <w:t xml:space="preserve"> лв. (осемстотин </w:t>
      </w:r>
      <w:r w:rsidR="001E0013">
        <w:rPr>
          <w:rFonts w:eastAsia="Times New Roman" w:cs="Times New Roman"/>
          <w:szCs w:val="24"/>
          <w:lang w:eastAsia="bg-BG"/>
        </w:rPr>
        <w:t>т</w:t>
      </w:r>
      <w:r w:rsidR="00EC045F">
        <w:rPr>
          <w:rFonts w:eastAsia="Times New Roman" w:cs="Times New Roman"/>
          <w:szCs w:val="24"/>
          <w:lang w:eastAsia="bg-BG"/>
        </w:rPr>
        <w:t>ридесе</w:t>
      </w:r>
      <w:r w:rsidR="001E0013">
        <w:rPr>
          <w:rFonts w:eastAsia="Times New Roman" w:cs="Times New Roman"/>
          <w:szCs w:val="24"/>
          <w:lang w:eastAsia="bg-BG"/>
        </w:rPr>
        <w:t>т</w:t>
      </w:r>
      <w:r w:rsidR="00EC045F">
        <w:rPr>
          <w:rFonts w:eastAsia="Times New Roman" w:cs="Times New Roman"/>
          <w:szCs w:val="24"/>
          <w:lang w:eastAsia="bg-BG"/>
        </w:rPr>
        <w:t xml:space="preserve"> и девет хиляди, петстотин осемдесет и три лева</w:t>
      </w:r>
      <w:r w:rsidR="00FC4203">
        <w:rPr>
          <w:rFonts w:eastAsia="Times New Roman" w:cs="Times New Roman"/>
          <w:szCs w:val="24"/>
          <w:lang w:eastAsia="bg-BG"/>
        </w:rPr>
        <w:t>, тридесет и четири стотинки</w:t>
      </w:r>
      <w:r w:rsidR="00EC045F">
        <w:rPr>
          <w:rFonts w:eastAsia="Times New Roman" w:cs="Times New Roman"/>
          <w:szCs w:val="24"/>
          <w:lang w:eastAsia="bg-BG"/>
        </w:rPr>
        <w:t xml:space="preserve">) без ДДС и </w:t>
      </w:r>
      <w:r w:rsidR="00C549EE">
        <w:rPr>
          <w:rFonts w:eastAsia="Times New Roman" w:cs="Times New Roman"/>
          <w:szCs w:val="24"/>
          <w:lang w:eastAsia="bg-BG"/>
        </w:rPr>
        <w:t> </w:t>
      </w:r>
      <w:r w:rsidR="00EC045F">
        <w:rPr>
          <w:rFonts w:eastAsia="Times New Roman" w:cs="Times New Roman"/>
          <w:szCs w:val="24"/>
          <w:lang w:eastAsia="bg-BG"/>
        </w:rPr>
        <w:t xml:space="preserve">1 </w:t>
      </w:r>
      <w:r w:rsidR="00C549EE">
        <w:rPr>
          <w:rFonts w:eastAsia="Times New Roman" w:cs="Times New Roman"/>
          <w:szCs w:val="24"/>
          <w:lang w:eastAsia="bg-BG"/>
        </w:rPr>
        <w:t>007 500.00</w:t>
      </w:r>
      <w:r w:rsidRPr="00DE75D7">
        <w:rPr>
          <w:rFonts w:eastAsia="Times New Roman" w:cs="Times New Roman"/>
          <w:szCs w:val="24"/>
          <w:lang w:eastAsia="bg-BG"/>
        </w:rPr>
        <w:t xml:space="preserve"> лв. (един милион</w:t>
      </w:r>
      <w:r w:rsidR="00EC045F">
        <w:rPr>
          <w:rFonts w:eastAsia="Times New Roman" w:cs="Times New Roman"/>
          <w:szCs w:val="24"/>
          <w:lang w:eastAsia="bg-BG"/>
        </w:rPr>
        <w:t xml:space="preserve">, </w:t>
      </w:r>
      <w:r w:rsidR="00A676E6">
        <w:rPr>
          <w:rFonts w:eastAsia="Times New Roman" w:cs="Times New Roman"/>
          <w:szCs w:val="24"/>
          <w:lang w:eastAsia="bg-BG"/>
        </w:rPr>
        <w:t xml:space="preserve"> седем хиляди</w:t>
      </w:r>
      <w:r w:rsidR="00EC045F">
        <w:rPr>
          <w:rFonts w:eastAsia="Times New Roman" w:cs="Times New Roman"/>
          <w:szCs w:val="24"/>
          <w:lang w:eastAsia="bg-BG"/>
        </w:rPr>
        <w:t xml:space="preserve"> и </w:t>
      </w:r>
      <w:r w:rsidR="00A676E6">
        <w:rPr>
          <w:rFonts w:eastAsia="Times New Roman" w:cs="Times New Roman"/>
          <w:szCs w:val="24"/>
          <w:lang w:eastAsia="bg-BG"/>
        </w:rPr>
        <w:t>петстотин лева</w:t>
      </w:r>
      <w:r w:rsidR="00EC045F">
        <w:rPr>
          <w:rFonts w:eastAsia="Times New Roman" w:cs="Times New Roman"/>
          <w:szCs w:val="24"/>
          <w:lang w:eastAsia="bg-BG"/>
        </w:rPr>
        <w:t>)</w:t>
      </w:r>
      <w:r w:rsidRPr="00DE75D7">
        <w:rPr>
          <w:rFonts w:eastAsia="Times New Roman" w:cs="Times New Roman"/>
          <w:szCs w:val="24"/>
          <w:lang w:eastAsia="bg-BG"/>
        </w:rPr>
        <w:t xml:space="preserve"> с вкл. ДДС, </w:t>
      </w:r>
      <w:r w:rsidR="00E17E8D">
        <w:rPr>
          <w:rFonts w:eastAsia="Times New Roman" w:cs="Times New Roman"/>
          <w:szCs w:val="24"/>
          <w:lang w:eastAsia="bg-BG"/>
        </w:rPr>
        <w:t>формирана като сбор от прогнозните стойности на следните подобекти:</w:t>
      </w:r>
    </w:p>
    <w:p w:rsidR="001E0013" w:rsidRDefault="001E0013" w:rsidP="001E0013">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№1: Основен ремонт на ул. „Сърнена гора“, гр. Ветово</w:t>
      </w:r>
      <w:r w:rsidR="00237BBD">
        <w:rPr>
          <w:rFonts w:eastAsia="Times New Roman" w:cs="Times New Roman"/>
          <w:szCs w:val="24"/>
          <w:lang w:eastAsia="bg-BG"/>
        </w:rPr>
        <w:t>-20 833..33лв. (двадесет хиляди, осемстотин тридесет и три лева, тридесет и три стотинки) без ДДС;</w:t>
      </w:r>
    </w:p>
    <w:p w:rsidR="001E0013" w:rsidRDefault="001E0013" w:rsidP="001E0013">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№2: Основен ремонт на ул.“Яне Сандански“, гр. Ветово</w:t>
      </w:r>
      <w:r w:rsidR="00237BBD">
        <w:rPr>
          <w:rFonts w:eastAsia="Times New Roman" w:cs="Times New Roman"/>
          <w:szCs w:val="24"/>
          <w:lang w:eastAsia="bg-BG"/>
        </w:rPr>
        <w:t>-16 666.67лв.</w:t>
      </w:r>
      <w:r w:rsidR="0066340A">
        <w:rPr>
          <w:rFonts w:eastAsia="Times New Roman" w:cs="Times New Roman"/>
          <w:szCs w:val="24"/>
          <w:lang w:eastAsia="bg-BG"/>
        </w:rPr>
        <w:t xml:space="preserve"> (шестнадесет хиляди, шестстотин шестдесет и шест лева, шестдесет и седем стотинки) без ДДС</w:t>
      </w:r>
      <w:r>
        <w:rPr>
          <w:rFonts w:eastAsia="Times New Roman" w:cs="Times New Roman"/>
          <w:szCs w:val="24"/>
          <w:lang w:eastAsia="bg-BG"/>
        </w:rPr>
        <w:t>;</w:t>
      </w:r>
    </w:p>
    <w:p w:rsidR="0066340A" w:rsidRDefault="001E0013" w:rsidP="0066340A">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№3: Основен ремонт на ул. „Климент Охридски“, гр. Ветово</w:t>
      </w:r>
      <w:r w:rsidR="0066340A">
        <w:rPr>
          <w:rFonts w:eastAsia="Times New Roman" w:cs="Times New Roman"/>
          <w:szCs w:val="24"/>
          <w:lang w:eastAsia="bg-BG"/>
        </w:rPr>
        <w:t>-16 666.67лв. (шестнадесет хиляди, шестстотин шестдесет и шест лева, шестдесет и седем стотинки) без ДДС;</w:t>
      </w:r>
    </w:p>
    <w:p w:rsidR="001E0013" w:rsidRDefault="001E0013" w:rsidP="001E0013">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№4: Основен ремонт на ул. „Калофер“, гр. Ветово</w:t>
      </w:r>
      <w:r w:rsidR="00513774">
        <w:rPr>
          <w:rFonts w:eastAsia="Times New Roman" w:cs="Times New Roman"/>
          <w:szCs w:val="24"/>
          <w:lang w:eastAsia="bg-BG"/>
        </w:rPr>
        <w:t>-20 833.33 (двадесет хиляди, осемстотин тридесет и три лева, тридесет и три стотинки) без ДДС;</w:t>
      </w:r>
    </w:p>
    <w:p w:rsidR="001E0013" w:rsidRDefault="001E0013" w:rsidP="001E0013">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№5: Основен ремонт на ул. „Борил“, гр. Ветово</w:t>
      </w:r>
      <w:r w:rsidR="00513774">
        <w:rPr>
          <w:rFonts w:eastAsia="Times New Roman" w:cs="Times New Roman"/>
          <w:szCs w:val="24"/>
          <w:lang w:eastAsia="bg-BG"/>
        </w:rPr>
        <w:t>-8 333.33лв. (осем хиляди, триста тридесет и три лева, тридесет и три стотинки) без ДДС</w:t>
      </w:r>
      <w:r>
        <w:rPr>
          <w:rFonts w:eastAsia="Times New Roman" w:cs="Times New Roman"/>
          <w:szCs w:val="24"/>
          <w:lang w:eastAsia="bg-BG"/>
        </w:rPr>
        <w:t>;</w:t>
      </w:r>
    </w:p>
    <w:p w:rsidR="001E0013" w:rsidRDefault="001E0013" w:rsidP="001E0013">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№6: Основен ремонт на ул. „Батак“, гр. Ветово</w:t>
      </w:r>
      <w:r w:rsidR="00513774">
        <w:rPr>
          <w:rFonts w:eastAsia="Times New Roman" w:cs="Times New Roman"/>
          <w:szCs w:val="24"/>
          <w:lang w:eastAsia="bg-BG"/>
        </w:rPr>
        <w:t>-</w:t>
      </w:r>
      <w:r w:rsidR="00AB2FF1">
        <w:rPr>
          <w:rFonts w:eastAsia="Times New Roman" w:cs="Times New Roman"/>
          <w:szCs w:val="24"/>
          <w:lang w:eastAsia="bg-BG"/>
        </w:rPr>
        <w:t>25 000.00лв.  (двадесет и пет хиляди лева) без ДДС</w:t>
      </w:r>
      <w:r>
        <w:rPr>
          <w:rFonts w:eastAsia="Times New Roman" w:cs="Times New Roman"/>
          <w:szCs w:val="24"/>
          <w:lang w:eastAsia="bg-BG"/>
        </w:rPr>
        <w:t>;</w:t>
      </w:r>
    </w:p>
    <w:p w:rsidR="001E0013" w:rsidRDefault="001E0013" w:rsidP="001E0013">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№7: Основен ремонт на ул. „Сопот“, гр. Ветово</w:t>
      </w:r>
      <w:r w:rsidR="00AB2FF1">
        <w:rPr>
          <w:rFonts w:eastAsia="Times New Roman" w:cs="Times New Roman"/>
          <w:szCs w:val="24"/>
          <w:lang w:eastAsia="bg-BG"/>
        </w:rPr>
        <w:t xml:space="preserve">-12500.00лв. (дванадесет хиляди и петстотин лева) без ДДС </w:t>
      </w:r>
      <w:r>
        <w:rPr>
          <w:rFonts w:eastAsia="Times New Roman" w:cs="Times New Roman"/>
          <w:szCs w:val="24"/>
          <w:lang w:eastAsia="bg-BG"/>
        </w:rPr>
        <w:t>;</w:t>
      </w:r>
    </w:p>
    <w:p w:rsidR="001E0013" w:rsidRDefault="001E0013" w:rsidP="001E0013">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№8: Основен ремонт на ул. „Княз Борис“, гр. Ветово</w:t>
      </w:r>
      <w:r w:rsidR="00AB2FF1">
        <w:rPr>
          <w:rFonts w:eastAsia="Times New Roman" w:cs="Times New Roman"/>
          <w:szCs w:val="24"/>
          <w:lang w:eastAsia="bg-BG"/>
        </w:rPr>
        <w:t>--20 833..33лв. (двадесет хиляди, осемстотин тридесет и три лева, тридесет и три стотинки) без ДДС;</w:t>
      </w:r>
    </w:p>
    <w:p w:rsidR="001E0013" w:rsidRDefault="001E0013" w:rsidP="001E0013">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№9: Основен ремонт на ул. „Тунджа“, гр. Ветово</w:t>
      </w:r>
      <w:r w:rsidR="00AB2FF1">
        <w:rPr>
          <w:rFonts w:eastAsia="Times New Roman" w:cs="Times New Roman"/>
          <w:szCs w:val="24"/>
          <w:lang w:eastAsia="bg-BG"/>
        </w:rPr>
        <w:t>-16 666.67лв. (шестнадесет хиляди, шестстотин шестдесет и шест лева, шестдесет и седем стотинки)</w:t>
      </w:r>
      <w:r w:rsidR="006E1947">
        <w:rPr>
          <w:rFonts w:eastAsia="Times New Roman" w:cs="Times New Roman"/>
          <w:szCs w:val="24"/>
          <w:lang w:eastAsia="bg-BG"/>
        </w:rPr>
        <w:t xml:space="preserve"> без ДДС</w:t>
      </w:r>
      <w:r>
        <w:rPr>
          <w:rFonts w:eastAsia="Times New Roman" w:cs="Times New Roman"/>
          <w:szCs w:val="24"/>
          <w:lang w:eastAsia="bg-BG"/>
        </w:rPr>
        <w:t>;</w:t>
      </w:r>
    </w:p>
    <w:p w:rsidR="001E0013" w:rsidRDefault="001E0013" w:rsidP="001E0013">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№10: Основен ремонт на ул. „Велко Дачев Тишев“, гр. Ветово</w:t>
      </w:r>
      <w:r w:rsidR="006E1947">
        <w:rPr>
          <w:rFonts w:eastAsia="Times New Roman" w:cs="Times New Roman"/>
          <w:szCs w:val="24"/>
          <w:lang w:eastAsia="bg-BG"/>
        </w:rPr>
        <w:t>16 666.67лв. (шестнадесет хиляди, шестстотин шестдесет и шест лева, шестдесет и седем стотинки)</w:t>
      </w:r>
      <w:r>
        <w:rPr>
          <w:rFonts w:eastAsia="Times New Roman" w:cs="Times New Roman"/>
          <w:szCs w:val="24"/>
          <w:lang w:eastAsia="bg-BG"/>
        </w:rPr>
        <w:t>;</w:t>
      </w:r>
    </w:p>
    <w:p w:rsidR="001E0013" w:rsidRDefault="001E0013" w:rsidP="001E0013">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№11: Основен ремонт на ул. „Родопи“, гр. Ветово</w:t>
      </w:r>
      <w:r w:rsidR="006E1947">
        <w:rPr>
          <w:rFonts w:eastAsia="Times New Roman" w:cs="Times New Roman"/>
          <w:szCs w:val="24"/>
          <w:lang w:eastAsia="bg-BG"/>
        </w:rPr>
        <w:t>-25 000.00лв. (двадесет и пет хиляди лева) без ДДС</w:t>
      </w:r>
      <w:r>
        <w:rPr>
          <w:rFonts w:eastAsia="Times New Roman" w:cs="Times New Roman"/>
          <w:szCs w:val="24"/>
          <w:lang w:eastAsia="bg-BG"/>
        </w:rPr>
        <w:t>;</w:t>
      </w:r>
    </w:p>
    <w:p w:rsidR="006E1947" w:rsidRDefault="001E0013" w:rsidP="006E1947">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№12: Основен ремонт на ул. „Шипка“, гр. Ветово</w:t>
      </w:r>
      <w:r w:rsidR="006E1947">
        <w:rPr>
          <w:rFonts w:eastAsia="Times New Roman" w:cs="Times New Roman"/>
          <w:szCs w:val="24"/>
          <w:lang w:eastAsia="bg-BG"/>
        </w:rPr>
        <w:t>-25 000.00лв. (двадесет и пет хиляди лева) без ДДС;</w:t>
      </w:r>
    </w:p>
    <w:p w:rsidR="001E0013" w:rsidRDefault="001E0013" w:rsidP="001E0013">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№13: Основен ремонт на ул. „Бели Лом“, гр. Ветово</w:t>
      </w:r>
      <w:r w:rsidR="006E1947">
        <w:rPr>
          <w:rFonts w:eastAsia="Times New Roman" w:cs="Times New Roman"/>
          <w:szCs w:val="24"/>
          <w:lang w:eastAsia="bg-BG"/>
        </w:rPr>
        <w:t>-20 833.33 (двадесет хиляди, осемстотин тридесет и три лева, тридесет и три стотинки) без ДДС;</w:t>
      </w:r>
    </w:p>
    <w:p w:rsidR="001E0013" w:rsidRDefault="001E0013" w:rsidP="001E0013">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№14: Основен ремонт на ул. „Евтим Арсов“, гр. Ветово</w:t>
      </w:r>
      <w:r w:rsidR="006E1947">
        <w:rPr>
          <w:rFonts w:eastAsia="Times New Roman" w:cs="Times New Roman"/>
          <w:szCs w:val="24"/>
          <w:lang w:eastAsia="bg-BG"/>
        </w:rPr>
        <w:t>-20 833.33 (двадесет хиляди, осемстотин тридесет и три лева, тридесет и три стотинки) без ДДС;</w:t>
      </w:r>
    </w:p>
    <w:p w:rsidR="001E0013" w:rsidRDefault="001E0013" w:rsidP="001E0013">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№15: Основен ремонт на ул. „Пеньо Пенев“, гр. Глоджево</w:t>
      </w:r>
      <w:r w:rsidR="006E1947">
        <w:rPr>
          <w:rFonts w:eastAsia="Times New Roman" w:cs="Times New Roman"/>
          <w:szCs w:val="24"/>
          <w:lang w:eastAsia="bg-BG"/>
        </w:rPr>
        <w:t>-25 000.00лв. (двадесет и пет хиляди лева) без ДДС</w:t>
      </w:r>
      <w:r>
        <w:rPr>
          <w:rFonts w:eastAsia="Times New Roman" w:cs="Times New Roman"/>
          <w:szCs w:val="24"/>
          <w:lang w:eastAsia="bg-BG"/>
        </w:rPr>
        <w:t>;</w:t>
      </w:r>
    </w:p>
    <w:p w:rsidR="009922AD" w:rsidRDefault="001E0013" w:rsidP="009922AD">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lastRenderedPageBreak/>
        <w:t>Подобект №16: Основен ремонт на ул. „Стефан Караджа“, гр. Глоджево</w:t>
      </w:r>
      <w:r w:rsidR="009922AD">
        <w:rPr>
          <w:rFonts w:eastAsia="Times New Roman" w:cs="Times New Roman"/>
          <w:szCs w:val="24"/>
          <w:lang w:eastAsia="bg-BG"/>
        </w:rPr>
        <w:t>-25 000.00лв. (двадесет и пет хиляди лева) без ДДС;</w:t>
      </w:r>
    </w:p>
    <w:p w:rsidR="009922AD" w:rsidRDefault="001E0013" w:rsidP="009922AD">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№17: Основен ремонт на ул. „Ивайло“, гр. Глоджево</w:t>
      </w:r>
      <w:r w:rsidR="009922AD">
        <w:rPr>
          <w:rFonts w:eastAsia="Times New Roman" w:cs="Times New Roman"/>
          <w:szCs w:val="24"/>
          <w:lang w:eastAsia="bg-BG"/>
        </w:rPr>
        <w:t>-16 666.67лв. (шестнадесет хиляди, шестстотин шестдесет и шест лева, шестдесет и седем стотинки) без ДДС;</w:t>
      </w:r>
    </w:p>
    <w:p w:rsidR="001E0013" w:rsidRDefault="001E0013" w:rsidP="001E0013">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№18: Основен ремонт на ул. „Митко Палаузов“, гр. Глоджево</w:t>
      </w:r>
      <w:r w:rsidR="009922AD">
        <w:rPr>
          <w:rFonts w:eastAsia="Times New Roman" w:cs="Times New Roman"/>
          <w:szCs w:val="24"/>
          <w:lang w:eastAsia="bg-BG"/>
        </w:rPr>
        <w:t>-12 500.00</w:t>
      </w:r>
      <w:r w:rsidR="009922AD">
        <w:rPr>
          <w:rFonts w:eastAsia="Times New Roman" w:cs="Times New Roman"/>
          <w:szCs w:val="24"/>
          <w:lang w:eastAsia="bg-BG"/>
        </w:rPr>
        <w:tab/>
        <w:t>лв. (дванадесет хиляди и петстотин лева) без ДДС;</w:t>
      </w:r>
    </w:p>
    <w:p w:rsidR="009922AD" w:rsidRDefault="001E0013" w:rsidP="009922AD">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№19: Основен ремонт на ул. „Тодор Бухтев“, гр. Глоджево</w:t>
      </w:r>
      <w:r w:rsidR="009922AD">
        <w:rPr>
          <w:rFonts w:eastAsia="Times New Roman" w:cs="Times New Roman"/>
          <w:szCs w:val="24"/>
          <w:lang w:eastAsia="bg-BG"/>
        </w:rPr>
        <w:t>-16 666.67лв. (шестнадесет хиляди, шестстотин шестдесет и шест лева, шестдесет и седем стотинки) без ДДС;</w:t>
      </w:r>
    </w:p>
    <w:p w:rsidR="009922AD" w:rsidRDefault="001E0013" w:rsidP="009922AD">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№20: Основен ремонт на ул. „Йордан Чобанов, гр. Глоджево</w:t>
      </w:r>
      <w:r w:rsidR="009922AD">
        <w:rPr>
          <w:rFonts w:eastAsia="Times New Roman" w:cs="Times New Roman"/>
          <w:szCs w:val="24"/>
          <w:lang w:eastAsia="bg-BG"/>
        </w:rPr>
        <w:t>-16 666.67лв. (шестнадесет хиляди, шестстотин шестдесет и шест лева, шестдесет и седем стотинки) без ДДС;</w:t>
      </w:r>
    </w:p>
    <w:p w:rsidR="009922AD" w:rsidRDefault="001E0013" w:rsidP="009922AD">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№21: Основен ремонт на ул. „Коста Момчилов“, гр. Глоджево</w:t>
      </w:r>
      <w:r w:rsidR="009922AD">
        <w:rPr>
          <w:rFonts w:eastAsia="Times New Roman" w:cs="Times New Roman"/>
          <w:szCs w:val="24"/>
          <w:lang w:eastAsia="bg-BG"/>
        </w:rPr>
        <w:t>-12 500.00</w:t>
      </w:r>
      <w:r w:rsidR="009922AD">
        <w:rPr>
          <w:rFonts w:eastAsia="Times New Roman" w:cs="Times New Roman"/>
          <w:szCs w:val="24"/>
          <w:lang w:eastAsia="bg-BG"/>
        </w:rPr>
        <w:tab/>
        <w:t>лв. (дванадесет хиляди и петстотин лева) без ДДС;</w:t>
      </w:r>
    </w:p>
    <w:p w:rsidR="009922AD" w:rsidRDefault="001E0013" w:rsidP="009922AD">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№22: Основен ремонт на ул. „Индже войвода“, гр. Глоджево</w:t>
      </w:r>
      <w:r w:rsidR="009922AD">
        <w:rPr>
          <w:rFonts w:eastAsia="Times New Roman" w:cs="Times New Roman"/>
          <w:szCs w:val="24"/>
          <w:lang w:eastAsia="bg-BG"/>
        </w:rPr>
        <w:t>-25 000.00лв. (двадесет и пет хиляди лева) без ДДС;</w:t>
      </w:r>
    </w:p>
    <w:p w:rsidR="00AB50D5" w:rsidRDefault="001E0013" w:rsidP="00AB50D5">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№23: Основен ремонт на ул. „Оборище“, с. Смирненски</w:t>
      </w:r>
      <w:r w:rsidR="00AB50D5">
        <w:rPr>
          <w:rFonts w:eastAsia="Times New Roman" w:cs="Times New Roman"/>
          <w:szCs w:val="24"/>
          <w:lang w:eastAsia="bg-BG"/>
        </w:rPr>
        <w:t>-20 833.33 (двадесет хиляди, осемстотин тридесет и три лева, тридесет и три стотинки) без ДДС;</w:t>
      </w:r>
    </w:p>
    <w:p w:rsidR="00AB50D5" w:rsidRDefault="001E0013" w:rsidP="00AB50D5">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№24: Основен ремонт на ул. „Стефан Караджа“, с. Смирненски</w:t>
      </w:r>
      <w:r w:rsidR="00AB50D5">
        <w:rPr>
          <w:rFonts w:eastAsia="Times New Roman" w:cs="Times New Roman"/>
          <w:szCs w:val="24"/>
          <w:lang w:eastAsia="bg-BG"/>
        </w:rPr>
        <w:t>-12 500.00</w:t>
      </w:r>
      <w:r w:rsidR="00AB50D5">
        <w:rPr>
          <w:rFonts w:eastAsia="Times New Roman" w:cs="Times New Roman"/>
          <w:szCs w:val="24"/>
          <w:lang w:eastAsia="bg-BG"/>
        </w:rPr>
        <w:tab/>
        <w:t>лв. (дванадесет хиляди и петстотин лева) без ДДС;</w:t>
      </w:r>
    </w:p>
    <w:p w:rsidR="00AB50D5" w:rsidRDefault="001E0013" w:rsidP="00AB50D5">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№25: Основен ремонт на ул. „Панай</w:t>
      </w:r>
      <w:r w:rsidR="00AB50D5">
        <w:rPr>
          <w:rFonts w:eastAsia="Times New Roman" w:cs="Times New Roman"/>
          <w:szCs w:val="24"/>
          <w:lang w:eastAsia="bg-BG"/>
        </w:rPr>
        <w:t>о</w:t>
      </w:r>
      <w:r>
        <w:rPr>
          <w:rFonts w:eastAsia="Times New Roman" w:cs="Times New Roman"/>
          <w:szCs w:val="24"/>
          <w:lang w:eastAsia="bg-BG"/>
        </w:rPr>
        <w:t>т Волов“, с. Смирненски</w:t>
      </w:r>
      <w:r w:rsidR="00AB50D5">
        <w:rPr>
          <w:rFonts w:eastAsia="Times New Roman" w:cs="Times New Roman"/>
          <w:szCs w:val="24"/>
          <w:lang w:eastAsia="bg-BG"/>
        </w:rPr>
        <w:t>-12 500.00</w:t>
      </w:r>
      <w:r w:rsidR="00AB50D5">
        <w:rPr>
          <w:rFonts w:eastAsia="Times New Roman" w:cs="Times New Roman"/>
          <w:szCs w:val="24"/>
          <w:lang w:eastAsia="bg-BG"/>
        </w:rPr>
        <w:tab/>
        <w:t>лв. (дванадесет хиляди и петстотин лева) без ДДС;</w:t>
      </w:r>
    </w:p>
    <w:p w:rsidR="00AB50D5" w:rsidRDefault="001E0013" w:rsidP="00AB50D5">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№26: Основен ремонт на ул. „Захари Стоянов“, с. Смирненски</w:t>
      </w:r>
      <w:r w:rsidR="00AB50D5">
        <w:rPr>
          <w:rFonts w:eastAsia="Times New Roman" w:cs="Times New Roman"/>
          <w:szCs w:val="24"/>
          <w:lang w:eastAsia="bg-BG"/>
        </w:rPr>
        <w:t>-12 500.00</w:t>
      </w:r>
      <w:r w:rsidR="00AB50D5">
        <w:rPr>
          <w:rFonts w:eastAsia="Times New Roman" w:cs="Times New Roman"/>
          <w:szCs w:val="24"/>
          <w:lang w:eastAsia="bg-BG"/>
        </w:rPr>
        <w:tab/>
        <w:t>лв. (дванадесет хиляди и петстотин лева) без ДДС;</w:t>
      </w:r>
    </w:p>
    <w:p w:rsidR="00AB50D5" w:rsidRDefault="001E0013" w:rsidP="00AB50D5">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№27: Основен ремонт на ул. „Цанко Церковси“, с. Смирненски</w:t>
      </w:r>
      <w:r w:rsidR="00AB50D5">
        <w:rPr>
          <w:rFonts w:eastAsia="Times New Roman" w:cs="Times New Roman"/>
          <w:szCs w:val="24"/>
          <w:lang w:eastAsia="bg-BG"/>
        </w:rPr>
        <w:t>-12 500.00</w:t>
      </w:r>
      <w:r w:rsidR="00AB50D5">
        <w:rPr>
          <w:rFonts w:eastAsia="Times New Roman" w:cs="Times New Roman"/>
          <w:szCs w:val="24"/>
          <w:lang w:eastAsia="bg-BG"/>
        </w:rPr>
        <w:tab/>
        <w:t>лв. (дванадесет хиляди и петстотин лева) без ДДС;</w:t>
      </w:r>
    </w:p>
    <w:p w:rsidR="001E0013" w:rsidRDefault="001E0013" w:rsidP="001E0013">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№28: Основен ремонт на ул. „Шабла“, с. Смирненски</w:t>
      </w:r>
      <w:r w:rsidR="00B23E08">
        <w:rPr>
          <w:rFonts w:eastAsia="Times New Roman" w:cs="Times New Roman"/>
          <w:szCs w:val="24"/>
          <w:lang w:eastAsia="bg-BG"/>
        </w:rPr>
        <w:t>-4 166.67лв. (четири хиляди, сто шестдесет и шест лева, шестдесет и седем стотинки);</w:t>
      </w:r>
    </w:p>
    <w:p w:rsidR="001E0013" w:rsidRDefault="001E0013" w:rsidP="001E0013">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№29: Основен ремонт на ул. „Кирил и Методий“, с. Смирненски</w:t>
      </w:r>
      <w:r w:rsidR="00B23E08">
        <w:rPr>
          <w:rFonts w:eastAsia="Times New Roman" w:cs="Times New Roman"/>
          <w:szCs w:val="24"/>
          <w:lang w:eastAsia="bg-BG"/>
        </w:rPr>
        <w:t>-41 666.67</w:t>
      </w:r>
      <w:r w:rsidR="009E6BF7">
        <w:rPr>
          <w:rFonts w:eastAsia="Times New Roman" w:cs="Times New Roman"/>
          <w:szCs w:val="24"/>
          <w:lang w:eastAsia="bg-BG"/>
        </w:rPr>
        <w:t>лв. (четиридесет и една хиляди, шестстотин шестдесет и шест лева, шестдесет и седем стотинки) без ДДС;</w:t>
      </w:r>
    </w:p>
    <w:p w:rsidR="001E0013" w:rsidRDefault="001E0013" w:rsidP="001E0013">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№30: Основен ремонт на ул. „Петър Берон“, с. Смирненски</w:t>
      </w:r>
      <w:r w:rsidR="009E6BF7">
        <w:rPr>
          <w:rFonts w:eastAsia="Times New Roman" w:cs="Times New Roman"/>
          <w:szCs w:val="24"/>
          <w:lang w:eastAsia="bg-BG"/>
        </w:rPr>
        <w:t>-8 333.33лв. (осем хиляди, триста тридесет и три лева,  тридесет и три стотинки)</w:t>
      </w:r>
      <w:r>
        <w:rPr>
          <w:rFonts w:eastAsia="Times New Roman" w:cs="Times New Roman"/>
          <w:szCs w:val="24"/>
          <w:lang w:eastAsia="bg-BG"/>
        </w:rPr>
        <w:t>;</w:t>
      </w:r>
      <w:r w:rsidR="009E6BF7">
        <w:rPr>
          <w:rFonts w:eastAsia="Times New Roman" w:cs="Times New Roman"/>
          <w:szCs w:val="24"/>
          <w:lang w:eastAsia="bg-BG"/>
        </w:rPr>
        <w:t xml:space="preserve"> без ДДС;</w:t>
      </w:r>
    </w:p>
    <w:p w:rsidR="001E0013" w:rsidRDefault="001E0013" w:rsidP="001E0013">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№31: Основен ремонт на ул. „Филип Тотю’“, с. Смирненски</w:t>
      </w:r>
      <w:r w:rsidR="009E6BF7">
        <w:rPr>
          <w:rFonts w:eastAsia="Times New Roman" w:cs="Times New Roman"/>
          <w:szCs w:val="24"/>
          <w:lang w:eastAsia="bg-BG"/>
        </w:rPr>
        <w:t>-8 333.33лв. (осем хиляди, триста тридесет и три лева,  тридесет и три стотинки) без ДДС;</w:t>
      </w:r>
    </w:p>
    <w:p w:rsidR="001E0013" w:rsidRDefault="001E0013" w:rsidP="001E0013">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№32: Основен ремонт на ул. „Ропотамо“, с. Смирненски</w:t>
      </w:r>
      <w:r w:rsidR="009E6BF7">
        <w:rPr>
          <w:rFonts w:eastAsia="Times New Roman" w:cs="Times New Roman"/>
          <w:szCs w:val="24"/>
          <w:lang w:eastAsia="bg-BG"/>
        </w:rPr>
        <w:t>-4 166.67лв. (четири хиляди, сто шестдесет и шест лева, шестдесет и седем стотинки) без ДДС</w:t>
      </w:r>
      <w:r>
        <w:rPr>
          <w:rFonts w:eastAsia="Times New Roman" w:cs="Times New Roman"/>
          <w:szCs w:val="24"/>
          <w:lang w:eastAsia="bg-BG"/>
        </w:rPr>
        <w:t>;</w:t>
      </w:r>
    </w:p>
    <w:p w:rsidR="001F459F" w:rsidRDefault="001E0013" w:rsidP="001F459F">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№33: Основен ремонт на ул. „Околчица“, с. Смирненски</w:t>
      </w:r>
      <w:r w:rsidR="001F459F">
        <w:rPr>
          <w:rFonts w:eastAsia="Times New Roman" w:cs="Times New Roman"/>
          <w:szCs w:val="24"/>
          <w:lang w:eastAsia="bg-BG"/>
        </w:rPr>
        <w:t>-16 666.67лв. (шестнадесет хиляди, шестстотин шестдесет и шест лева, шестдесет и седем стотинки) без ДДС;</w:t>
      </w:r>
    </w:p>
    <w:p w:rsidR="001E0013" w:rsidRDefault="001E0013" w:rsidP="001F459F">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lastRenderedPageBreak/>
        <w:t>Подобект №34: Основен ремонт на ул. „Христо Г. Данов“, с. Смирненски</w:t>
      </w:r>
      <w:r w:rsidR="001F459F">
        <w:rPr>
          <w:rFonts w:eastAsia="Times New Roman" w:cs="Times New Roman"/>
          <w:szCs w:val="24"/>
          <w:lang w:eastAsia="bg-BG"/>
        </w:rPr>
        <w:t>-12 500.00</w:t>
      </w:r>
      <w:r w:rsidR="001F459F">
        <w:rPr>
          <w:rFonts w:eastAsia="Times New Roman" w:cs="Times New Roman"/>
          <w:szCs w:val="24"/>
          <w:lang w:eastAsia="bg-BG"/>
        </w:rPr>
        <w:tab/>
        <w:t>лв. (дванадесет хиляди и петстотин лева) без ДДС;</w:t>
      </w:r>
    </w:p>
    <w:p w:rsidR="001E0013" w:rsidRDefault="001E0013" w:rsidP="001E0013">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№35: Основен ремонт на ул. „Цар Асен“, с. Смирненски</w:t>
      </w:r>
      <w:r w:rsidR="001F459F">
        <w:rPr>
          <w:rFonts w:eastAsia="Times New Roman" w:cs="Times New Roman"/>
          <w:szCs w:val="24"/>
          <w:lang w:eastAsia="bg-BG"/>
        </w:rPr>
        <w:t>-33 333.33лв. (тридесет и три хиляди, триста тридесет и три лева, тридесет и три стотинки) без ДДС</w:t>
      </w:r>
      <w:r>
        <w:rPr>
          <w:rFonts w:eastAsia="Times New Roman" w:cs="Times New Roman"/>
          <w:szCs w:val="24"/>
          <w:lang w:eastAsia="bg-BG"/>
        </w:rPr>
        <w:t>;</w:t>
      </w:r>
    </w:p>
    <w:p w:rsidR="001E0013" w:rsidRDefault="001E0013" w:rsidP="001E0013">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№36: Основен ремонт на ул. „Бели Лом“, с. Смирненски</w:t>
      </w:r>
      <w:r w:rsidR="001F459F">
        <w:rPr>
          <w:rFonts w:eastAsia="Times New Roman" w:cs="Times New Roman"/>
          <w:szCs w:val="24"/>
          <w:lang w:eastAsia="bg-BG"/>
        </w:rPr>
        <w:t>-8 333.33лв. (осем хиляди, триста тридесет и три лева,  тридесет и три стотинки) без ДДС;</w:t>
      </w:r>
    </w:p>
    <w:p w:rsidR="001F459F" w:rsidRDefault="001E0013" w:rsidP="001F459F">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№37: Основен ремонт на ул. „Росица“, с. Смирненски</w:t>
      </w:r>
      <w:r w:rsidR="001F459F">
        <w:rPr>
          <w:rFonts w:eastAsia="Times New Roman" w:cs="Times New Roman"/>
          <w:szCs w:val="24"/>
          <w:lang w:eastAsia="bg-BG"/>
        </w:rPr>
        <w:t>-16 666.67лв. (шестнадесет хиляди, шестстотин шестдесет и шест лева, шестдесет и седем стотинки) без ДДС;</w:t>
      </w:r>
    </w:p>
    <w:p w:rsidR="001E0013" w:rsidRDefault="001E0013" w:rsidP="001E0013">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№38: Основен ремонт на ул. „Александър Стамболийски“, гр. Сеново</w:t>
      </w:r>
      <w:r w:rsidR="001F459F">
        <w:rPr>
          <w:rFonts w:eastAsia="Times New Roman" w:cs="Times New Roman"/>
          <w:szCs w:val="24"/>
          <w:lang w:eastAsia="bg-BG"/>
        </w:rPr>
        <w:t>-</w:t>
      </w:r>
      <w:r w:rsidR="00A90B71">
        <w:rPr>
          <w:rFonts w:eastAsia="Times New Roman" w:cs="Times New Roman"/>
          <w:szCs w:val="24"/>
          <w:lang w:eastAsia="bg-BG"/>
        </w:rPr>
        <w:t>25 000.</w:t>
      </w:r>
      <w:r w:rsidR="00B13ED6">
        <w:rPr>
          <w:rFonts w:eastAsia="Times New Roman" w:cs="Times New Roman"/>
          <w:szCs w:val="24"/>
          <w:lang w:eastAsia="bg-BG"/>
        </w:rPr>
        <w:t xml:space="preserve">00лв. (двадесет и пет </w:t>
      </w:r>
      <w:r w:rsidR="00A90B71">
        <w:rPr>
          <w:rFonts w:eastAsia="Times New Roman" w:cs="Times New Roman"/>
          <w:szCs w:val="24"/>
          <w:lang w:eastAsia="bg-BG"/>
        </w:rPr>
        <w:t>хиляди лева)  без ДДС</w:t>
      </w:r>
      <w:r>
        <w:rPr>
          <w:rFonts w:eastAsia="Times New Roman" w:cs="Times New Roman"/>
          <w:szCs w:val="24"/>
          <w:lang w:eastAsia="bg-BG"/>
        </w:rPr>
        <w:t>;</w:t>
      </w:r>
    </w:p>
    <w:p w:rsidR="00B13ED6" w:rsidRDefault="001E0013" w:rsidP="00D6398E">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№39: Основен ремонт на ул. „Миньор“, гр. Сеново</w:t>
      </w:r>
      <w:r w:rsidR="00A90B71">
        <w:rPr>
          <w:rFonts w:eastAsia="Times New Roman" w:cs="Times New Roman"/>
          <w:szCs w:val="24"/>
          <w:lang w:eastAsia="bg-BG"/>
        </w:rPr>
        <w:t>-</w:t>
      </w:r>
      <w:r w:rsidR="00A5066B">
        <w:rPr>
          <w:rFonts w:eastAsia="Times New Roman" w:cs="Times New Roman"/>
          <w:szCs w:val="24"/>
          <w:lang w:eastAsia="bg-BG"/>
        </w:rPr>
        <w:t>16 666.67лв. (шестнадесет хиляди, шестстотин шестдесет и шест лева, шестд</w:t>
      </w:r>
      <w:r w:rsidR="00D6398E">
        <w:rPr>
          <w:rFonts w:eastAsia="Times New Roman" w:cs="Times New Roman"/>
          <w:szCs w:val="24"/>
          <w:lang w:eastAsia="bg-BG"/>
        </w:rPr>
        <w:t>есет и седем стотинки) без ДДС;</w:t>
      </w:r>
    </w:p>
    <w:p w:rsidR="00B13ED6" w:rsidRDefault="001E0013" w:rsidP="00B13ED6">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№40: Основен ремонт на ул. „Байкал“, гр. Сеново</w:t>
      </w:r>
      <w:r w:rsidR="00B13ED6">
        <w:rPr>
          <w:rFonts w:eastAsia="Times New Roman" w:cs="Times New Roman"/>
          <w:szCs w:val="24"/>
          <w:lang w:eastAsia="bg-BG"/>
        </w:rPr>
        <w:t>4 166.67лв. (четири хиляди, сто шестдесет и шест лева, шестдесет и седем стотинки) без ДДС;</w:t>
      </w:r>
    </w:p>
    <w:p w:rsidR="00B13ED6" w:rsidRDefault="001E0013" w:rsidP="00B13ED6">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№41: Основен ремонт на ул. „Драгоман“, гр. Сеново</w:t>
      </w:r>
      <w:r w:rsidR="00B13ED6">
        <w:rPr>
          <w:rFonts w:eastAsia="Times New Roman" w:cs="Times New Roman"/>
          <w:szCs w:val="24"/>
          <w:lang w:eastAsia="bg-BG"/>
        </w:rPr>
        <w:t>-4 166.67лв. (четири хиляди, сто шестдесет и шест лева, шестдесет и седем стотинки) без ДДС;</w:t>
      </w:r>
    </w:p>
    <w:p w:rsidR="00B13ED6" w:rsidRDefault="001E0013" w:rsidP="00B13ED6">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№42: Основен ремонт на ул. „Мусала“, с. Кривня</w:t>
      </w:r>
      <w:r w:rsidR="00B13ED6">
        <w:rPr>
          <w:rFonts w:eastAsia="Times New Roman" w:cs="Times New Roman"/>
          <w:szCs w:val="24"/>
          <w:lang w:eastAsia="bg-BG"/>
        </w:rPr>
        <w:t>-20 833.33 (двадесет хиляди, осемстотин тридесет и три лева, тридесет и три стотинки) без ДДС;</w:t>
      </w:r>
    </w:p>
    <w:p w:rsidR="00B13ED6" w:rsidRDefault="001E0013" w:rsidP="00B13ED6">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№43: Основен ремонт на ул. „Радецки“, с. Кривня</w:t>
      </w:r>
      <w:r w:rsidR="00B13ED6">
        <w:rPr>
          <w:rFonts w:eastAsia="Times New Roman" w:cs="Times New Roman"/>
          <w:szCs w:val="24"/>
          <w:lang w:eastAsia="bg-BG"/>
        </w:rPr>
        <w:t>-8 333.33лв. (осем хиляди, триста тридесет и три лева,  тридесет и три стотинки) без ДДС;</w:t>
      </w:r>
    </w:p>
    <w:p w:rsidR="00BE5E82" w:rsidRDefault="001E0013" w:rsidP="00BE5E82">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№44: Основен ремонт на ул. „Добруджа“, с. Кривня</w:t>
      </w:r>
      <w:r w:rsidR="00BE5E82">
        <w:rPr>
          <w:rFonts w:eastAsia="Times New Roman" w:cs="Times New Roman"/>
          <w:szCs w:val="24"/>
          <w:lang w:eastAsia="bg-BG"/>
        </w:rPr>
        <w:t>-4 166.67лв. (четири хиляди, сто шестдесет и шест лева, шестдесет и седем стотинки) без ДДС;</w:t>
      </w:r>
    </w:p>
    <w:p w:rsidR="001E0013" w:rsidRDefault="001E0013" w:rsidP="001E0013">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№45: Основен ремонт на ул. „Осъм“, с. Кривня</w:t>
      </w:r>
      <w:r w:rsidR="00BE5E82">
        <w:rPr>
          <w:rFonts w:eastAsia="Times New Roman" w:cs="Times New Roman"/>
          <w:szCs w:val="24"/>
          <w:lang w:eastAsia="bg-BG"/>
        </w:rPr>
        <w:t>-6 250.00лв. (шест хиляди, двеста и петдесет лева) без ДДС;</w:t>
      </w:r>
    </w:p>
    <w:p w:rsidR="00BF14E8" w:rsidRDefault="001E0013" w:rsidP="00BF14E8">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№46: Основен ремонт на ул. „Александър Стамболийски“, с. Кривня</w:t>
      </w:r>
      <w:r w:rsidR="00BF14E8">
        <w:rPr>
          <w:rFonts w:eastAsia="Times New Roman" w:cs="Times New Roman"/>
          <w:szCs w:val="24"/>
          <w:lang w:eastAsia="bg-BG"/>
        </w:rPr>
        <w:t>-33 333.33лв. (тридесет и три хиляди, триста тридесет и три лева, тридесет и три стотинки) без ДДС;</w:t>
      </w:r>
    </w:p>
    <w:p w:rsidR="00BF14E8" w:rsidRDefault="001E0013" w:rsidP="00BF14E8">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№47: Основен ремонт на ул. „Христо Ботев“, с.Писанец</w:t>
      </w:r>
      <w:r w:rsidR="00BF14E8">
        <w:rPr>
          <w:rFonts w:eastAsia="Times New Roman" w:cs="Times New Roman"/>
          <w:szCs w:val="24"/>
          <w:lang w:eastAsia="bg-BG"/>
        </w:rPr>
        <w:t>-12 500.00</w:t>
      </w:r>
      <w:r w:rsidR="00BF14E8">
        <w:rPr>
          <w:rFonts w:eastAsia="Times New Roman" w:cs="Times New Roman"/>
          <w:szCs w:val="24"/>
          <w:lang w:eastAsia="bg-BG"/>
        </w:rPr>
        <w:tab/>
        <w:t>лв. (дванадесет хиляди и петстотин лева) без ДДС;</w:t>
      </w:r>
    </w:p>
    <w:p w:rsidR="00144718" w:rsidRDefault="001E0013" w:rsidP="00144718">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№48: Основен ремонт на ул. „Априлци“, с.Писанец</w:t>
      </w:r>
      <w:r w:rsidR="00144718">
        <w:rPr>
          <w:rFonts w:eastAsia="Times New Roman" w:cs="Times New Roman"/>
          <w:szCs w:val="24"/>
          <w:lang w:eastAsia="bg-BG"/>
        </w:rPr>
        <w:t>-12 500.00</w:t>
      </w:r>
      <w:r w:rsidR="00144718">
        <w:rPr>
          <w:rFonts w:eastAsia="Times New Roman" w:cs="Times New Roman"/>
          <w:szCs w:val="24"/>
          <w:lang w:eastAsia="bg-BG"/>
        </w:rPr>
        <w:tab/>
        <w:t>лв. (дванадесет хиляди и петстотин лева) без ДДС;</w:t>
      </w:r>
    </w:p>
    <w:p w:rsidR="00144718" w:rsidRDefault="001E0013" w:rsidP="00144718">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№49: Основен ремонт на ул. „Мусала“, с.Писанец</w:t>
      </w:r>
      <w:r w:rsidR="00144718">
        <w:rPr>
          <w:rFonts w:eastAsia="Times New Roman" w:cs="Times New Roman"/>
          <w:szCs w:val="24"/>
          <w:lang w:eastAsia="bg-BG"/>
        </w:rPr>
        <w:t>--16 666.67лв. (шестнадесет хиляди, шестстотин шестдесет и шест лева, шестдесет и седем стотинки) без ДДС;</w:t>
      </w:r>
    </w:p>
    <w:p w:rsidR="001E0013" w:rsidRDefault="001E0013" w:rsidP="001E0013">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№50: Основен ремонт на ул. „Райна Княгиня“, с.Писанец</w:t>
      </w:r>
      <w:r w:rsidR="00144718">
        <w:rPr>
          <w:rFonts w:eastAsia="Times New Roman" w:cs="Times New Roman"/>
          <w:szCs w:val="24"/>
          <w:lang w:eastAsia="bg-BG"/>
        </w:rPr>
        <w:t>-25 000.00лв. (двадесет и пет хиляди лева)</w:t>
      </w:r>
      <w:r>
        <w:rPr>
          <w:rFonts w:eastAsia="Times New Roman" w:cs="Times New Roman"/>
          <w:szCs w:val="24"/>
          <w:lang w:eastAsia="bg-BG"/>
        </w:rPr>
        <w:t>;</w:t>
      </w:r>
    </w:p>
    <w:p w:rsidR="00144718" w:rsidRDefault="001E0013" w:rsidP="00144718">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№51: Основен ремонт на ул. „Янтра“, с.Писанец</w:t>
      </w:r>
      <w:r w:rsidR="00144718">
        <w:rPr>
          <w:rFonts w:eastAsia="Times New Roman" w:cs="Times New Roman"/>
          <w:szCs w:val="24"/>
          <w:lang w:eastAsia="bg-BG"/>
        </w:rPr>
        <w:t>-</w:t>
      </w:r>
      <w:r>
        <w:rPr>
          <w:rFonts w:eastAsia="Times New Roman" w:cs="Times New Roman"/>
          <w:szCs w:val="24"/>
          <w:lang w:eastAsia="bg-BG"/>
        </w:rPr>
        <w:t>.</w:t>
      </w:r>
      <w:r w:rsidR="00144718">
        <w:rPr>
          <w:rFonts w:eastAsia="Times New Roman" w:cs="Times New Roman"/>
          <w:szCs w:val="24"/>
          <w:lang w:eastAsia="bg-BG"/>
        </w:rPr>
        <w:t>8 333.33лв. (осем хиляди, триста тридесет и три лева,  т</w:t>
      </w:r>
      <w:r w:rsidR="00E17E8D">
        <w:rPr>
          <w:rFonts w:eastAsia="Times New Roman" w:cs="Times New Roman"/>
          <w:szCs w:val="24"/>
          <w:lang w:eastAsia="bg-BG"/>
        </w:rPr>
        <w:t>ридесет и три стотинки) без ДДС.</w:t>
      </w:r>
    </w:p>
    <w:p w:rsidR="00E17E8D" w:rsidRDefault="00E17E8D" w:rsidP="00144718">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 xml:space="preserve">Определената от Възложителя </w:t>
      </w:r>
      <w:r w:rsidR="00B41CE6">
        <w:rPr>
          <w:rFonts w:eastAsia="Times New Roman" w:cs="Times New Roman"/>
          <w:szCs w:val="24"/>
          <w:lang w:eastAsia="bg-BG"/>
        </w:rPr>
        <w:t xml:space="preserve">обща </w:t>
      </w:r>
      <w:r>
        <w:rPr>
          <w:rFonts w:eastAsia="Times New Roman" w:cs="Times New Roman"/>
          <w:szCs w:val="24"/>
          <w:lang w:eastAsia="bg-BG"/>
        </w:rPr>
        <w:t xml:space="preserve">погнозна стойност на обществената поръчка и прогнозните стойности на </w:t>
      </w:r>
      <w:r w:rsidR="00B41CE6">
        <w:rPr>
          <w:rFonts w:eastAsia="Times New Roman" w:cs="Times New Roman"/>
          <w:szCs w:val="24"/>
          <w:lang w:eastAsia="bg-BG"/>
        </w:rPr>
        <w:t xml:space="preserve">отделните подобекти представляват максимални цени за </w:t>
      </w:r>
      <w:r w:rsidR="00B41CE6">
        <w:rPr>
          <w:rFonts w:eastAsia="Times New Roman" w:cs="Times New Roman"/>
          <w:szCs w:val="24"/>
          <w:lang w:eastAsia="bg-BG"/>
        </w:rPr>
        <w:lastRenderedPageBreak/>
        <w:t xml:space="preserve">изпълнение на обществената поръчка като цяло, както и за включените в абхвата и подобекти. </w:t>
      </w:r>
    </w:p>
    <w:p w:rsidR="00DE75D7" w:rsidRPr="00DE75D7" w:rsidRDefault="00DE75D7" w:rsidP="00DE75D7">
      <w:pPr>
        <w:spacing w:before="120" w:after="0"/>
        <w:ind w:firstLine="567"/>
        <w:contextualSpacing w:val="0"/>
        <w:jc w:val="both"/>
        <w:rPr>
          <w:rFonts w:eastAsia="Times New Roman" w:cs="Times New Roman"/>
          <w:szCs w:val="24"/>
          <w:lang w:val="en-US" w:eastAsia="bg-BG"/>
        </w:rPr>
      </w:pPr>
      <w:r w:rsidRPr="00DE75D7">
        <w:rPr>
          <w:rFonts w:eastAsia="Times New Roman" w:cs="Times New Roman"/>
          <w:szCs w:val="24"/>
          <w:lang w:eastAsia="bg-BG"/>
        </w:rPr>
        <w:t>Ценовото предложение на участниците не може да надхвърля както горепосочената максимална обща стойност на поръчката като цяло, така и</w:t>
      </w:r>
      <w:r w:rsidR="005E411A">
        <w:rPr>
          <w:rFonts w:eastAsia="Times New Roman" w:cs="Times New Roman"/>
          <w:szCs w:val="24"/>
          <w:lang w:eastAsia="bg-BG"/>
        </w:rPr>
        <w:t xml:space="preserve"> </w:t>
      </w:r>
      <w:r w:rsidRPr="00DE75D7">
        <w:rPr>
          <w:rFonts w:eastAsia="Times New Roman" w:cs="Times New Roman"/>
          <w:szCs w:val="24"/>
          <w:lang w:eastAsia="bg-BG"/>
        </w:rPr>
        <w:t xml:space="preserve"> пределните стойности по отделните </w:t>
      </w:r>
      <w:r w:rsidR="00BA1504">
        <w:rPr>
          <w:rFonts w:eastAsia="Times New Roman" w:cs="Times New Roman"/>
          <w:szCs w:val="24"/>
          <w:lang w:eastAsia="bg-BG"/>
        </w:rPr>
        <w:t>подобекти.</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 xml:space="preserve">Оферти, надхвърлящи максималната стойност на поръчката като цяло и/или на пределните стойности на отделните </w:t>
      </w:r>
      <w:r w:rsidR="00BA1504">
        <w:rPr>
          <w:rFonts w:eastAsia="Times New Roman" w:cs="Times New Roman"/>
          <w:szCs w:val="24"/>
          <w:lang w:eastAsia="bg-BG"/>
        </w:rPr>
        <w:t xml:space="preserve">подобекти </w:t>
      </w:r>
      <w:r w:rsidRPr="00DE75D7">
        <w:rPr>
          <w:rFonts w:eastAsia="Times New Roman" w:cs="Times New Roman"/>
          <w:szCs w:val="24"/>
          <w:lang w:eastAsia="bg-BG"/>
        </w:rPr>
        <w:t xml:space="preserve"> ще бъдат предложени за отстраняване, поради несъответствие с това предварително обявено условие.</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Данните в Ценовото предложение се отпечатват или попълват с неизтриваемо мастило  и се подписват от лице или лица, надлежно упълномощени за това от името на участника.</w:t>
      </w:r>
    </w:p>
    <w:p w:rsidR="00DE75D7" w:rsidRPr="00DE75D7" w:rsidRDefault="00DE75D7" w:rsidP="00DE75D7">
      <w:pPr>
        <w:spacing w:before="120" w:after="0"/>
        <w:ind w:firstLine="567"/>
        <w:contextualSpacing w:val="0"/>
        <w:jc w:val="both"/>
        <w:rPr>
          <w:rFonts w:eastAsia="Times New Roman" w:cs="Times New Roman"/>
          <w:b/>
          <w:szCs w:val="24"/>
          <w:lang w:eastAsia="bg-BG"/>
        </w:rPr>
      </w:pPr>
      <w:r w:rsidRPr="00DE75D7">
        <w:rPr>
          <w:rFonts w:eastAsia="Times New Roman" w:cs="Times New Roman"/>
          <w:b/>
          <w:szCs w:val="24"/>
          <w:lang w:eastAsia="bg-BG"/>
        </w:rPr>
        <w:t>1.6.  Финансиране и схема на плащане:</w:t>
      </w:r>
    </w:p>
    <w:p w:rsidR="00DE75D7" w:rsidRPr="00DE75D7" w:rsidRDefault="00DE75D7" w:rsidP="00DE75D7">
      <w:pPr>
        <w:spacing w:before="120" w:after="0"/>
        <w:ind w:firstLine="567"/>
        <w:contextualSpacing w:val="0"/>
        <w:jc w:val="both"/>
        <w:rPr>
          <w:rFonts w:eastAsia="Times New Roman" w:cs="Times New Roman"/>
          <w:b/>
          <w:szCs w:val="24"/>
          <w:lang w:eastAsia="bg-BG"/>
        </w:rPr>
      </w:pPr>
      <w:r w:rsidRPr="00DE75D7">
        <w:rPr>
          <w:rFonts w:eastAsia="Times New Roman" w:cs="Times New Roman"/>
          <w:b/>
          <w:szCs w:val="24"/>
          <w:lang w:eastAsia="bg-BG"/>
        </w:rPr>
        <w:t>1.6.1. Финансиране:</w:t>
      </w:r>
    </w:p>
    <w:p w:rsidR="0086676A" w:rsidRDefault="009B7B4F" w:rsidP="00DE75D7">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Финансирането на настоящата поръчка е осигурено от собствени бюджетни</w:t>
      </w:r>
      <w:r w:rsidR="0086676A">
        <w:rPr>
          <w:rFonts w:eastAsia="Times New Roman" w:cs="Times New Roman"/>
          <w:szCs w:val="24"/>
          <w:lang w:eastAsia="bg-BG"/>
        </w:rPr>
        <w:t xml:space="preserve"> </w:t>
      </w:r>
      <w:r>
        <w:rPr>
          <w:rFonts w:eastAsia="Times New Roman" w:cs="Times New Roman"/>
          <w:szCs w:val="24"/>
          <w:lang w:eastAsia="bg-BG"/>
        </w:rPr>
        <w:t xml:space="preserve"> </w:t>
      </w:r>
      <w:r w:rsidR="0086676A">
        <w:rPr>
          <w:rFonts w:eastAsia="Times New Roman" w:cs="Times New Roman"/>
          <w:szCs w:val="24"/>
          <w:lang w:eastAsia="bg-BG"/>
        </w:rPr>
        <w:t>средства на община Ветово.</w:t>
      </w:r>
    </w:p>
    <w:p w:rsidR="00DE75D7" w:rsidRPr="00DE75D7" w:rsidRDefault="00DE75D7" w:rsidP="00DE75D7">
      <w:pPr>
        <w:spacing w:before="120" w:after="0"/>
        <w:ind w:firstLine="567"/>
        <w:contextualSpacing w:val="0"/>
        <w:jc w:val="both"/>
        <w:rPr>
          <w:rFonts w:eastAsia="Times New Roman" w:cs="Times New Roman"/>
          <w:szCs w:val="24"/>
          <w:lang w:val="en-US" w:eastAsia="bg-BG"/>
        </w:rPr>
      </w:pPr>
      <w:r w:rsidRPr="00DE75D7">
        <w:rPr>
          <w:rFonts w:eastAsia="Times New Roman" w:cs="Times New Roman"/>
          <w:szCs w:val="24"/>
          <w:lang w:eastAsia="bg-BG"/>
        </w:rPr>
        <w:t>1.6.2. Стойността на извършените</w:t>
      </w:r>
      <w:r w:rsidR="008234F5">
        <w:rPr>
          <w:rFonts w:eastAsia="Times New Roman" w:cs="Times New Roman"/>
          <w:szCs w:val="24"/>
          <w:lang w:eastAsia="bg-BG"/>
        </w:rPr>
        <w:t xml:space="preserve"> </w:t>
      </w:r>
      <w:r w:rsidRPr="00DE75D7">
        <w:rPr>
          <w:rFonts w:eastAsia="Times New Roman" w:cs="Times New Roman"/>
          <w:szCs w:val="24"/>
          <w:lang w:eastAsia="bg-BG"/>
        </w:rPr>
        <w:t xml:space="preserve"> СМР ще бъдат изплатени по следната схема на плащане:</w:t>
      </w:r>
    </w:p>
    <w:p w:rsidR="00966420" w:rsidRPr="00BC09D7" w:rsidRDefault="00DE75D7" w:rsidP="00DE75D7">
      <w:pPr>
        <w:spacing w:before="120" w:after="0"/>
        <w:ind w:firstLine="567"/>
        <w:contextualSpacing w:val="0"/>
        <w:jc w:val="both"/>
        <w:rPr>
          <w:rFonts w:eastAsia="Times New Roman" w:cs="Times New Roman"/>
          <w:color w:val="000000" w:themeColor="text1"/>
          <w:sz w:val="22"/>
          <w:szCs w:val="24"/>
          <w:lang w:eastAsia="bg-BG"/>
        </w:rPr>
      </w:pPr>
      <w:r w:rsidRPr="00BC09D7">
        <w:rPr>
          <w:rFonts w:eastAsia="Times New Roman" w:cs="Times New Roman"/>
          <w:color w:val="000000" w:themeColor="text1"/>
          <w:szCs w:val="24"/>
          <w:lang w:val="en-US" w:eastAsia="bg-BG"/>
        </w:rPr>
        <w:t>1.</w:t>
      </w:r>
      <w:r w:rsidR="008527FC" w:rsidRPr="00BC09D7">
        <w:rPr>
          <w:rFonts w:eastAsia="Times New Roman" w:cs="Times New Roman"/>
          <w:color w:val="000000" w:themeColor="text1"/>
          <w:szCs w:val="24"/>
          <w:lang w:eastAsia="bg-BG"/>
        </w:rPr>
        <w:t xml:space="preserve"> Авансово плащане в размер на 50% </w:t>
      </w:r>
      <w:r w:rsidR="00966420" w:rsidRPr="00BC09D7">
        <w:rPr>
          <w:rFonts w:eastAsia="Times New Roman" w:cs="Times New Roman"/>
          <w:color w:val="000000" w:themeColor="text1"/>
          <w:szCs w:val="24"/>
          <w:lang w:eastAsia="bg-BG"/>
        </w:rPr>
        <w:t xml:space="preserve">(петдесет процента) </w:t>
      </w:r>
      <w:r w:rsidR="008527FC" w:rsidRPr="00BC09D7">
        <w:rPr>
          <w:rFonts w:eastAsia="Times New Roman" w:cs="Times New Roman"/>
          <w:color w:val="000000" w:themeColor="text1"/>
          <w:szCs w:val="24"/>
          <w:lang w:eastAsia="bg-BG"/>
        </w:rPr>
        <w:t xml:space="preserve">от </w:t>
      </w:r>
      <w:r w:rsidR="00966420" w:rsidRPr="00BC09D7">
        <w:rPr>
          <w:rFonts w:eastAsia="Times New Roman" w:cs="Times New Roman"/>
          <w:color w:val="000000" w:themeColor="text1"/>
          <w:szCs w:val="24"/>
          <w:lang w:eastAsia="bg-BG"/>
        </w:rPr>
        <w:t>стойността на договора без ДДС в срок от 10(десет</w:t>
      </w:r>
      <w:r w:rsidR="00966420" w:rsidRPr="00BC09D7">
        <w:rPr>
          <w:rFonts w:eastAsia="Times New Roman" w:cs="Times New Roman"/>
          <w:color w:val="000000" w:themeColor="text1"/>
          <w:sz w:val="22"/>
          <w:szCs w:val="24"/>
          <w:lang w:eastAsia="bg-BG"/>
        </w:rPr>
        <w:t>) работни дни след издадена фактура, покриваща пълния размер на аванса;</w:t>
      </w:r>
    </w:p>
    <w:p w:rsidR="008234F5" w:rsidRPr="008234F5" w:rsidRDefault="00966420" w:rsidP="008234F5">
      <w:pPr>
        <w:spacing w:after="200" w:line="276" w:lineRule="auto"/>
        <w:ind w:firstLine="567"/>
        <w:contextualSpacing w:val="0"/>
        <w:jc w:val="both"/>
        <w:rPr>
          <w:rFonts w:eastAsia="Calibri" w:cs="Times New Roman"/>
          <w:szCs w:val="24"/>
        </w:rPr>
      </w:pPr>
      <w:r w:rsidRPr="00BC09D7">
        <w:rPr>
          <w:rFonts w:eastAsia="Times New Roman" w:cs="Times New Roman"/>
          <w:color w:val="000000" w:themeColor="text1"/>
          <w:szCs w:val="24"/>
          <w:lang w:eastAsia="bg-BG"/>
        </w:rPr>
        <w:t xml:space="preserve">2. Окончателно плащане – разликата между предложената цена за изпълнение </w:t>
      </w:r>
      <w:r w:rsidR="00567E79" w:rsidRPr="00BC09D7">
        <w:rPr>
          <w:rFonts w:eastAsia="Times New Roman" w:cs="Times New Roman"/>
          <w:color w:val="000000" w:themeColor="text1"/>
          <w:szCs w:val="24"/>
          <w:lang w:eastAsia="bg-BG"/>
        </w:rPr>
        <w:t xml:space="preserve"> и преведеното авансово плащане) в срок от 30 (тридесет) дни</w:t>
      </w:r>
      <w:r w:rsidR="008234F5" w:rsidRPr="00BC09D7">
        <w:rPr>
          <w:rFonts w:eastAsia="Times New Roman" w:cs="Times New Roman"/>
          <w:color w:val="000000" w:themeColor="text1"/>
          <w:szCs w:val="24"/>
          <w:lang w:eastAsia="bg-BG"/>
        </w:rPr>
        <w:t xml:space="preserve">, </w:t>
      </w:r>
      <w:r w:rsidR="00650AD1" w:rsidRPr="00BC09D7">
        <w:rPr>
          <w:rFonts w:eastAsia="Times New Roman" w:cs="Times New Roman"/>
          <w:color w:val="000000" w:themeColor="text1"/>
          <w:szCs w:val="24"/>
          <w:lang w:eastAsia="bg-BG"/>
        </w:rPr>
        <w:t xml:space="preserve"> </w:t>
      </w:r>
      <w:r w:rsidR="008234F5" w:rsidRPr="00BC09D7">
        <w:rPr>
          <w:rFonts w:eastAsia="Calibri" w:cs="Times New Roman"/>
          <w:color w:val="000000" w:themeColor="text1"/>
          <w:szCs w:val="24"/>
        </w:rPr>
        <w:t xml:space="preserve">считано от подписването </w:t>
      </w:r>
      <w:r w:rsidR="008234F5" w:rsidRPr="008234F5">
        <w:rPr>
          <w:rFonts w:eastAsia="Calibri" w:cs="Times New Roman"/>
          <w:szCs w:val="24"/>
        </w:rPr>
        <w:t>на Протокол Образец №</w:t>
      </w:r>
      <w:r w:rsidR="00303ACE">
        <w:rPr>
          <w:rFonts w:eastAsia="Calibri" w:cs="Times New Roman"/>
          <w:szCs w:val="24"/>
        </w:rPr>
        <w:t>19</w:t>
      </w:r>
      <w:r w:rsidR="008234F5" w:rsidRPr="008234F5">
        <w:rPr>
          <w:rFonts w:eastAsia="Calibri" w:cs="Times New Roman"/>
          <w:szCs w:val="24"/>
        </w:rPr>
        <w:t xml:space="preserve"> </w:t>
      </w:r>
      <w:r w:rsidR="008234F5" w:rsidRPr="00441C68">
        <w:rPr>
          <w:rFonts w:eastAsia="Calibri" w:cs="Times New Roman"/>
          <w:szCs w:val="24"/>
        </w:rPr>
        <w:t xml:space="preserve"> </w:t>
      </w:r>
      <w:r w:rsidR="008234F5" w:rsidRPr="008234F5">
        <w:rPr>
          <w:rFonts w:eastAsia="Calibri" w:cs="Times New Roman"/>
          <w:szCs w:val="24"/>
        </w:rPr>
        <w:t xml:space="preserve">между </w:t>
      </w:r>
      <w:r w:rsidR="008234F5" w:rsidRPr="008234F5">
        <w:rPr>
          <w:rFonts w:eastAsia="Calibri" w:cs="Times New Roman"/>
          <w:b/>
          <w:szCs w:val="24"/>
        </w:rPr>
        <w:t>И</w:t>
      </w:r>
      <w:r w:rsidR="00441C68" w:rsidRPr="00441C68">
        <w:rPr>
          <w:rFonts w:eastAsia="Calibri" w:cs="Times New Roman"/>
          <w:b/>
          <w:szCs w:val="24"/>
        </w:rPr>
        <w:t xml:space="preserve">ЗПЪЛНИТЕЛЯ </w:t>
      </w:r>
      <w:r w:rsidR="006A0B18">
        <w:rPr>
          <w:rFonts w:eastAsia="Calibri" w:cs="Times New Roman"/>
          <w:b/>
          <w:szCs w:val="24"/>
        </w:rPr>
        <w:t>и</w:t>
      </w:r>
      <w:r w:rsidR="008234F5" w:rsidRPr="008234F5">
        <w:rPr>
          <w:rFonts w:eastAsia="Calibri" w:cs="Times New Roman"/>
          <w:szCs w:val="24"/>
        </w:rPr>
        <w:t xml:space="preserve"> </w:t>
      </w:r>
      <w:r w:rsidR="008234F5" w:rsidRPr="008234F5">
        <w:rPr>
          <w:rFonts w:eastAsia="Calibri" w:cs="Times New Roman"/>
          <w:b/>
          <w:szCs w:val="24"/>
        </w:rPr>
        <w:t>ВЪЗЛОЖИТЕЛЯ</w:t>
      </w:r>
      <w:r w:rsidR="008234F5" w:rsidRPr="008234F5">
        <w:rPr>
          <w:rFonts w:eastAsia="Calibri" w:cs="Times New Roman"/>
          <w:szCs w:val="24"/>
        </w:rPr>
        <w:t xml:space="preserve"> за действително </w:t>
      </w:r>
      <w:r w:rsidR="008234F5" w:rsidRPr="008234F5">
        <w:rPr>
          <w:rFonts w:eastAsia="Calibri" w:cs="Times New Roman"/>
          <w:szCs w:val="24"/>
          <w:lang w:val="ru-RU"/>
        </w:rPr>
        <w:t>извършените и приети строителни работи</w:t>
      </w:r>
      <w:r w:rsidR="008234F5" w:rsidRPr="00441C68">
        <w:rPr>
          <w:rFonts w:eastAsia="Calibri" w:cs="Times New Roman"/>
          <w:szCs w:val="24"/>
          <w:lang w:val="ru-RU"/>
        </w:rPr>
        <w:t xml:space="preserve"> и </w:t>
      </w:r>
      <w:r w:rsidR="008234F5" w:rsidRPr="008234F5">
        <w:rPr>
          <w:rFonts w:eastAsia="Calibri" w:cs="Times New Roman"/>
          <w:szCs w:val="24"/>
        </w:rPr>
        <w:t xml:space="preserve"> представяне на оригинална фактура, оформена съгласно изискванията на Закона за счетоводството.</w:t>
      </w:r>
    </w:p>
    <w:p w:rsidR="00DE75D7" w:rsidRPr="00DE75D7" w:rsidRDefault="00DE75D7" w:rsidP="008234F5">
      <w:pPr>
        <w:spacing w:before="120" w:after="0"/>
        <w:ind w:firstLine="567"/>
        <w:contextualSpacing w:val="0"/>
        <w:jc w:val="both"/>
        <w:rPr>
          <w:rFonts w:eastAsia="Times New Roman" w:cs="Times New Roman"/>
          <w:b/>
          <w:szCs w:val="24"/>
          <w:lang w:eastAsia="bg-BG"/>
        </w:rPr>
      </w:pPr>
      <w:r w:rsidRPr="00DE75D7">
        <w:rPr>
          <w:rFonts w:eastAsia="Times New Roman" w:cs="Times New Roman"/>
          <w:b/>
          <w:szCs w:val="24"/>
          <w:lang w:eastAsia="bg-BG"/>
        </w:rPr>
        <w:t>2. ИЗИСКВАНИЯ КЪМ УЧАСТНИЦИТЕ</w:t>
      </w:r>
    </w:p>
    <w:p w:rsidR="00DE75D7" w:rsidRPr="00DE75D7" w:rsidRDefault="00DE75D7" w:rsidP="00DE75D7">
      <w:pPr>
        <w:spacing w:before="120" w:after="0"/>
        <w:ind w:firstLine="567"/>
        <w:contextualSpacing w:val="0"/>
        <w:jc w:val="both"/>
        <w:rPr>
          <w:rFonts w:eastAsia="Times New Roman" w:cs="Times New Roman"/>
          <w:b/>
          <w:szCs w:val="24"/>
          <w:lang w:eastAsia="bg-BG"/>
        </w:rPr>
      </w:pPr>
      <w:r w:rsidRPr="00DE75D7">
        <w:rPr>
          <w:rFonts w:eastAsia="Times New Roman" w:cs="Times New Roman"/>
          <w:b/>
          <w:szCs w:val="24"/>
          <w:lang w:eastAsia="bg-BG"/>
        </w:rPr>
        <w:t>2.1. Общи изисквания:</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 xml:space="preserve">Участник в процедура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 </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В случай че, участникът участва като обединение, което не е регистрирано като самостоятелно юридическо лице, участниците в обединението сключват споразумение (или друг документ, от който да е видно правното основание за създаване на обединението), в което следва да са предвидени: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 Документът трябва да бъде представен от участника в копие.</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Участниците в обединението трябва да определят партньор, който да представлява обединението за целите на поръчката, като същото може да е посочено в договора, или в друг документ, подписан от членовете на обединението.</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 xml:space="preserve">Не се допускат промени в състава на обединението след подаване на офертата. </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lastRenderedPageBreak/>
        <w:t xml:space="preserve">Когато участникът, определен за изпълнител е неперсонифицирано обединение на физически и/или юридически лица, възложителят няма изискване за създаване на юридическо лице, 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на създаденото обединение или еквивалентни документи съгласно законодателството на държавата, в която обединението е установено. </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При участие на клон на чуждестранно лице се спазват изискванията на чл. 36 от ППЗОП.</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Лице, което участва в обединението или е дало съгласие и фигурира като подизпълнител в офертата на друг участник, не може да представя самостоятелна оферта.</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В процедурата за възлагане на обществена поръчка едно физическо или юридическо лице може да участва само в едно обединение.</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 xml:space="preserve">Свързани лица, съгласно §2, т. 45 от ДР на ЗОП, във връзка с §1, т. 13 и 14 от ДР на Закона за публичното предлагане на ценни книжа, не могат да бъдат самостоятелни участници в настоящата обществена поръчка. </w:t>
      </w:r>
    </w:p>
    <w:p w:rsidR="00DE75D7" w:rsidRPr="00DE75D7" w:rsidRDefault="00DE75D7" w:rsidP="00DE75D7">
      <w:pPr>
        <w:spacing w:before="120" w:after="0"/>
        <w:ind w:firstLine="567"/>
        <w:contextualSpacing w:val="0"/>
        <w:jc w:val="both"/>
        <w:rPr>
          <w:rFonts w:eastAsia="Times New Roman" w:cs="Times New Roman"/>
          <w:i/>
          <w:szCs w:val="24"/>
          <w:lang w:eastAsia="bg-BG"/>
        </w:rPr>
      </w:pPr>
      <w:r w:rsidRPr="00DE75D7">
        <w:rPr>
          <w:rFonts w:eastAsia="Times New Roman" w:cs="Times New Roman"/>
          <w:szCs w:val="24"/>
          <w:lang w:eastAsia="bg-BG"/>
        </w:rPr>
        <w:t>Забележка:</w:t>
      </w:r>
    </w:p>
    <w:p w:rsidR="00DE75D7" w:rsidRPr="00DE75D7" w:rsidRDefault="00DE75D7" w:rsidP="00DE75D7">
      <w:pPr>
        <w:spacing w:before="120" w:after="0"/>
        <w:ind w:firstLine="567"/>
        <w:contextualSpacing w:val="0"/>
        <w:jc w:val="both"/>
        <w:rPr>
          <w:rFonts w:eastAsia="Times New Roman" w:cs="Times New Roman"/>
          <w:i/>
          <w:szCs w:val="24"/>
          <w:lang w:eastAsia="bg-BG"/>
        </w:rPr>
      </w:pPr>
      <w:r w:rsidRPr="00DE75D7">
        <w:rPr>
          <w:rFonts w:eastAsia="Times New Roman" w:cs="Times New Roman"/>
          <w:i/>
          <w:szCs w:val="24"/>
          <w:lang w:eastAsia="bg-BG"/>
        </w:rPr>
        <w:t xml:space="preserve">Съгласно §1, т. 13 от ДР на Закона за публично предлагане на ценни книжа „свързани лица” са:  </w:t>
      </w:r>
    </w:p>
    <w:p w:rsidR="00DE75D7" w:rsidRPr="00DE75D7" w:rsidRDefault="00DE75D7" w:rsidP="00DE75D7">
      <w:pPr>
        <w:spacing w:before="120" w:after="0"/>
        <w:ind w:firstLine="567"/>
        <w:contextualSpacing w:val="0"/>
        <w:jc w:val="both"/>
        <w:rPr>
          <w:rFonts w:eastAsia="Times New Roman" w:cs="Times New Roman"/>
          <w:i/>
          <w:szCs w:val="24"/>
          <w:lang w:eastAsia="bg-BG"/>
        </w:rPr>
      </w:pPr>
      <w:r w:rsidRPr="00DE75D7">
        <w:rPr>
          <w:rFonts w:eastAsia="Times New Roman" w:cs="Times New Roman"/>
          <w:i/>
          <w:szCs w:val="24"/>
          <w:lang w:eastAsia="bg-BG"/>
        </w:rPr>
        <w:t>а) лицата, едното от които контролира другото лице или негово дъщерно дружество;</w:t>
      </w:r>
    </w:p>
    <w:p w:rsidR="00DE75D7" w:rsidRPr="00DE75D7" w:rsidRDefault="00DE75D7" w:rsidP="00DE75D7">
      <w:pPr>
        <w:spacing w:before="120" w:after="0"/>
        <w:ind w:firstLine="567"/>
        <w:contextualSpacing w:val="0"/>
        <w:jc w:val="both"/>
        <w:rPr>
          <w:rFonts w:eastAsia="Times New Roman" w:cs="Times New Roman"/>
          <w:i/>
          <w:szCs w:val="24"/>
          <w:lang w:eastAsia="bg-BG"/>
        </w:rPr>
      </w:pPr>
      <w:r w:rsidRPr="00DE75D7">
        <w:rPr>
          <w:rFonts w:eastAsia="Times New Roman" w:cs="Times New Roman"/>
          <w:i/>
          <w:szCs w:val="24"/>
          <w:lang w:eastAsia="bg-BG"/>
        </w:rPr>
        <w:t>б) лицата, чиято дейност се контролира от трето лице;</w:t>
      </w:r>
    </w:p>
    <w:p w:rsidR="00DE75D7" w:rsidRPr="00DE75D7" w:rsidRDefault="00DE75D7" w:rsidP="00DE75D7">
      <w:pPr>
        <w:spacing w:before="120" w:after="0"/>
        <w:ind w:firstLine="567"/>
        <w:contextualSpacing w:val="0"/>
        <w:jc w:val="both"/>
        <w:rPr>
          <w:rFonts w:eastAsia="Times New Roman" w:cs="Times New Roman"/>
          <w:i/>
          <w:szCs w:val="24"/>
          <w:lang w:eastAsia="bg-BG"/>
        </w:rPr>
      </w:pPr>
      <w:r w:rsidRPr="00DE75D7">
        <w:rPr>
          <w:rFonts w:eastAsia="Times New Roman" w:cs="Times New Roman"/>
          <w:i/>
          <w:szCs w:val="24"/>
          <w:lang w:eastAsia="bg-BG"/>
        </w:rPr>
        <w:t>в) лицата, които съвместно контролират трето лице;</w:t>
      </w:r>
    </w:p>
    <w:p w:rsidR="00DE75D7" w:rsidRPr="00DE75D7" w:rsidRDefault="00DE75D7" w:rsidP="00DE75D7">
      <w:pPr>
        <w:spacing w:before="120" w:after="0"/>
        <w:ind w:firstLine="567"/>
        <w:contextualSpacing w:val="0"/>
        <w:jc w:val="both"/>
        <w:rPr>
          <w:rFonts w:eastAsia="Times New Roman" w:cs="Times New Roman"/>
          <w:i/>
          <w:szCs w:val="24"/>
          <w:lang w:eastAsia="bg-BG"/>
        </w:rPr>
      </w:pPr>
      <w:r w:rsidRPr="00DE75D7">
        <w:rPr>
          <w:rFonts w:eastAsia="Times New Roman" w:cs="Times New Roman"/>
          <w:i/>
          <w:szCs w:val="24"/>
          <w:lang w:eastAsia="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DE75D7" w:rsidRPr="00DE75D7" w:rsidRDefault="00DE75D7" w:rsidP="00DE75D7">
      <w:pPr>
        <w:spacing w:before="120" w:after="0"/>
        <w:ind w:firstLine="567"/>
        <w:contextualSpacing w:val="0"/>
        <w:jc w:val="both"/>
        <w:rPr>
          <w:rFonts w:eastAsia="Times New Roman" w:cs="Times New Roman"/>
          <w:i/>
          <w:szCs w:val="24"/>
          <w:lang w:eastAsia="bg-BG"/>
        </w:rPr>
      </w:pPr>
      <w:r w:rsidRPr="00DE75D7">
        <w:rPr>
          <w:rFonts w:eastAsia="Times New Roman" w:cs="Times New Roman"/>
          <w:i/>
          <w:szCs w:val="24"/>
          <w:lang w:eastAsia="bg-BG"/>
        </w:rPr>
        <w:t>Съответно, съгласно § 1, т. 14 от ДР на Закона за публично предлагане на ценни книжа „контрол” е налице, когато едно лице:</w:t>
      </w:r>
    </w:p>
    <w:p w:rsidR="00DE75D7" w:rsidRPr="00DE75D7" w:rsidRDefault="00DE75D7" w:rsidP="00DE75D7">
      <w:pPr>
        <w:spacing w:before="120" w:after="0"/>
        <w:ind w:firstLine="567"/>
        <w:contextualSpacing w:val="0"/>
        <w:jc w:val="both"/>
        <w:rPr>
          <w:rFonts w:eastAsia="Times New Roman" w:cs="Times New Roman"/>
          <w:i/>
          <w:szCs w:val="24"/>
          <w:lang w:eastAsia="bg-BG"/>
        </w:rPr>
      </w:pPr>
      <w:r w:rsidRPr="00DE75D7">
        <w:rPr>
          <w:rFonts w:eastAsia="Times New Roman" w:cs="Times New Roman"/>
          <w:i/>
          <w:szCs w:val="24"/>
          <w:lang w:eastAsia="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DE75D7" w:rsidRPr="00DE75D7" w:rsidRDefault="00DE75D7" w:rsidP="00DE75D7">
      <w:pPr>
        <w:spacing w:before="120" w:after="0"/>
        <w:ind w:firstLine="567"/>
        <w:contextualSpacing w:val="0"/>
        <w:jc w:val="both"/>
        <w:rPr>
          <w:rFonts w:eastAsia="Times New Roman" w:cs="Times New Roman"/>
          <w:i/>
          <w:szCs w:val="24"/>
          <w:lang w:eastAsia="bg-BG"/>
        </w:rPr>
      </w:pPr>
      <w:r w:rsidRPr="00DE75D7">
        <w:rPr>
          <w:rFonts w:eastAsia="Times New Roman" w:cs="Times New Roman"/>
          <w:i/>
          <w:szCs w:val="24"/>
          <w:lang w:eastAsia="bg-BG"/>
        </w:rPr>
        <w:t>б) може да определя пряко или непряко повече от половината от членовете на управителния или контролния орган на едно юридическо лице; или</w:t>
      </w:r>
    </w:p>
    <w:p w:rsidR="00DE75D7" w:rsidRPr="00DE75D7" w:rsidRDefault="00DE75D7" w:rsidP="00DE75D7">
      <w:pPr>
        <w:spacing w:before="120" w:after="0"/>
        <w:ind w:firstLine="567"/>
        <w:contextualSpacing w:val="0"/>
        <w:jc w:val="both"/>
        <w:rPr>
          <w:rFonts w:eastAsia="Times New Roman" w:cs="Times New Roman"/>
          <w:i/>
          <w:szCs w:val="24"/>
          <w:lang w:eastAsia="bg-BG"/>
        </w:rPr>
      </w:pPr>
      <w:r w:rsidRPr="00DE75D7">
        <w:rPr>
          <w:rFonts w:eastAsia="Times New Roman" w:cs="Times New Roman"/>
          <w:i/>
          <w:szCs w:val="24"/>
          <w:lang w:eastAsia="bg-BG"/>
        </w:rPr>
        <w:t>в) може по друг начин да упражнява решаващо влияние върху вземането на решения във връзка с дейността на юридическо лице.</w:t>
      </w:r>
    </w:p>
    <w:p w:rsidR="00DE75D7" w:rsidRPr="00DE75D7" w:rsidRDefault="00DE75D7" w:rsidP="00DE75D7">
      <w:pPr>
        <w:spacing w:before="120" w:after="0"/>
        <w:ind w:firstLine="567"/>
        <w:contextualSpacing w:val="0"/>
        <w:jc w:val="both"/>
        <w:rPr>
          <w:rFonts w:eastAsia="Times New Roman" w:cs="Times New Roman"/>
          <w:b/>
          <w:szCs w:val="24"/>
          <w:lang w:eastAsia="bg-BG"/>
        </w:rPr>
      </w:pPr>
      <w:r w:rsidRPr="00DE75D7">
        <w:rPr>
          <w:rFonts w:eastAsia="Times New Roman" w:cs="Times New Roman"/>
          <w:b/>
          <w:szCs w:val="24"/>
          <w:lang w:eastAsia="bg-BG"/>
        </w:rPr>
        <w:t xml:space="preserve">ВАЖНО!!! </w:t>
      </w:r>
    </w:p>
    <w:p w:rsidR="00DE75D7" w:rsidRPr="00DE75D7" w:rsidRDefault="00DE75D7" w:rsidP="00DE75D7">
      <w:pPr>
        <w:spacing w:before="120" w:after="0"/>
        <w:ind w:firstLine="567"/>
        <w:contextualSpacing w:val="0"/>
        <w:jc w:val="both"/>
        <w:rPr>
          <w:rFonts w:eastAsia="Times New Roman" w:cs="Times New Roman"/>
          <w:b/>
          <w:szCs w:val="24"/>
          <w:lang w:eastAsia="bg-BG"/>
        </w:rPr>
      </w:pPr>
      <w:r w:rsidRPr="00DE75D7">
        <w:rPr>
          <w:rFonts w:eastAsia="Times New Roman" w:cs="Times New Roman"/>
          <w:b/>
          <w:szCs w:val="24"/>
          <w:lang w:eastAsia="bg-BG"/>
        </w:rPr>
        <w:t>Съгласно чл. 46, ал. 1 от ППЗОП участниците са длъжни да уведомят писмено възложителя в 3-дневен срок, в случай че се окажат свързани лица с друг участник в настоящата поръчка.</w:t>
      </w:r>
    </w:p>
    <w:p w:rsidR="0086648C" w:rsidRDefault="0086648C" w:rsidP="00DE75D7">
      <w:pPr>
        <w:spacing w:before="120" w:after="0"/>
        <w:ind w:firstLine="567"/>
        <w:contextualSpacing w:val="0"/>
        <w:jc w:val="both"/>
        <w:rPr>
          <w:rFonts w:eastAsia="Times New Roman" w:cs="Times New Roman"/>
          <w:b/>
          <w:szCs w:val="24"/>
          <w:lang w:eastAsia="bg-BG"/>
        </w:rPr>
      </w:pPr>
    </w:p>
    <w:p w:rsidR="00DE75D7" w:rsidRPr="00DE75D7" w:rsidRDefault="00DE75D7" w:rsidP="00DE75D7">
      <w:pPr>
        <w:spacing w:before="120" w:after="0"/>
        <w:ind w:firstLine="567"/>
        <w:contextualSpacing w:val="0"/>
        <w:jc w:val="both"/>
        <w:rPr>
          <w:rFonts w:eastAsia="Times New Roman" w:cs="Times New Roman"/>
          <w:b/>
          <w:szCs w:val="24"/>
          <w:lang w:eastAsia="bg-BG"/>
        </w:rPr>
      </w:pPr>
      <w:r w:rsidRPr="00DE75D7">
        <w:rPr>
          <w:rFonts w:eastAsia="Times New Roman" w:cs="Times New Roman"/>
          <w:b/>
          <w:szCs w:val="24"/>
          <w:lang w:eastAsia="bg-BG"/>
        </w:rPr>
        <w:t xml:space="preserve">2.2.  Изисквания към личното състояние на участниците: </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lastRenderedPageBreak/>
        <w:t xml:space="preserve">Обстоятелства по чл. 54, ал. 1 от ЗОП, наличието на които е основание за отстраняване на участниците. </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От участие в обществената поръчка се отстранява участник, за който е налице което и да е от обстоятелствата по чл. 54, ал. 1, т. 1, т. 2, т. 3, т. 4, т. 5, т. 6 и т. 7 от Закона за обществените поръчки, а именно:</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b/>
          <w:szCs w:val="24"/>
          <w:lang w:eastAsia="bg-BG"/>
        </w:rPr>
        <w:t>2.2.1.</w:t>
      </w:r>
      <w:r w:rsidRPr="00DE75D7">
        <w:rPr>
          <w:rFonts w:eastAsia="Times New Roman" w:cs="Times New Roman"/>
          <w:szCs w:val="24"/>
          <w:lang w:eastAsia="bg-BG"/>
        </w:rPr>
        <w:t xml:space="preserve">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b/>
          <w:szCs w:val="24"/>
          <w:lang w:eastAsia="bg-BG"/>
        </w:rPr>
        <w:t>2.2.2.</w:t>
      </w:r>
      <w:r w:rsidRPr="00DE75D7">
        <w:rPr>
          <w:rFonts w:eastAsia="Times New Roman" w:cs="Times New Roman"/>
          <w:szCs w:val="24"/>
          <w:lang w:eastAsia="bg-BG"/>
        </w:rPr>
        <w:t xml:space="preserve"> е осъден с влязла в сила присъда, освен ако е реабилитиран, за престъпление, аналогично на тези по т. 2.2.1 в друга държава членка или трета страна; </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b/>
          <w:szCs w:val="24"/>
          <w:lang w:eastAsia="bg-BG"/>
        </w:rPr>
        <w:t>2.2.3.</w:t>
      </w:r>
      <w:r w:rsidRPr="00DE75D7">
        <w:rPr>
          <w:rFonts w:eastAsia="Times New Roman" w:cs="Times New Roman"/>
          <w:szCs w:val="24"/>
          <w:lang w:eastAsia="bg-BG"/>
        </w:rPr>
        <w:t xml:space="preserve">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Това обстоятелство не се прилага, когато:</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 xml:space="preserve">1. се налага да се защитят особено важни държавни или обществени интереси; </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2.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b/>
          <w:szCs w:val="24"/>
          <w:lang w:eastAsia="bg-BG"/>
        </w:rPr>
        <w:t>2.2.4.</w:t>
      </w:r>
      <w:r w:rsidRPr="00DE75D7">
        <w:rPr>
          <w:rFonts w:eastAsia="Times New Roman" w:cs="Times New Roman"/>
          <w:szCs w:val="24"/>
          <w:lang w:eastAsia="bg-BG"/>
        </w:rPr>
        <w:t xml:space="preserve"> е налице неравнопоставеност в случаите по чл. 44, ал. 5 от ЗОП; </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b/>
          <w:szCs w:val="24"/>
          <w:lang w:eastAsia="bg-BG"/>
        </w:rPr>
        <w:t>2.2.5.</w:t>
      </w:r>
      <w:r w:rsidRPr="00DE75D7">
        <w:rPr>
          <w:rFonts w:eastAsia="Times New Roman" w:cs="Times New Roman"/>
          <w:szCs w:val="24"/>
          <w:lang w:eastAsia="bg-BG"/>
        </w:rPr>
        <w:t xml:space="preserve"> е установено, че: </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 xml:space="preserve">а)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b/>
          <w:szCs w:val="24"/>
          <w:lang w:eastAsia="bg-BG"/>
        </w:rPr>
        <w:t>2.2.6.</w:t>
      </w:r>
      <w:r w:rsidRPr="00DE75D7">
        <w:rPr>
          <w:rFonts w:eastAsia="Times New Roman" w:cs="Times New Roman"/>
          <w:szCs w:val="24"/>
          <w:lang w:eastAsia="bg-BG"/>
        </w:rPr>
        <w:t xml:space="preserve">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2.2.7. е налице конфликт на интереси, който не може да бъде отстранен.</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При участие на подизпълнители или използване капацитета на трети лица, за същите следва да не са налице горните основания за отстраняване от процедурата.</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 xml:space="preserve">Основанията чл. 54, ал. 1, т. 1, т. 2 и т. 7 от ЗОП се отнасят за лицата, които представляват участника, членовете на управителни и надзорни органи на участника,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представителните или надзорните органи. </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 xml:space="preserve">При ЮЛ, лицата, които представляват участника, лицата членове на управителни и надзорни органи на участника са както следва: </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lastRenderedPageBreak/>
        <w:t>1. при събирателно дружество - за лицата по чл. 84, ал. 1 и чл. 89, ал. 1 от Търговския закон;</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2. при командитно дружество – за неограничено отговорните съдружници по чл. 105 от Търговския закон;</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3. при дружество с ограничена отговорност - за лицата по чл. 141, ал 1 и 2 от Търговския закон, а при еднолично дружество с ограничена отговорност - за лицата по чл. 147, ал. 1 от Търговския закон;</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4. при акционерно дружество - за лицата по чл. 241, ал. 1, чл. 242, ал. 1 и 244, ал. 1 от Търговския закон, а при липса на овластяване - за лицата по чл. 235, ал. 1 от Търговския закон;</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5. при командитно дружество с акции - за лицата по чл. 256 във връзка с чл. 244, ал. 1 от Търговския закон;</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6. при едноличен търговец - за физическото лице - търговец;</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7. при клон на чуждестранно лице – за лицето, което управлява и представлява клона или има аналогични права съгласно законодателството на държавата, в която клонът е регистриран</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8. в случаите по т. 1 - 7 -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9.  във всички останали случаи, включително за чуждестранните лица - за лицата, които представляват, управляват и контролират участника съгласно законодателството надържавата, в която са установени;</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В случаите по т. 8, когато лицето има повече от един прокурист, декларацията се подава само от прокуриста, в чиято представителна власт е включена в територията на Република България,  съответно територията на държавата, в която са установени.</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Когато участникът се представлява от повече от едно лице декларирането на обстоятелствата по чл. 54, ал. 1, т. 3-6 от ЗОП се подписва от лицето, което може самостоятелно да го представлява.</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Когато участникът е обединение от физически и/или юридически лица, изискванията на чл. 54, ал. 1, т. 1-7 от ЗОП, се прилагат за всеки член на обединението.</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Когато за участник е налице някое от основанията по чл. 54, ал. 1 от ЗОП преди подаване на офертата той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съгласно чл. 56 от ЗОП.</w:t>
      </w:r>
    </w:p>
    <w:p w:rsidR="00DE75D7" w:rsidRPr="00DE75D7" w:rsidRDefault="00DE75D7" w:rsidP="00DE75D7">
      <w:pPr>
        <w:spacing w:before="120" w:after="0"/>
        <w:ind w:firstLine="567"/>
        <w:contextualSpacing w:val="0"/>
        <w:jc w:val="both"/>
        <w:rPr>
          <w:rFonts w:eastAsia="Times New Roman" w:cs="Times New Roman"/>
          <w:b/>
          <w:szCs w:val="24"/>
          <w:lang w:eastAsia="bg-BG"/>
        </w:rPr>
      </w:pPr>
      <w:r w:rsidRPr="00DE75D7">
        <w:rPr>
          <w:rFonts w:eastAsia="Times New Roman" w:cs="Times New Roman"/>
          <w:b/>
          <w:szCs w:val="24"/>
          <w:lang w:eastAsia="bg-BG"/>
        </w:rPr>
        <w:t>2.3. Изисквания за правоспособност за упражняване на професионална дейност:</w:t>
      </w:r>
    </w:p>
    <w:p w:rsidR="00DE75D7" w:rsidRPr="00DE75D7" w:rsidRDefault="00DE75D7" w:rsidP="00DE75D7">
      <w:pPr>
        <w:tabs>
          <w:tab w:val="left" w:pos="-142"/>
        </w:tabs>
        <w:autoSpaceDE w:val="0"/>
        <w:autoSpaceDN w:val="0"/>
        <w:adjustRightInd w:val="0"/>
        <w:spacing w:before="120" w:after="0"/>
        <w:ind w:firstLine="709"/>
        <w:contextualSpacing w:val="0"/>
        <w:jc w:val="both"/>
        <w:rPr>
          <w:rFonts w:eastAsia="Times New Roman" w:cs="Times New Roman"/>
          <w:b/>
          <w:bCs/>
          <w:szCs w:val="24"/>
          <w:lang w:eastAsia="bg-BG"/>
        </w:rPr>
      </w:pPr>
      <w:r w:rsidRPr="00DE75D7">
        <w:rPr>
          <w:rFonts w:eastAsia="Times New Roman" w:cs="Times New Roman"/>
          <w:b/>
          <w:szCs w:val="24"/>
          <w:lang w:val="en-AU" w:eastAsia="bg-BG"/>
        </w:rPr>
        <w:t xml:space="preserve">Участникът </w:t>
      </w:r>
      <w:r w:rsidRPr="00DE75D7">
        <w:rPr>
          <w:rFonts w:eastAsia="Times New Roman" w:cs="Times New Roman"/>
          <w:b/>
          <w:szCs w:val="24"/>
          <w:lang w:eastAsia="bg-BG"/>
        </w:rPr>
        <w:t xml:space="preserve">следва </w:t>
      </w:r>
      <w:r w:rsidRPr="00DE75D7">
        <w:rPr>
          <w:rFonts w:eastAsia="Times New Roman" w:cs="Times New Roman"/>
          <w:b/>
          <w:szCs w:val="24"/>
          <w:lang w:val="en-AU" w:eastAsia="bg-BG"/>
        </w:rPr>
        <w:t>да е вписан в Централния професионален регистър на строителя, съгласно Закона  за камарата на строителите за изпълнение на строежи  със следния обхват: строителни дейности по обекти  І</w:t>
      </w:r>
      <w:r w:rsidR="00B5182C">
        <w:rPr>
          <w:rFonts w:eastAsia="Times New Roman" w:cs="Times New Roman"/>
          <w:b/>
          <w:szCs w:val="24"/>
          <w:lang w:val="en-AU" w:eastAsia="bg-BG"/>
        </w:rPr>
        <w:t>I-</w:t>
      </w:r>
      <w:r w:rsidR="00B5182C">
        <w:rPr>
          <w:rFonts w:eastAsia="Times New Roman" w:cs="Times New Roman"/>
          <w:b/>
          <w:szCs w:val="24"/>
          <w:lang w:eastAsia="bg-BG"/>
        </w:rPr>
        <w:t xml:space="preserve">ра група, </w:t>
      </w:r>
      <w:r w:rsidR="00B5182C">
        <w:rPr>
          <w:rFonts w:eastAsia="Times New Roman" w:cs="Times New Roman"/>
          <w:b/>
          <w:szCs w:val="24"/>
          <w:lang w:val="en-AU" w:eastAsia="bg-BG"/>
        </w:rPr>
        <w:t>I</w:t>
      </w:r>
      <w:r w:rsidRPr="00DE75D7">
        <w:rPr>
          <w:rFonts w:eastAsia="Times New Roman" w:cs="Times New Roman"/>
          <w:b/>
          <w:szCs w:val="24"/>
          <w:lang w:val="en-AU" w:eastAsia="bg-BG"/>
        </w:rPr>
        <w:t xml:space="preserve">V </w:t>
      </w:r>
      <w:r w:rsidR="00B5182C">
        <w:rPr>
          <w:rFonts w:eastAsia="Times New Roman" w:cs="Times New Roman"/>
          <w:b/>
          <w:szCs w:val="24"/>
          <w:lang w:eastAsia="bg-BG"/>
        </w:rPr>
        <w:t>категория</w:t>
      </w:r>
      <w:r w:rsidRPr="00DE75D7">
        <w:rPr>
          <w:rFonts w:eastAsia="Times New Roman" w:cs="Times New Roman"/>
          <w:b/>
          <w:szCs w:val="24"/>
          <w:lang w:eastAsia="bg-BG"/>
        </w:rPr>
        <w:t xml:space="preserve"> или по-висока</w:t>
      </w:r>
      <w:r w:rsidRPr="00DE75D7">
        <w:rPr>
          <w:rFonts w:eastAsia="Times New Roman" w:cs="Times New Roman"/>
          <w:b/>
          <w:szCs w:val="24"/>
          <w:lang w:val="en-AU" w:eastAsia="bg-BG"/>
        </w:rPr>
        <w:t xml:space="preserve">, съгласно Наредба № 1 от 30.07.2003 г. за номенклатурата на видовете строежи и чл. 137 от ЗУТ. </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lastRenderedPageBreak/>
        <w:t>Съгласно чл. 60 от ЗОП, чуждестранните участници могат да докажат регистрацията си в аналогични регистри съгласно законодателството на държавата членка, в която са установени.</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При участие на обединение, което не е юридическо лице, изискването за регистрация се доказва от всеки участник в обединението, който ще извършва строителство съобразно разпределението на участието на лицата при изпълнение на дейностите, предвидено в договора за създаване на обединение.</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При участие на подизпълнители, същите следва да отговарят на горепосоченото изискване съобразно вида и дела от поръчката, който ще изпълняват.</w:t>
      </w:r>
    </w:p>
    <w:p w:rsidR="00DE75D7" w:rsidRPr="00DE75D7" w:rsidRDefault="00DE75D7" w:rsidP="00DE75D7">
      <w:pPr>
        <w:spacing w:before="120" w:after="0"/>
        <w:ind w:firstLine="567"/>
        <w:contextualSpacing w:val="0"/>
        <w:jc w:val="both"/>
        <w:rPr>
          <w:rFonts w:eastAsia="Times New Roman" w:cs="Times New Roman"/>
          <w:b/>
          <w:szCs w:val="24"/>
          <w:lang w:eastAsia="bg-BG"/>
        </w:rPr>
      </w:pPr>
      <w:r w:rsidRPr="00DE75D7">
        <w:rPr>
          <w:rFonts w:eastAsia="Times New Roman" w:cs="Times New Roman"/>
          <w:b/>
          <w:szCs w:val="24"/>
          <w:lang w:eastAsia="bg-BG"/>
        </w:rPr>
        <w:t>2.4. Изисквания за икономическо и финансово състояние:</w:t>
      </w:r>
    </w:p>
    <w:p w:rsidR="00DE75D7" w:rsidRPr="00DE75D7" w:rsidRDefault="00DE75D7" w:rsidP="00DE75D7">
      <w:pPr>
        <w:spacing w:before="120" w:after="0"/>
        <w:ind w:firstLine="567"/>
        <w:contextualSpacing w:val="0"/>
        <w:jc w:val="both"/>
        <w:rPr>
          <w:rFonts w:eastAsia="Times New Roman" w:cs="Times New Roman"/>
          <w:b/>
          <w:szCs w:val="24"/>
          <w:lang w:eastAsia="bg-BG"/>
        </w:rPr>
      </w:pPr>
      <w:r w:rsidRPr="00DE75D7">
        <w:rPr>
          <w:rFonts w:eastAsia="Times New Roman" w:cs="Times New Roman"/>
          <w:b/>
          <w:szCs w:val="24"/>
          <w:lang w:eastAsia="bg-BG"/>
        </w:rPr>
        <w:t>2.4.1. Участникът следва да притежава валидна застраховка „Професионална отговорност“ на лицето/лицата, което/които ще осъществява строителството за вреди, причинени на други участници в строителството и/или на трети лица, вследствие на неправомерни действия или бездействия при или по повод изпълнение на задълженията им за целия срок на договора.</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Забележка:</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За участник, установен/регистриран в Р България застраховк</w:t>
      </w:r>
      <w:r w:rsidR="00746A16">
        <w:rPr>
          <w:rFonts w:eastAsia="Times New Roman" w:cs="Times New Roman"/>
          <w:szCs w:val="24"/>
          <w:lang w:eastAsia="bg-BG"/>
        </w:rPr>
        <w:t>ата „Професионална отговорност”</w:t>
      </w:r>
      <w:r w:rsidRPr="00DE75D7">
        <w:rPr>
          <w:rFonts w:eastAsia="Times New Roman" w:cs="Times New Roman"/>
          <w:szCs w:val="24"/>
          <w:lang w:eastAsia="bg-BG"/>
        </w:rPr>
        <w:t xml:space="preserve"> следва да бъде съгласно чл. чл.171, ал.1 от ЗУТ за строителство, покриваща минималната застрахователна сума за строител за строежи втора </w:t>
      </w:r>
      <w:r w:rsidR="00B5182C">
        <w:rPr>
          <w:rFonts w:eastAsia="Times New Roman" w:cs="Times New Roman"/>
          <w:szCs w:val="24"/>
          <w:lang w:eastAsia="bg-BG"/>
        </w:rPr>
        <w:t xml:space="preserve">група, четвърта категория </w:t>
      </w:r>
      <w:r w:rsidRPr="00DE75D7">
        <w:rPr>
          <w:rFonts w:eastAsia="Times New Roman" w:cs="Times New Roman"/>
          <w:szCs w:val="24"/>
          <w:lang w:eastAsia="bg-BG"/>
        </w:rPr>
        <w:t xml:space="preserve"> съгласно чл. 137, ал. 1, т. 2 </w:t>
      </w:r>
      <w:r w:rsidRPr="00C2026F">
        <w:rPr>
          <w:rFonts w:eastAsia="Times New Roman" w:cs="Times New Roman"/>
          <w:szCs w:val="24"/>
          <w:lang w:eastAsia="bg-BG"/>
        </w:rPr>
        <w:t xml:space="preserve">ЗУТ в размер на </w:t>
      </w:r>
      <w:r w:rsidR="00F9076C" w:rsidRPr="00C2026F">
        <w:rPr>
          <w:rFonts w:eastAsia="Times New Roman" w:cs="Times New Roman"/>
          <w:szCs w:val="24"/>
          <w:lang w:eastAsia="bg-BG"/>
        </w:rPr>
        <w:t>1</w:t>
      </w:r>
      <w:r w:rsidRPr="00C2026F">
        <w:rPr>
          <w:rFonts w:eastAsia="Times New Roman" w:cs="Times New Roman"/>
          <w:szCs w:val="24"/>
          <w:lang w:eastAsia="bg-BG"/>
        </w:rPr>
        <w:t>00</w:t>
      </w:r>
      <w:r w:rsidR="00F9076C" w:rsidRPr="00C2026F">
        <w:rPr>
          <w:rFonts w:eastAsia="Times New Roman" w:cs="Times New Roman"/>
          <w:szCs w:val="24"/>
          <w:lang w:eastAsia="bg-BG"/>
        </w:rPr>
        <w:t> </w:t>
      </w:r>
      <w:r w:rsidRPr="00C2026F">
        <w:rPr>
          <w:rFonts w:eastAsia="Times New Roman" w:cs="Times New Roman"/>
          <w:szCs w:val="24"/>
          <w:lang w:eastAsia="bg-BG"/>
        </w:rPr>
        <w:t>000</w:t>
      </w:r>
      <w:r w:rsidR="00F9076C" w:rsidRPr="00C2026F">
        <w:rPr>
          <w:rFonts w:eastAsia="Times New Roman" w:cs="Times New Roman"/>
          <w:szCs w:val="24"/>
          <w:lang w:eastAsia="bg-BG"/>
        </w:rPr>
        <w:t>.00</w:t>
      </w:r>
      <w:r w:rsidRPr="00C2026F">
        <w:rPr>
          <w:rFonts w:eastAsia="Times New Roman" w:cs="Times New Roman"/>
          <w:szCs w:val="24"/>
          <w:lang w:eastAsia="bg-BG"/>
        </w:rPr>
        <w:t xml:space="preserve"> лв,</w:t>
      </w:r>
      <w:r w:rsidR="00F9076C" w:rsidRPr="00C2026F">
        <w:rPr>
          <w:rFonts w:eastAsia="Times New Roman" w:cs="Times New Roman"/>
          <w:szCs w:val="24"/>
          <w:lang w:eastAsia="bg-BG"/>
        </w:rPr>
        <w:t xml:space="preserve"> </w:t>
      </w:r>
      <w:r w:rsidR="00F9076C">
        <w:rPr>
          <w:rFonts w:eastAsia="Times New Roman" w:cs="Times New Roman"/>
          <w:szCs w:val="24"/>
          <w:lang w:eastAsia="bg-BG"/>
        </w:rPr>
        <w:t xml:space="preserve">(сто хиляди лева), </w:t>
      </w:r>
      <w:r w:rsidRPr="00DE75D7">
        <w:rPr>
          <w:rFonts w:eastAsia="Times New Roman" w:cs="Times New Roman"/>
          <w:szCs w:val="24"/>
          <w:lang w:eastAsia="bg-BG"/>
        </w:rPr>
        <w:t xml:space="preserve"> съгласно чл. 5, ал.2, т.2 от Наредбата за условията и реда за задължително застраховане в проектирането и строителството. </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 xml:space="preserve">За участник установен/регистриран извън Р България, застраховката за професионална отговорност следва да бъде еквивалент на тази по чл. 171, ал. 1 от ЗУТ, но направена съгласно законодателството на държавата, където е установен/регистриран участикът. </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При участие на обединение, което не е юридическо лице, изискването за затраховка „Професионална отговорност” се доказва от всеки участник в обединението, който ще извършва строителство съобразно разпределението на участието на лицата при изпълнение на дейностите, предвидено в договора за създаване на обединение.</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При участие на подизпълнители, същите следва да отговарят на горепосоченото изискване съобразно вида и дела от поръчката, който ще изпълняват.</w:t>
      </w:r>
    </w:p>
    <w:p w:rsidR="00DE75D7" w:rsidRPr="00DE75D7" w:rsidRDefault="00DE75D7" w:rsidP="00DE75D7">
      <w:pPr>
        <w:spacing w:before="120" w:after="0"/>
        <w:ind w:firstLine="567"/>
        <w:contextualSpacing w:val="0"/>
        <w:jc w:val="both"/>
        <w:rPr>
          <w:rFonts w:eastAsia="Times New Roman" w:cs="Times New Roman"/>
          <w:b/>
          <w:szCs w:val="24"/>
          <w:lang w:eastAsia="bg-BG"/>
        </w:rPr>
      </w:pPr>
      <w:r w:rsidRPr="00DE75D7">
        <w:rPr>
          <w:rFonts w:eastAsia="Times New Roman" w:cs="Times New Roman"/>
          <w:b/>
          <w:szCs w:val="24"/>
          <w:lang w:eastAsia="bg-BG"/>
        </w:rPr>
        <w:t>2.4.2.</w:t>
      </w:r>
      <w:r w:rsidRPr="00DE75D7">
        <w:rPr>
          <w:rFonts w:ascii="Arial" w:eastAsia="Times New Roman" w:hAnsi="Arial" w:cs="Times New Roman"/>
          <w:b/>
          <w:sz w:val="22"/>
          <w:szCs w:val="20"/>
          <w:lang w:val="en-AU" w:eastAsia="bg-BG"/>
        </w:rPr>
        <w:t xml:space="preserve"> </w:t>
      </w:r>
      <w:r w:rsidRPr="00DE75D7">
        <w:rPr>
          <w:rFonts w:eastAsia="Times New Roman" w:cs="Times New Roman"/>
          <w:b/>
          <w:szCs w:val="24"/>
          <w:lang w:eastAsia="bg-BG"/>
        </w:rPr>
        <w:t xml:space="preserve">Участникът трябва да е реализирал минимален общ оборот в размер не по – малко от </w:t>
      </w:r>
      <w:r w:rsidR="00B5182C">
        <w:rPr>
          <w:rFonts w:eastAsia="Times New Roman" w:cs="Times New Roman"/>
          <w:b/>
          <w:szCs w:val="24"/>
          <w:lang w:eastAsia="bg-BG"/>
        </w:rPr>
        <w:t>1 300</w:t>
      </w:r>
      <w:r w:rsidR="00F9076C">
        <w:rPr>
          <w:rFonts w:eastAsia="Times New Roman" w:cs="Times New Roman"/>
          <w:b/>
          <w:szCs w:val="24"/>
          <w:lang w:eastAsia="bg-BG"/>
        </w:rPr>
        <w:t> </w:t>
      </w:r>
      <w:r w:rsidR="00B5182C">
        <w:rPr>
          <w:rFonts w:eastAsia="Times New Roman" w:cs="Times New Roman"/>
          <w:b/>
          <w:szCs w:val="24"/>
          <w:lang w:eastAsia="bg-BG"/>
        </w:rPr>
        <w:t>000</w:t>
      </w:r>
      <w:r w:rsidR="00470748">
        <w:rPr>
          <w:rFonts w:eastAsia="Times New Roman" w:cs="Times New Roman"/>
          <w:b/>
          <w:szCs w:val="24"/>
          <w:lang w:eastAsia="bg-BG"/>
        </w:rPr>
        <w:t>.00</w:t>
      </w:r>
      <w:r w:rsidR="00F9076C">
        <w:rPr>
          <w:rFonts w:eastAsia="Times New Roman" w:cs="Times New Roman"/>
          <w:b/>
          <w:szCs w:val="24"/>
          <w:lang w:eastAsia="bg-BG"/>
        </w:rPr>
        <w:t xml:space="preserve"> </w:t>
      </w:r>
      <w:r w:rsidRPr="00DE75D7">
        <w:rPr>
          <w:rFonts w:eastAsia="Times New Roman" w:cs="Times New Roman"/>
          <w:b/>
          <w:szCs w:val="24"/>
          <w:lang w:eastAsia="bg-BG"/>
        </w:rPr>
        <w:t xml:space="preserve"> лв. (</w:t>
      </w:r>
      <w:r w:rsidR="00B5182C">
        <w:rPr>
          <w:rFonts w:eastAsia="Times New Roman" w:cs="Times New Roman"/>
          <w:b/>
          <w:szCs w:val="24"/>
          <w:lang w:eastAsia="bg-BG"/>
        </w:rPr>
        <w:t>един милион и триста хиляди лева)</w:t>
      </w:r>
      <w:r w:rsidRPr="00DE75D7">
        <w:rPr>
          <w:rFonts w:eastAsia="Times New Roman" w:cs="Times New Roman"/>
          <w:b/>
          <w:szCs w:val="24"/>
          <w:lang w:eastAsia="bg-BG"/>
        </w:rPr>
        <w:t xml:space="preserve"> за последните три приключили финансови години в зависимост от датата, на която е създаден или е започнал дейността си.</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 xml:space="preserve">При участие на обединения, които не са юридически лица, съответствието с минималното изискване се доказва от обединението участник, а не от всяко от лицата, включени в него. </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При участие на подизпълнители, същите следва да отговарят на горепосоченото изискване, съобразно вида и дела от поръчката, който ще изпълняват.</w:t>
      </w:r>
    </w:p>
    <w:p w:rsidR="00DE75D7" w:rsidRPr="00DE75D7" w:rsidRDefault="00DE75D7" w:rsidP="00DE75D7">
      <w:pPr>
        <w:spacing w:before="120" w:after="0"/>
        <w:ind w:firstLine="567"/>
        <w:contextualSpacing w:val="0"/>
        <w:jc w:val="both"/>
        <w:rPr>
          <w:rFonts w:eastAsia="Times New Roman" w:cs="Times New Roman"/>
          <w:b/>
          <w:szCs w:val="24"/>
          <w:lang w:eastAsia="bg-BG"/>
        </w:rPr>
      </w:pPr>
      <w:r w:rsidRPr="00DE75D7">
        <w:rPr>
          <w:rFonts w:eastAsia="Times New Roman" w:cs="Times New Roman"/>
          <w:b/>
          <w:szCs w:val="24"/>
          <w:lang w:eastAsia="bg-BG"/>
        </w:rPr>
        <w:t>2.5. Изисквания за технически и професионални способности:</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b/>
          <w:szCs w:val="24"/>
          <w:lang w:eastAsia="bg-BG"/>
        </w:rPr>
        <w:lastRenderedPageBreak/>
        <w:t>2.5.1.</w:t>
      </w:r>
      <w:r w:rsidRPr="00DE75D7">
        <w:rPr>
          <w:rFonts w:eastAsia="Times New Roman" w:cs="Times New Roman"/>
          <w:szCs w:val="24"/>
          <w:lang w:eastAsia="bg-BG"/>
        </w:rPr>
        <w:t xml:space="preserve"> </w:t>
      </w:r>
      <w:r w:rsidRPr="00DE75D7">
        <w:rPr>
          <w:rFonts w:eastAsia="Times New Roman" w:cs="Times New Roman"/>
          <w:szCs w:val="24"/>
          <w:lang w:eastAsia="bg-BG"/>
        </w:rPr>
        <w:tab/>
      </w:r>
      <w:r w:rsidRPr="00DE75D7">
        <w:rPr>
          <w:rFonts w:eastAsia="Times New Roman" w:cs="Times New Roman"/>
          <w:b/>
          <w:szCs w:val="24"/>
          <w:lang w:eastAsia="bg-BG"/>
        </w:rPr>
        <w:t>Участникът, през последните 5 (пет) години, считано от датата на подаване на офертата, следва да е изпълнил дейности с предмет и обем, идентични или сходни с тези на настоящата обществена поръчка.</w:t>
      </w:r>
    </w:p>
    <w:p w:rsidR="009600F6"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 xml:space="preserve">Под „дейности, сходни с предмета и обема на настоящата обществена поръчка“ следва да се разбира извършване на строителни дейности </w:t>
      </w:r>
      <w:r w:rsidR="008C3E81">
        <w:rPr>
          <w:rFonts w:eastAsia="Times New Roman" w:cs="Times New Roman"/>
          <w:szCs w:val="24"/>
          <w:lang w:eastAsia="bg-BG"/>
        </w:rPr>
        <w:t xml:space="preserve">по изграждане и/или реконструкция и/или рехабилитация </w:t>
      </w:r>
      <w:r w:rsidR="009600F6">
        <w:rPr>
          <w:rFonts w:eastAsia="Times New Roman" w:cs="Times New Roman"/>
          <w:szCs w:val="24"/>
          <w:lang w:eastAsia="bg-BG"/>
        </w:rPr>
        <w:t xml:space="preserve">и или основен или текущ ремонт </w:t>
      </w:r>
      <w:r w:rsidR="008C3E81">
        <w:rPr>
          <w:rFonts w:eastAsia="Times New Roman" w:cs="Times New Roman"/>
          <w:szCs w:val="24"/>
          <w:lang w:eastAsia="bg-BG"/>
        </w:rPr>
        <w:t>на пътна и/или улична мрежа с асфалтова н</w:t>
      </w:r>
      <w:r w:rsidR="009600F6">
        <w:rPr>
          <w:rFonts w:eastAsia="Times New Roman" w:cs="Times New Roman"/>
          <w:szCs w:val="24"/>
          <w:lang w:eastAsia="bg-BG"/>
        </w:rPr>
        <w:t>астилка с обща линейно</w:t>
      </w:r>
      <w:r w:rsidR="00054C3A">
        <w:rPr>
          <w:rFonts w:eastAsia="Times New Roman" w:cs="Times New Roman"/>
          <w:szCs w:val="24"/>
          <w:lang w:eastAsia="bg-BG"/>
        </w:rPr>
        <w:t xml:space="preserve">ст едновременно не по-малко от </w:t>
      </w:r>
      <w:r w:rsidR="00746A16">
        <w:rPr>
          <w:rFonts w:eastAsia="Times New Roman" w:cs="Times New Roman"/>
          <w:szCs w:val="24"/>
          <w:lang w:eastAsia="bg-BG"/>
        </w:rPr>
        <w:t>5000 /пет хиляди/ л.м.</w:t>
      </w:r>
      <w:r w:rsidR="009600F6">
        <w:rPr>
          <w:rFonts w:eastAsia="Times New Roman" w:cs="Times New Roman"/>
          <w:szCs w:val="24"/>
          <w:lang w:eastAsia="bg-BG"/>
        </w:rPr>
        <w:t xml:space="preserve"> </w:t>
      </w:r>
    </w:p>
    <w:p w:rsidR="009600F6" w:rsidRDefault="009600F6" w:rsidP="00DE75D7">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Линейността се установява чрез посочване от страна на участниците в процедурата на линейността на всяка от дейностите, на които участникът се позовава за покриване на този критерий за подбор в ЕЕДОП.</w:t>
      </w:r>
    </w:p>
    <w:p w:rsidR="00DE75D7" w:rsidRPr="00DE75D7" w:rsidRDefault="009600F6" w:rsidP="00DE75D7">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 xml:space="preserve"> </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b/>
          <w:szCs w:val="24"/>
          <w:lang w:eastAsia="bg-BG"/>
        </w:rPr>
        <w:t>2.5.2.</w:t>
      </w:r>
      <w:r w:rsidRPr="00DE75D7">
        <w:rPr>
          <w:rFonts w:eastAsia="Times New Roman" w:cs="Times New Roman"/>
          <w:szCs w:val="24"/>
          <w:lang w:eastAsia="bg-BG"/>
        </w:rPr>
        <w:t xml:space="preserve"> </w:t>
      </w:r>
      <w:r w:rsidRPr="00DE75D7">
        <w:rPr>
          <w:rFonts w:eastAsia="Times New Roman" w:cs="Times New Roman"/>
          <w:b/>
          <w:szCs w:val="24"/>
          <w:lang w:eastAsia="bg-BG"/>
        </w:rPr>
        <w:t>Участникът следва да разполага с ръководен технически състав с професионална компетентност за изпълнение на поръчката, както следва:</w:t>
      </w:r>
      <w:r w:rsidRPr="00DE75D7">
        <w:rPr>
          <w:rFonts w:eastAsia="Times New Roman" w:cs="Times New Roman"/>
          <w:szCs w:val="24"/>
          <w:lang w:eastAsia="bg-BG"/>
        </w:rPr>
        <w:t xml:space="preserve"> </w:t>
      </w:r>
    </w:p>
    <w:p w:rsidR="00DE75D7" w:rsidRPr="00DE75D7" w:rsidRDefault="00DE75D7" w:rsidP="00DE75D7">
      <w:pPr>
        <w:spacing w:before="120" w:after="0"/>
        <w:ind w:firstLine="567"/>
        <w:contextualSpacing w:val="0"/>
        <w:jc w:val="both"/>
        <w:rPr>
          <w:rFonts w:eastAsia="Times New Roman" w:cs="Times New Roman"/>
          <w:b/>
          <w:szCs w:val="24"/>
          <w:lang w:eastAsia="bg-BG"/>
        </w:rPr>
      </w:pPr>
      <w:r w:rsidRPr="00DE75D7">
        <w:rPr>
          <w:rFonts w:eastAsia="Times New Roman" w:cs="Times New Roman"/>
          <w:b/>
          <w:szCs w:val="24"/>
          <w:lang w:eastAsia="bg-BG"/>
        </w:rPr>
        <w:t xml:space="preserve">Минимални изисквания: </w:t>
      </w:r>
      <w:r w:rsidRPr="00DE75D7">
        <w:rPr>
          <w:rFonts w:eastAsia="Times New Roman" w:cs="Times New Roman"/>
          <w:b/>
          <w:szCs w:val="24"/>
          <w:lang w:eastAsia="bg-BG"/>
        </w:rPr>
        <w:tab/>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b/>
          <w:szCs w:val="24"/>
          <w:lang w:eastAsia="bg-BG"/>
        </w:rPr>
        <w:t>Технически ръководител на обекта</w:t>
      </w:r>
      <w:r w:rsidRPr="00DE75D7">
        <w:rPr>
          <w:rFonts w:eastAsia="Times New Roman" w:cs="Times New Roman"/>
          <w:szCs w:val="24"/>
          <w:lang w:eastAsia="bg-BG"/>
        </w:rPr>
        <w:t xml:space="preserve"> – отговарящ на изискванията на чл. 163а от ЗУТ, с опит като технически ръководител минимум 5г. </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b/>
          <w:szCs w:val="24"/>
          <w:lang w:eastAsia="bg-BG"/>
        </w:rPr>
        <w:t>Инженер със специалност „</w:t>
      </w:r>
      <w:r w:rsidR="007A5572">
        <w:rPr>
          <w:rFonts w:eastAsia="Times New Roman" w:cs="Times New Roman"/>
          <w:b/>
          <w:szCs w:val="24"/>
          <w:lang w:eastAsia="bg-BG"/>
        </w:rPr>
        <w:t>Пътно</w:t>
      </w:r>
      <w:r w:rsidR="005C4C02">
        <w:rPr>
          <w:rFonts w:eastAsia="Times New Roman" w:cs="Times New Roman"/>
          <w:b/>
          <w:szCs w:val="24"/>
          <w:lang w:eastAsia="bg-BG"/>
        </w:rPr>
        <w:t xml:space="preserve">/транспортно </w:t>
      </w:r>
      <w:r w:rsidR="007A5572">
        <w:rPr>
          <w:rFonts w:eastAsia="Times New Roman" w:cs="Times New Roman"/>
          <w:b/>
          <w:szCs w:val="24"/>
          <w:lang w:eastAsia="bg-BG"/>
        </w:rPr>
        <w:t xml:space="preserve"> строителство</w:t>
      </w:r>
      <w:r w:rsidRPr="00DE75D7">
        <w:rPr>
          <w:rFonts w:eastAsia="Times New Roman" w:cs="Times New Roman"/>
          <w:b/>
          <w:szCs w:val="24"/>
          <w:lang w:eastAsia="bg-BG"/>
        </w:rPr>
        <w:t>“ или еквивалентна</w:t>
      </w:r>
      <w:r w:rsidRPr="00DE75D7">
        <w:rPr>
          <w:rFonts w:eastAsia="Times New Roman" w:cs="Times New Roman"/>
          <w:szCs w:val="24"/>
          <w:lang w:eastAsia="bg-BG"/>
        </w:rPr>
        <w:t xml:space="preserve"> (или аналогична специалност в случаите когато образователно-квалификационната степен е придобита в държава в която няма съответната специалност), с опит по специалността минимум 3г.</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b/>
          <w:szCs w:val="24"/>
          <w:lang w:eastAsia="bg-BG"/>
        </w:rPr>
        <w:t>Експерт с висше образование със специалност „Екология“ или еквивалентна</w:t>
      </w:r>
      <w:r w:rsidRPr="00DE75D7">
        <w:rPr>
          <w:rFonts w:eastAsia="Times New Roman" w:cs="Times New Roman"/>
          <w:szCs w:val="24"/>
          <w:lang w:eastAsia="bg-BG"/>
        </w:rPr>
        <w:t xml:space="preserve"> (или аналогична специалност в случаите когато образователно-квалификационната степен е придобита в държава в която няма съответната специалност) и минимум 3 години опит в тази област.</w:t>
      </w:r>
    </w:p>
    <w:p w:rsidR="00DE75D7" w:rsidRPr="00DE75D7" w:rsidRDefault="00054C3A" w:rsidP="00DE75D7">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 xml:space="preserve"> </w:t>
      </w:r>
      <w:r w:rsidR="00DE75D7" w:rsidRPr="00DE75D7">
        <w:rPr>
          <w:rFonts w:eastAsia="Times New Roman" w:cs="Times New Roman"/>
          <w:b/>
          <w:szCs w:val="24"/>
          <w:lang w:eastAsia="bg-BG"/>
        </w:rPr>
        <w:t>Координатор по безопасност и здраве</w:t>
      </w:r>
      <w:r w:rsidR="00DE75D7" w:rsidRPr="00DE75D7">
        <w:rPr>
          <w:rFonts w:eastAsia="Times New Roman" w:cs="Times New Roman"/>
          <w:szCs w:val="24"/>
          <w:lang w:eastAsia="bg-BG"/>
        </w:rPr>
        <w:t xml:space="preserve"> с успешно завършен курс на обучение за координатор по ЗБУТ и удостоверение за Координатор по безопастност и здраве в строителството.</w:t>
      </w:r>
    </w:p>
    <w:p w:rsidR="00DE75D7" w:rsidRPr="00DE75D7" w:rsidRDefault="00DE75D7" w:rsidP="00DE75D7">
      <w:pPr>
        <w:spacing w:before="120" w:after="0"/>
        <w:contextualSpacing w:val="0"/>
        <w:jc w:val="both"/>
        <w:rPr>
          <w:rFonts w:eastAsia="Times New Roman" w:cs="Times New Roman"/>
          <w:szCs w:val="24"/>
          <w:lang w:eastAsia="bg-BG"/>
        </w:rPr>
      </w:pPr>
      <w:r w:rsidRPr="00DE75D7">
        <w:rPr>
          <w:rFonts w:eastAsia="Times New Roman" w:cs="Times New Roman"/>
          <w:szCs w:val="24"/>
          <w:lang w:eastAsia="bg-BG"/>
        </w:rPr>
        <w:t xml:space="preserve">          </w:t>
      </w:r>
      <w:r w:rsidRPr="00DE75D7">
        <w:rPr>
          <w:rFonts w:eastAsia="Times New Roman" w:cs="Times New Roman"/>
          <w:b/>
          <w:szCs w:val="24"/>
          <w:lang w:eastAsia="bg-BG"/>
        </w:rPr>
        <w:t>Специалист – контрол на качеството – строителен инженер</w:t>
      </w:r>
      <w:r w:rsidRPr="00DE75D7">
        <w:rPr>
          <w:rFonts w:eastAsia="Times New Roman" w:cs="Times New Roman"/>
          <w:szCs w:val="24"/>
          <w:lang w:eastAsia="bg-BG"/>
        </w:rPr>
        <w:t xml:space="preserve">, притежаващ удостоверение за преминато обучение за контрол върху качеството на изпълнение на строителството и съответствие на влаганите в строежите строителни продукти. </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Уточнение: При използването на експерти - чуждестранни лица, доказването на съответствие с поставените изисквания за образователно – квалификационна степен се удостоверява и с посочване на еквивалентни на изброените по-горе специалности.</w:t>
      </w:r>
    </w:p>
    <w:p w:rsidR="00DE75D7" w:rsidRPr="00DE75D7" w:rsidRDefault="00DE75D7" w:rsidP="00DE75D7">
      <w:pPr>
        <w:spacing w:before="120" w:after="0"/>
        <w:contextualSpacing w:val="0"/>
        <w:jc w:val="both"/>
        <w:rPr>
          <w:rFonts w:eastAsia="Times New Roman" w:cs="Times New Roman"/>
          <w:szCs w:val="24"/>
          <w:lang w:eastAsia="bg-BG"/>
        </w:rPr>
      </w:pPr>
      <w:r w:rsidRPr="00DE75D7">
        <w:rPr>
          <w:rFonts w:eastAsia="Times New Roman" w:cs="Times New Roman"/>
          <w:szCs w:val="24"/>
          <w:lang w:eastAsia="bg-BG"/>
        </w:rPr>
        <w:t xml:space="preserve"> </w:t>
      </w:r>
      <w:r w:rsidRPr="00DE75D7">
        <w:rPr>
          <w:rFonts w:eastAsia="Times New Roman" w:cs="Times New Roman"/>
          <w:szCs w:val="24"/>
          <w:lang w:eastAsia="bg-BG"/>
        </w:rPr>
        <w:tab/>
        <w:t xml:space="preserve">Под „еквивалентно образование” или „еквивалентна специалност” следва да се разбира, придобито образование или специалност, приравнени към посочените. Приравнени са специалностите, при които учебната програма на специалността покрива най-малко 80 на сто от учебната програма на някоя от специалностите посочените по-горе. </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Когато Участникът е установен и регистриран извън Република България, се представя списък на експертите, като притежаваните от тях специалности и правоспособност следва да съответстват на изискуемите или да са еквивалентни, съобразно законодателството на държавата, в която е придобил образователно-</w:t>
      </w:r>
      <w:r w:rsidRPr="00DE75D7">
        <w:rPr>
          <w:rFonts w:eastAsia="Times New Roman" w:cs="Times New Roman"/>
          <w:szCs w:val="24"/>
          <w:lang w:eastAsia="bg-BG"/>
        </w:rPr>
        <w:lastRenderedPageBreak/>
        <w:t>квалификационната си степен и специалност конкретния експерт – този списък се представя чрез попълване на съответното поле на ЕЕДОП.</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 xml:space="preserve">Едно лице, предложено от участниците, не може да съвместява длъжности. </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Участникът може да посочи и други експерти, които да включи при изпълнението на поръчката.</w:t>
      </w:r>
      <w:r w:rsidRPr="00DE75D7">
        <w:rPr>
          <w:rFonts w:eastAsia="Times New Roman" w:cs="Times New Roman"/>
          <w:szCs w:val="24"/>
          <w:lang w:eastAsia="bg-BG"/>
        </w:rPr>
        <w:tab/>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b/>
          <w:szCs w:val="24"/>
          <w:lang w:eastAsia="bg-BG"/>
        </w:rPr>
        <w:t>2.5.3.</w:t>
      </w:r>
      <w:r w:rsidRPr="00DE75D7">
        <w:rPr>
          <w:rFonts w:eastAsia="Times New Roman" w:cs="Times New Roman"/>
          <w:szCs w:val="24"/>
          <w:lang w:eastAsia="bg-BG"/>
        </w:rPr>
        <w:t xml:space="preserve"> </w:t>
      </w:r>
      <w:r w:rsidRPr="00DE75D7">
        <w:rPr>
          <w:rFonts w:eastAsia="Times New Roman" w:cs="Times New Roman"/>
          <w:b/>
          <w:szCs w:val="24"/>
          <w:lang w:eastAsia="bg-BG"/>
        </w:rPr>
        <w:t>Участникът следва да прилага система за управление на качеството БДС EN ISO 9001:2008 (БДС EN ISO 9001:2015) или еквивалент за внедрена система за управление на качеството, или еквивалентни мерки, съгласно чл. 64, ал. 7 от ЗОП с обхват строителство</w:t>
      </w:r>
      <w:r w:rsidRPr="00DE75D7">
        <w:rPr>
          <w:rFonts w:eastAsia="Times New Roman" w:cs="Times New Roman"/>
          <w:szCs w:val="24"/>
          <w:lang w:eastAsia="bg-BG"/>
        </w:rPr>
        <w:t>.</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Възложителят ще приеме еквивалентни сертификати, издадени от органи, установени в други държави членки, както и други доказателства за еквивалентни мерки за осигуряване на качеството.</w:t>
      </w:r>
    </w:p>
    <w:p w:rsidR="00DE75D7" w:rsidRPr="00DE75D7" w:rsidRDefault="00DE75D7" w:rsidP="00DE75D7">
      <w:pPr>
        <w:spacing w:before="120" w:after="0"/>
        <w:ind w:firstLine="567"/>
        <w:contextualSpacing w:val="0"/>
        <w:jc w:val="both"/>
        <w:rPr>
          <w:rFonts w:eastAsia="Times New Roman" w:cs="Times New Roman"/>
          <w:b/>
          <w:szCs w:val="24"/>
          <w:lang w:eastAsia="bg-BG"/>
        </w:rPr>
      </w:pPr>
      <w:r w:rsidRPr="00DE75D7">
        <w:rPr>
          <w:rFonts w:eastAsia="Times New Roman" w:cs="Times New Roman"/>
          <w:b/>
          <w:szCs w:val="24"/>
          <w:lang w:eastAsia="bg-BG"/>
        </w:rPr>
        <w:t>2.5.4.</w:t>
      </w:r>
      <w:r w:rsidRPr="00DE75D7">
        <w:rPr>
          <w:rFonts w:ascii="Arial" w:eastAsia="Times New Roman" w:hAnsi="Arial" w:cs="Times New Roman"/>
          <w:sz w:val="22"/>
          <w:szCs w:val="20"/>
          <w:lang w:val="en-AU" w:eastAsia="bg-BG"/>
        </w:rPr>
        <w:t xml:space="preserve"> </w:t>
      </w:r>
      <w:r w:rsidRPr="00DE75D7">
        <w:rPr>
          <w:rFonts w:eastAsia="Times New Roman" w:cs="Times New Roman"/>
          <w:b/>
          <w:szCs w:val="24"/>
          <w:lang w:eastAsia="bg-BG"/>
        </w:rPr>
        <w:t>Участникът следва да разполага с инструменти, съоръжения и техническо оборудване, необходими за изпълнение на поръчката</w:t>
      </w:r>
      <w:r w:rsidR="009600F6">
        <w:rPr>
          <w:rFonts w:eastAsia="Times New Roman" w:cs="Times New Roman"/>
          <w:b/>
          <w:szCs w:val="24"/>
          <w:lang w:eastAsia="bg-BG"/>
        </w:rPr>
        <w:t xml:space="preserve"> минимум</w:t>
      </w:r>
      <w:r w:rsidRPr="00DE75D7">
        <w:rPr>
          <w:rFonts w:eastAsia="Times New Roman" w:cs="Times New Roman"/>
          <w:b/>
          <w:szCs w:val="24"/>
          <w:lang w:eastAsia="bg-BG"/>
        </w:rPr>
        <w:t>, както следва:</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w:t>
      </w:r>
      <w:r w:rsidR="00B74D4B">
        <w:rPr>
          <w:rFonts w:eastAsia="Times New Roman" w:cs="Times New Roman"/>
          <w:szCs w:val="24"/>
          <w:lang w:eastAsia="bg-BG"/>
        </w:rPr>
        <w:t>самосвал – 2 бр;</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w:t>
      </w:r>
      <w:r w:rsidR="00B74D4B">
        <w:rPr>
          <w:rFonts w:eastAsia="Times New Roman" w:cs="Times New Roman"/>
          <w:szCs w:val="24"/>
          <w:lang w:eastAsia="bg-BG"/>
        </w:rPr>
        <w:t>валяк 10т. – 2 бр;</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w:t>
      </w:r>
      <w:r w:rsidR="00B74D4B">
        <w:rPr>
          <w:rFonts w:eastAsia="Times New Roman" w:cs="Times New Roman"/>
          <w:szCs w:val="24"/>
          <w:lang w:eastAsia="bg-BG"/>
        </w:rPr>
        <w:t>асфалтополагаща машина- 1бр;</w:t>
      </w:r>
    </w:p>
    <w:p w:rsidR="00B74D4B"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w:t>
      </w:r>
      <w:r w:rsidR="00B74D4B">
        <w:rPr>
          <w:rFonts w:eastAsia="Times New Roman" w:cs="Times New Roman"/>
          <w:szCs w:val="24"/>
          <w:lang w:eastAsia="bg-BG"/>
        </w:rPr>
        <w:t>грейдер – 1 бр</w:t>
      </w:r>
      <w:r w:rsidR="00CB14DA">
        <w:rPr>
          <w:rFonts w:eastAsia="Times New Roman" w:cs="Times New Roman"/>
          <w:szCs w:val="24"/>
          <w:lang w:eastAsia="bg-BG"/>
        </w:rPr>
        <w:t>;</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 xml:space="preserve">Забележка: </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При участие на обединения, които не са юридически лица, съответствието с минималното изискване по т. 2.5.1., 2.5.2. и 2.5.4. се доказва от обединението участник, а не от всяко от лицата, включени в него. Изискванията по т. 2.5.3 следва да се докажат от всички участници в обединението, които ще изпълняват строителство, съобразно разпределението на участието на лицата при изпълнение на дейностите, предвидено в договора за създаване на обединението.</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При участие на подизпълнители, същите следва да отговарят на горепосочените изисквания за технически и професионални способности по т. 2.5. съобразно вида и дела от поръчката, който ще изпълняват.</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Съгласно чл. 65 от ЗОП 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и техническите способности.</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Когато участникът се позовава на капацитета на трети лица, той трябва да може да докаже, че ще разполага с техните ресурси, като, преди сключване на договора, представи документи за поетите от третите лица задължения.</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DE75D7" w:rsidRPr="00DE75D7" w:rsidRDefault="00DE75D7" w:rsidP="00DE75D7">
      <w:pPr>
        <w:spacing w:before="120" w:after="0"/>
        <w:ind w:firstLine="567"/>
        <w:contextualSpacing w:val="0"/>
        <w:jc w:val="both"/>
        <w:rPr>
          <w:rFonts w:eastAsia="Times New Roman" w:cs="Times New Roman"/>
          <w:b/>
          <w:szCs w:val="24"/>
          <w:lang w:eastAsia="bg-BG"/>
        </w:rPr>
      </w:pPr>
      <w:r w:rsidRPr="00DE75D7">
        <w:rPr>
          <w:rFonts w:eastAsia="Times New Roman" w:cs="Times New Roman"/>
          <w:b/>
          <w:szCs w:val="24"/>
          <w:lang w:eastAsia="bg-BG"/>
        </w:rPr>
        <w:t>2.6. Специфични основания за изключване:</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 xml:space="preserve">Участниците в настоящата обществена поръчка и контролираните от тях лица следва да НЕ са регистрирани в юрисдикции с преференциален данъчен режим, съгласно чл. 3 от Закона за икономическите и финансовите отношения с дружествата, </w:t>
      </w:r>
      <w:r w:rsidRPr="00DE75D7">
        <w:rPr>
          <w:rFonts w:eastAsia="Times New Roman" w:cs="Times New Roman"/>
          <w:szCs w:val="24"/>
          <w:lang w:eastAsia="bg-BG"/>
        </w:rPr>
        <w:lastRenderedPageBreak/>
        <w:t>регистрирани в юрисдикции с преференциален данъчен режим, контролираните от тях лица и техните действителни собственици.</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Забележка:</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Съгласно чл.4 от ЗИФОДРЮПДРКЛТДС, член 3 и чл. 3а от същия закон не се прилагат, когато:</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 от ЗИФОДРЮПДРКЛТДС;</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6.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lastRenderedPageBreak/>
        <w:t>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ЗИФОДРЮПДРКЛТДС;</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ЗИФОДРЮПДРКЛТДС;</w:t>
      </w:r>
    </w:p>
    <w:p w:rsidR="00DE75D7" w:rsidRPr="00DE75D7" w:rsidRDefault="00DE75D7" w:rsidP="00DE75D7">
      <w:pPr>
        <w:spacing w:before="120" w:after="0"/>
        <w:ind w:firstLine="567"/>
        <w:contextualSpacing w:val="0"/>
        <w:jc w:val="both"/>
        <w:rPr>
          <w:rFonts w:eastAsia="Times New Roman" w:cs="Times New Roman"/>
          <w:szCs w:val="24"/>
          <w:lang w:eastAsia="bg-BG"/>
        </w:rPr>
      </w:pPr>
    </w:p>
    <w:p w:rsidR="00DE75D7" w:rsidRPr="00DE75D7" w:rsidRDefault="00DE75D7" w:rsidP="00DE75D7">
      <w:pPr>
        <w:spacing w:before="120" w:after="0"/>
        <w:ind w:firstLine="567"/>
        <w:contextualSpacing w:val="0"/>
        <w:jc w:val="both"/>
        <w:rPr>
          <w:rFonts w:eastAsia="Times New Roman" w:cs="Times New Roman"/>
          <w:b/>
          <w:szCs w:val="24"/>
          <w:u w:val="single"/>
          <w:lang w:eastAsia="bg-BG"/>
        </w:rPr>
      </w:pPr>
      <w:r w:rsidRPr="00DE75D7">
        <w:rPr>
          <w:rFonts w:eastAsia="Times New Roman" w:cs="Times New Roman"/>
          <w:b/>
          <w:szCs w:val="24"/>
          <w:u w:val="single"/>
          <w:lang w:eastAsia="bg-BG"/>
        </w:rPr>
        <w:t>Деклариране на личното състояние, съответствието с критерите за подбор и липсата на специфични основания за изключване:</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 xml:space="preserve">При подаване на оферта участникът декларира липсата на основанията за отстраняване (т. 2.2.), съответствието с критериите за подбор (т. 2.3, 2.4 и 2.5.), както и липсата на специфичните основания за изключване (т. 2.6.) чрез представяне на единен европейски документ за обществени поръчки (ЕЕДОП). </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 xml:space="preserve">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съответната информация.</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Съгласно чл. 67, ал. 3 от ЗОП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Участниците могат да използват въможността по чл. 67, ал. 3 от ЗОП, когато е осигурен пряк и неограничен достъп по електронен път до вече изготвен и подписан електронно ЕЕДОП. 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rsidR="00DE75D7" w:rsidRPr="00DE75D7" w:rsidRDefault="00DE75D7" w:rsidP="00DE75D7">
      <w:pPr>
        <w:spacing w:before="120" w:after="0"/>
        <w:ind w:firstLine="567"/>
        <w:contextualSpacing w:val="0"/>
        <w:jc w:val="both"/>
        <w:rPr>
          <w:rFonts w:eastAsia="Times New Roman" w:cs="Times New Roman"/>
          <w:b/>
          <w:szCs w:val="24"/>
          <w:lang w:eastAsia="bg-BG"/>
        </w:rPr>
      </w:pPr>
      <w:r w:rsidRPr="00DE75D7">
        <w:rPr>
          <w:rFonts w:eastAsia="Times New Roman" w:cs="Times New Roman"/>
          <w:b/>
          <w:szCs w:val="24"/>
          <w:lang w:eastAsia="bg-BG"/>
        </w:rPr>
        <w:t xml:space="preserve">Участникът удостоверява липсата на обстоятелствата по чл. 54, ал. 1-7 от ЗОП (т. 2.2.) с попълване на Част III: Основания за изключване на ЕЕДОП, в приложимите полета. </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 xml:space="preserve">Когато изискванията по чл. 54, ал. 1, т. 1, 2 и 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лице или за някои от лицата.  </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lastRenderedPageBreak/>
        <w:t>Когато за участник е налице някое от основанията по чл. 54, ал. 1 от ЗОП преди подаването на офертата той е предприел мерки за доказване на надеждност по чл. 56 от ЗОП, тези мерки се описват в ЕЕДОП.</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 xml:space="preserve">Като доказателства за надеждността на участника се представят следните документи: </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 xml:space="preserve">1. по отношение на обстоятелството по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 </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2. по отношение на обстоятелството по чл. 56, ал. 1, т. 3 от ЗОП - документ от съответния компетентен орган за потвърждение на описаните обстоятелства.</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 xml:space="preserve">На основание чл. 57 от ЗОП, участникът ще бъде отстранен от участие в настоящата процедура, за когото са налице основанията за отстраняване по чл. 54, ал. 1 от ЗОП, възникнали преди и по време на процедурата. </w:t>
      </w:r>
    </w:p>
    <w:p w:rsidR="00DE75D7" w:rsidRPr="00DE75D7" w:rsidRDefault="00DE75D7" w:rsidP="00DE75D7">
      <w:pPr>
        <w:spacing w:before="120" w:after="0"/>
        <w:ind w:firstLine="567"/>
        <w:contextualSpacing w:val="0"/>
        <w:jc w:val="both"/>
        <w:rPr>
          <w:rFonts w:eastAsia="Times New Roman" w:cs="Times New Roman"/>
          <w:b/>
          <w:szCs w:val="24"/>
          <w:lang w:eastAsia="bg-BG"/>
        </w:rPr>
      </w:pPr>
      <w:r w:rsidRPr="00DE75D7">
        <w:rPr>
          <w:rFonts w:eastAsia="Times New Roman" w:cs="Times New Roman"/>
          <w:b/>
          <w:szCs w:val="24"/>
          <w:lang w:eastAsia="bg-BG"/>
        </w:rPr>
        <w:t>Участникът удостоверява съответвието си с критериите за подбор (т. 2.3., 2.4. и 2.5.) с попълване на Част IV: Критерии за подбор, раздели А-Г в приложимите полета, съгласно зададените минимални изисквания на Възложителя.</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В случаите,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 и не е необходимо да се попълват ЕЕДОП на другите лица.</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Участникът удостоверява липсата на специфичните основания за изключване (т. 2.6.), както и липсата на обстоятелствата по чл.54, ал.1 от ЗОП за които не е предвидено специално поле в ЕЕДОП, с попълване на Част III: Основания за изключване, раздел Г: Други основания за изключване, които може да бъдат предвидени от националното законодателство на възлагащия орган или на възложителя на държава членка от ЕЕДОП.</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При попълване на ЕЕДОП следва да бъдат спазвани указанията за подготовка на образеца, съдържащи се в самия образец на ЕЕДОП, допълнителните указания, дадени от Възложителя в Раздел III УКАЗАНИЯ ЗА ПОДГОТОВКАТА НА ОБРАЗЦИТЕ НА ДОКУМЕНТИ, както и настоящите разписани указания.</w:t>
      </w:r>
    </w:p>
    <w:p w:rsidR="00DE75D7" w:rsidRPr="00DE75D7" w:rsidRDefault="00DE75D7" w:rsidP="00DE75D7">
      <w:pPr>
        <w:spacing w:before="120" w:after="0"/>
        <w:ind w:firstLine="567"/>
        <w:contextualSpacing w:val="0"/>
        <w:jc w:val="both"/>
        <w:rPr>
          <w:rFonts w:eastAsia="Times New Roman" w:cs="Times New Roman"/>
          <w:b/>
          <w:szCs w:val="24"/>
          <w:lang w:eastAsia="bg-BG"/>
        </w:rPr>
      </w:pPr>
      <w:r w:rsidRPr="00DE75D7">
        <w:rPr>
          <w:rFonts w:eastAsia="Times New Roman" w:cs="Times New Roman"/>
          <w:b/>
          <w:szCs w:val="24"/>
          <w:lang w:eastAsia="bg-BG"/>
        </w:rPr>
        <w:t>Преди сключването на договор за обществена поръчка Възложителят ще изиска от участника, определен за изпълнител, да предостави:</w:t>
      </w:r>
    </w:p>
    <w:p w:rsidR="00DE75D7" w:rsidRPr="00DE75D7" w:rsidRDefault="00DE75D7" w:rsidP="009600F6">
      <w:pPr>
        <w:numPr>
          <w:ilvl w:val="0"/>
          <w:numId w:val="14"/>
        </w:numPr>
        <w:spacing w:before="120" w:after="0"/>
        <w:ind w:left="0" w:firstLine="567"/>
        <w:contextualSpacing w:val="0"/>
        <w:jc w:val="both"/>
        <w:rPr>
          <w:rFonts w:eastAsia="Times New Roman" w:cs="Times New Roman"/>
          <w:szCs w:val="24"/>
        </w:rPr>
      </w:pPr>
      <w:r w:rsidRPr="00DE75D7">
        <w:rPr>
          <w:rFonts w:eastAsia="Times New Roman" w:cs="Times New Roman"/>
          <w:szCs w:val="24"/>
        </w:rPr>
        <w:t>актуални документи, удостоверяващи липсата на основанията за отстраняване от процедурата - документите по чл. 58 от ЗОП;</w:t>
      </w:r>
    </w:p>
    <w:p w:rsidR="00DE75D7" w:rsidRPr="00DE75D7" w:rsidRDefault="00DE75D7" w:rsidP="009600F6">
      <w:pPr>
        <w:numPr>
          <w:ilvl w:val="0"/>
          <w:numId w:val="14"/>
        </w:numPr>
        <w:spacing w:before="120" w:after="0"/>
        <w:ind w:left="0" w:firstLine="567"/>
        <w:contextualSpacing w:val="0"/>
        <w:jc w:val="both"/>
        <w:rPr>
          <w:rFonts w:eastAsia="Times New Roman" w:cs="Times New Roman"/>
          <w:szCs w:val="24"/>
        </w:rPr>
      </w:pPr>
      <w:r w:rsidRPr="00DE75D7">
        <w:rPr>
          <w:rFonts w:eastAsia="Times New Roman" w:cs="Times New Roman"/>
          <w:szCs w:val="24"/>
        </w:rPr>
        <w:t xml:space="preserve">документи удостоверяващи съответствието с поставените критерии за подбор  - документите по чл. 60 от ЗОП – копие на удостверение за вписване в ЦПРС за съответната група и категория или екв. (В случай, че избран за изпълнител е участник чуждестранно ЮЛ, което предоставя трансгранично, временно или еднократно на територията на Р. България строителни услуги, то следва да представи преди сключване на договор удостоверение за вписване в ЦПРС с обхват групата и категорията на строежа, който позволява изпълнението на поръчката или копие на удостоверение за извършване на еднократна или временна строителна услуга за </w:t>
      </w:r>
      <w:r w:rsidRPr="00DE75D7">
        <w:rPr>
          <w:rFonts w:eastAsia="Times New Roman" w:cs="Times New Roman"/>
          <w:szCs w:val="24"/>
        </w:rPr>
        <w:lastRenderedPageBreak/>
        <w:t>конкретен строеж на територията на Република България  (чл. 25а от ЗКС).), чл. 62, ал.1, т. 2 от ЗОП, чл. 62, ал.1, т.3 и т.4, чл. 64, ал.1, т.1 от ЗОП, чл. 64, ал. 1, т.6 от ЗОП, чл. 64, ал.1, т.9 от ЗОП и чл. 64, ал.1, т.10 от ЗОП. Тези документи, с изключение на документите по чл. 25а от ЗКС, могат да бъдат изисквани и при условията по чл.67, ал. 5 от ЗОП.;</w:t>
      </w:r>
    </w:p>
    <w:p w:rsidR="00DE75D7" w:rsidRPr="00DE75D7" w:rsidRDefault="00DE75D7" w:rsidP="009600F6">
      <w:pPr>
        <w:numPr>
          <w:ilvl w:val="0"/>
          <w:numId w:val="14"/>
        </w:numPr>
        <w:spacing w:before="120" w:after="0"/>
        <w:ind w:left="0" w:firstLine="567"/>
        <w:contextualSpacing w:val="0"/>
        <w:jc w:val="both"/>
        <w:rPr>
          <w:rFonts w:eastAsia="Times New Roman" w:cs="Times New Roman"/>
          <w:szCs w:val="24"/>
        </w:rPr>
      </w:pPr>
      <w:r w:rsidRPr="00DE75D7">
        <w:rPr>
          <w:rFonts w:eastAsia="Times New Roman" w:cs="Times New Roman"/>
          <w:szCs w:val="24"/>
        </w:rPr>
        <w:t xml:space="preserve">декларация по  чл. 4, ал. 7 и чл. 6, ал. 5, т. 3 от Закона за мерките срещу изпирането на пари и декларация </w:t>
      </w:r>
      <w:r w:rsidRPr="00DE75D7">
        <w:rPr>
          <w:rFonts w:eastAsia="Times New Roman" w:cs="Times New Roman"/>
          <w:color w:val="000000"/>
          <w:szCs w:val="24"/>
          <w:lang w:eastAsia="bg-BG"/>
        </w:rPr>
        <w:t>по чл. 6, ал. 2</w:t>
      </w:r>
      <w:r w:rsidRPr="00DE75D7">
        <w:rPr>
          <w:rFonts w:eastAsia="Times New Roman" w:cs="Times New Roman"/>
          <w:szCs w:val="24"/>
        </w:rPr>
        <w:t xml:space="preserve"> от Закона за мерките срещу изпирането на пари.</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 xml:space="preserve">Документите по т.1 и </w:t>
      </w:r>
      <w:r w:rsidR="00DB6F5E">
        <w:rPr>
          <w:rFonts w:eastAsia="Times New Roman" w:cs="Times New Roman"/>
          <w:szCs w:val="24"/>
          <w:lang w:eastAsia="bg-BG"/>
        </w:rPr>
        <w:t>т.</w:t>
      </w:r>
      <w:r w:rsidRPr="00DE75D7">
        <w:rPr>
          <w:rFonts w:eastAsia="Times New Roman" w:cs="Times New Roman"/>
          <w:szCs w:val="24"/>
          <w:lang w:eastAsia="bg-BG"/>
        </w:rPr>
        <w:t>2 се представят и  за подизпълнителите и третите лица, ако има такива. Възложителят няма да изисква документи, които вече са му били предоставени от участника или са му служебно известни.</w:t>
      </w:r>
    </w:p>
    <w:p w:rsidR="00DE75D7" w:rsidRPr="00DE75D7" w:rsidRDefault="00DE75D7" w:rsidP="00DE75D7">
      <w:pPr>
        <w:spacing w:before="120" w:after="0"/>
        <w:contextualSpacing w:val="0"/>
        <w:jc w:val="both"/>
        <w:rPr>
          <w:rFonts w:eastAsia="Times New Roman" w:cs="Times New Roman"/>
          <w:szCs w:val="24"/>
          <w:lang w:eastAsia="bg-BG"/>
        </w:rPr>
      </w:pPr>
    </w:p>
    <w:p w:rsidR="00DE75D7" w:rsidRPr="00DE75D7" w:rsidRDefault="00DE75D7" w:rsidP="00DE75D7">
      <w:pPr>
        <w:spacing w:before="120" w:after="0"/>
        <w:ind w:firstLine="567"/>
        <w:contextualSpacing w:val="0"/>
        <w:jc w:val="both"/>
        <w:rPr>
          <w:rFonts w:eastAsia="Times New Roman" w:cs="Times New Roman"/>
          <w:b/>
          <w:szCs w:val="24"/>
          <w:lang w:eastAsia="bg-BG"/>
        </w:rPr>
      </w:pPr>
      <w:r w:rsidRPr="00DE75D7">
        <w:rPr>
          <w:rFonts w:eastAsia="Times New Roman" w:cs="Times New Roman"/>
          <w:b/>
          <w:szCs w:val="24"/>
          <w:lang w:eastAsia="bg-BG"/>
        </w:rPr>
        <w:t>3. ГАРАНЦИЯ ЗА ИЗПЪЛНЕНИЕ НА ДОГОВОРА:</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F72C74">
        <w:rPr>
          <w:rFonts w:eastAsia="Times New Roman" w:cs="Times New Roman"/>
          <w:b/>
          <w:szCs w:val="24"/>
          <w:lang w:eastAsia="bg-BG"/>
        </w:rPr>
        <w:t>3.1.</w:t>
      </w:r>
      <w:r w:rsidRPr="00DE75D7">
        <w:rPr>
          <w:rFonts w:eastAsia="Times New Roman" w:cs="Times New Roman"/>
          <w:szCs w:val="24"/>
          <w:lang w:eastAsia="bg-BG"/>
        </w:rPr>
        <w:t xml:space="preserve"> Условия и размер на гаранцията за изпълнение на договора:</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 xml:space="preserve">Гаранцията за изпълнение на договора е в размер на </w:t>
      </w:r>
      <w:r w:rsidR="00947D6A">
        <w:rPr>
          <w:rFonts w:eastAsia="Times New Roman" w:cs="Times New Roman"/>
          <w:szCs w:val="24"/>
          <w:lang w:eastAsia="bg-BG"/>
        </w:rPr>
        <w:t>3</w:t>
      </w:r>
      <w:r w:rsidRPr="00DE75D7">
        <w:rPr>
          <w:rFonts w:eastAsia="Times New Roman" w:cs="Times New Roman"/>
          <w:szCs w:val="24"/>
          <w:lang w:eastAsia="bg-BG"/>
        </w:rPr>
        <w:t xml:space="preserve">% (три </w:t>
      </w:r>
      <w:r w:rsidR="00C2026F">
        <w:rPr>
          <w:rFonts w:eastAsia="Times New Roman" w:cs="Times New Roman"/>
          <w:szCs w:val="24"/>
          <w:lang w:eastAsia="bg-BG"/>
        </w:rPr>
        <w:t>на сто</w:t>
      </w:r>
      <w:r w:rsidRPr="00DE75D7">
        <w:rPr>
          <w:rFonts w:eastAsia="Times New Roman" w:cs="Times New Roman"/>
          <w:szCs w:val="24"/>
          <w:lang w:eastAsia="bg-BG"/>
        </w:rPr>
        <w:t>) от стойността на договора без ДДС.</w:t>
      </w:r>
    </w:p>
    <w:p w:rsidR="00DE75D7" w:rsidRPr="00DE75D7" w:rsidRDefault="00DE75D7" w:rsidP="00DE75D7">
      <w:pPr>
        <w:spacing w:before="120" w:after="0"/>
        <w:contextualSpacing w:val="0"/>
        <w:jc w:val="both"/>
        <w:rPr>
          <w:rFonts w:eastAsia="Times New Roman" w:cs="Times New Roman"/>
          <w:szCs w:val="24"/>
          <w:lang w:eastAsia="bg-BG"/>
        </w:rPr>
      </w:pPr>
      <w:r w:rsidRPr="00DE75D7">
        <w:rPr>
          <w:rFonts w:eastAsia="Times New Roman" w:cs="Times New Roman"/>
          <w:szCs w:val="24"/>
          <w:lang w:eastAsia="bg-BG"/>
        </w:rPr>
        <w:t>Същата може да се предостави в една от следните форми:</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1.</w:t>
      </w:r>
      <w:r w:rsidRPr="00DE75D7">
        <w:rPr>
          <w:rFonts w:eastAsia="Times New Roman" w:cs="Times New Roman"/>
          <w:szCs w:val="24"/>
          <w:lang w:eastAsia="bg-BG"/>
        </w:rPr>
        <w:tab/>
        <w:t>Парична сума;</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2.</w:t>
      </w:r>
      <w:r w:rsidRPr="00DE75D7">
        <w:rPr>
          <w:rFonts w:eastAsia="Times New Roman" w:cs="Times New Roman"/>
          <w:szCs w:val="24"/>
          <w:lang w:eastAsia="bg-BG"/>
        </w:rPr>
        <w:tab/>
        <w:t>Банкова гаранция;</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3.</w:t>
      </w:r>
      <w:r w:rsidRPr="00DE75D7">
        <w:rPr>
          <w:rFonts w:eastAsia="Times New Roman" w:cs="Times New Roman"/>
          <w:szCs w:val="24"/>
          <w:lang w:eastAsia="bg-BG"/>
        </w:rPr>
        <w:tab/>
        <w:t>Застраховка, която обезпечава изпълнението чрез покритие на отговорността на изпълнителя.</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Гаранцията по т. 1 и т. 2 може да се предостави от името на изпълнителя за сметка на трето лице – гарант.</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 xml:space="preserve">Участникът, определен за изпълнител избира сам формата на гаранцията за изпълнение. Когато избраният за изпълнител е обединение, което не е ЮЛ, всеки от съдружниците в него може да е наредител по банковата гаранция, съответно вносител на сумата на гаранцията или титуляр на застраховката. </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Участникът, определен за изпълнител на обществената поръчка, представя документът за предоставената гаранция за изпълнение на договора при неговото сключване.</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Когато участникът</w:t>
      </w:r>
      <w:r w:rsidR="0047199E">
        <w:rPr>
          <w:rFonts w:eastAsia="Times New Roman" w:cs="Times New Roman"/>
          <w:szCs w:val="24"/>
          <w:lang w:eastAsia="bg-BG"/>
        </w:rPr>
        <w:t xml:space="preserve">, определен за изпълнител </w:t>
      </w:r>
      <w:r w:rsidRPr="00DE75D7">
        <w:rPr>
          <w:rFonts w:eastAsia="Times New Roman" w:cs="Times New Roman"/>
          <w:szCs w:val="24"/>
          <w:lang w:eastAsia="bg-BG"/>
        </w:rPr>
        <w:t xml:space="preserve">избере гаранцията за изпълнение да бъде представена под формата на парична сума, тя </w:t>
      </w:r>
      <w:r w:rsidR="0047199E">
        <w:rPr>
          <w:rFonts w:eastAsia="Times New Roman" w:cs="Times New Roman"/>
          <w:szCs w:val="24"/>
          <w:lang w:eastAsia="bg-BG"/>
        </w:rPr>
        <w:t xml:space="preserve">следва да бъде внесена </w:t>
      </w:r>
      <w:r w:rsidRPr="00DE75D7">
        <w:rPr>
          <w:rFonts w:eastAsia="Times New Roman" w:cs="Times New Roman"/>
          <w:szCs w:val="24"/>
          <w:lang w:eastAsia="bg-BG"/>
        </w:rPr>
        <w:t xml:space="preserve"> по банков път по сметката на Възложителя, както следва:</w:t>
      </w:r>
    </w:p>
    <w:p w:rsidR="00947D6A" w:rsidRPr="00947D6A" w:rsidRDefault="00947D6A" w:rsidP="00947D6A">
      <w:pPr>
        <w:spacing w:after="0" w:line="288" w:lineRule="auto"/>
        <w:ind w:firstLine="708"/>
        <w:mirrorIndents/>
        <w:jc w:val="both"/>
        <w:rPr>
          <w:rFonts w:eastAsia="PMingLiU" w:cs="Times New Roman"/>
          <w:i/>
          <w:szCs w:val="24"/>
          <w:u w:val="single"/>
          <w:shd w:val="clear" w:color="auto" w:fill="FFFFFF"/>
          <w:lang w:val="en-US"/>
        </w:rPr>
      </w:pPr>
      <w:r w:rsidRPr="00947D6A">
        <w:rPr>
          <w:rFonts w:eastAsia="PMingLiU" w:cs="Times New Roman"/>
          <w:i/>
          <w:szCs w:val="24"/>
          <w:u w:val="single"/>
          <w:shd w:val="clear" w:color="auto" w:fill="FFFFFF"/>
        </w:rPr>
        <w:t>IBAN:  BG17</w:t>
      </w:r>
      <w:r w:rsidRPr="00947D6A">
        <w:rPr>
          <w:rFonts w:eastAsia="PMingLiU" w:cs="Times New Roman"/>
          <w:i/>
          <w:szCs w:val="24"/>
          <w:u w:val="single"/>
          <w:shd w:val="clear" w:color="auto" w:fill="FFFFFF"/>
          <w:lang w:val="en-US"/>
        </w:rPr>
        <w:t>STSA93003312474900</w:t>
      </w:r>
    </w:p>
    <w:p w:rsidR="00947D6A" w:rsidRPr="00947D6A" w:rsidRDefault="00947D6A" w:rsidP="00947D6A">
      <w:pPr>
        <w:spacing w:after="0" w:line="288" w:lineRule="auto"/>
        <w:ind w:firstLine="708"/>
        <w:mirrorIndents/>
        <w:jc w:val="both"/>
        <w:rPr>
          <w:rFonts w:eastAsia="PMingLiU" w:cs="Times New Roman"/>
          <w:i/>
          <w:szCs w:val="24"/>
          <w:u w:val="single"/>
          <w:shd w:val="clear" w:color="auto" w:fill="FFFFFF"/>
        </w:rPr>
      </w:pPr>
      <w:r w:rsidRPr="00947D6A">
        <w:rPr>
          <w:rFonts w:eastAsia="PMingLiU" w:cs="Times New Roman"/>
          <w:i/>
          <w:szCs w:val="24"/>
          <w:u w:val="single"/>
          <w:shd w:val="clear" w:color="auto" w:fill="FFFFFF"/>
        </w:rPr>
        <w:t>BIC: STSABGSF</w:t>
      </w:r>
    </w:p>
    <w:p w:rsidR="00947D6A" w:rsidRPr="00947D6A" w:rsidRDefault="00947D6A" w:rsidP="00947D6A">
      <w:pPr>
        <w:spacing w:after="0" w:line="288" w:lineRule="auto"/>
        <w:ind w:firstLine="708"/>
        <w:mirrorIndents/>
        <w:jc w:val="both"/>
        <w:rPr>
          <w:rFonts w:eastAsia="PMingLiU" w:cs="Times New Roman"/>
          <w:i/>
          <w:szCs w:val="24"/>
          <w:u w:val="single"/>
          <w:shd w:val="clear" w:color="auto" w:fill="FFFFFF"/>
        </w:rPr>
      </w:pPr>
      <w:r w:rsidRPr="00947D6A">
        <w:rPr>
          <w:rFonts w:eastAsia="PMingLiU" w:cs="Times New Roman"/>
          <w:i/>
          <w:szCs w:val="24"/>
          <w:u w:val="single"/>
          <w:shd w:val="clear" w:color="auto" w:fill="FFFFFF"/>
        </w:rPr>
        <w:t>Банка: ДСК  ЕАД</w:t>
      </w:r>
    </w:p>
    <w:p w:rsidR="00947D6A" w:rsidRPr="00947D6A" w:rsidRDefault="00947D6A" w:rsidP="00947D6A">
      <w:pPr>
        <w:spacing w:after="0" w:line="288" w:lineRule="auto"/>
        <w:ind w:firstLine="708"/>
        <w:mirrorIndents/>
        <w:jc w:val="both"/>
        <w:rPr>
          <w:rFonts w:eastAsia="PMingLiU" w:cs="Times New Roman"/>
          <w:i/>
          <w:szCs w:val="24"/>
          <w:u w:val="single"/>
          <w:shd w:val="clear" w:color="auto" w:fill="FFFFFF"/>
        </w:rPr>
      </w:pPr>
      <w:r w:rsidRPr="00947D6A">
        <w:rPr>
          <w:rFonts w:eastAsia="PMingLiU" w:cs="Times New Roman"/>
          <w:i/>
          <w:szCs w:val="24"/>
          <w:u w:val="single"/>
          <w:shd w:val="clear" w:color="auto" w:fill="FFFFFF"/>
        </w:rPr>
        <w:t>Град/клон/офис Ветово</w:t>
      </w:r>
    </w:p>
    <w:p w:rsidR="00947D6A" w:rsidRPr="00947D6A" w:rsidRDefault="00947D6A" w:rsidP="00947D6A">
      <w:pPr>
        <w:spacing w:after="0" w:line="288" w:lineRule="auto"/>
        <w:ind w:firstLine="708"/>
        <w:mirrorIndents/>
        <w:jc w:val="both"/>
        <w:rPr>
          <w:rFonts w:eastAsia="PMingLiU" w:cs="Times New Roman"/>
          <w:i/>
          <w:szCs w:val="24"/>
          <w:u w:val="single"/>
          <w:shd w:val="clear" w:color="auto" w:fill="FFFFFF"/>
        </w:rPr>
      </w:pPr>
      <w:r w:rsidRPr="00947D6A">
        <w:rPr>
          <w:rFonts w:eastAsia="PMingLiU" w:cs="Times New Roman"/>
          <w:i/>
          <w:szCs w:val="24"/>
          <w:u w:val="single"/>
          <w:shd w:val="clear" w:color="auto" w:fill="FFFFFF"/>
        </w:rPr>
        <w:t>Титуляр на сметката: Община Ветово</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Когато участникът, определен за изпълнител на обществената поръчка, избере гаранцията за изпълнение да бъде банкова гаранция, тогава в нея трябва да бъде изрично записано, че е:</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 xml:space="preserve">- безусловна и неотменима; </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lastRenderedPageBreak/>
        <w:t xml:space="preserve">- в полза на Община </w:t>
      </w:r>
      <w:r w:rsidR="008C2F9B">
        <w:rPr>
          <w:rFonts w:eastAsia="Times New Roman" w:cs="Times New Roman"/>
          <w:szCs w:val="24"/>
          <w:lang w:eastAsia="bg-BG"/>
        </w:rPr>
        <w:t>Ветово</w:t>
      </w:r>
      <w:r w:rsidRPr="00DE75D7">
        <w:rPr>
          <w:rFonts w:eastAsia="Times New Roman" w:cs="Times New Roman"/>
          <w:szCs w:val="24"/>
          <w:lang w:eastAsia="bg-BG"/>
        </w:rPr>
        <w:t xml:space="preserve">; </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 със срок на валидност най-малко 60 дни след срока на изпълнение на договора;</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При  представяне на гаранция, в платежното нареждане или в банковата гаранция, изрично се посочва договора, за който се представя гаранцията.</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Когато участникът, определен за изпълнител избере да представи гаранция за изпълнение под формата на Застраховка, която обезпечава изпълнението чрез покритие на отговорността на изпълнителя, то застраховката следва да отговаря на следните изисквания:</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w:t>
      </w:r>
      <w:r w:rsidRPr="00DE75D7">
        <w:rPr>
          <w:rFonts w:eastAsia="Times New Roman" w:cs="Times New Roman"/>
          <w:szCs w:val="24"/>
          <w:lang w:eastAsia="bg-BG"/>
        </w:rPr>
        <w:tab/>
        <w:t xml:space="preserve">застрахователната сума по застраховката следва да бъде равна на 3% (три </w:t>
      </w:r>
      <w:r w:rsidR="00C2026F">
        <w:rPr>
          <w:rFonts w:eastAsia="Times New Roman" w:cs="Times New Roman"/>
          <w:szCs w:val="24"/>
          <w:lang w:eastAsia="bg-BG"/>
        </w:rPr>
        <w:t>на сто</w:t>
      </w:r>
      <w:r w:rsidRPr="00DE75D7">
        <w:rPr>
          <w:rFonts w:eastAsia="Times New Roman" w:cs="Times New Roman"/>
          <w:szCs w:val="24"/>
          <w:lang w:eastAsia="bg-BG"/>
        </w:rPr>
        <w:t>) от стойността на договора без ДДС;</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w:t>
      </w:r>
      <w:r w:rsidRPr="00DE75D7">
        <w:rPr>
          <w:rFonts w:eastAsia="Times New Roman" w:cs="Times New Roman"/>
          <w:szCs w:val="24"/>
          <w:lang w:eastAsia="bg-BG"/>
        </w:rPr>
        <w:tab/>
        <w:t>застраховката трябва да бъде сключена за конкретния договор и в полза на Община</w:t>
      </w:r>
      <w:r w:rsidR="007967E9">
        <w:rPr>
          <w:rFonts w:eastAsia="Times New Roman" w:cs="Times New Roman"/>
          <w:szCs w:val="24"/>
          <w:lang w:eastAsia="bg-BG"/>
        </w:rPr>
        <w:t xml:space="preserve"> Ветово</w:t>
      </w:r>
      <w:r w:rsidRPr="00DE75D7">
        <w:rPr>
          <w:rFonts w:eastAsia="Times New Roman" w:cs="Times New Roman"/>
          <w:szCs w:val="24"/>
          <w:lang w:eastAsia="bg-BG"/>
        </w:rPr>
        <w:t>;</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    застрахователната премия трябва да е платима еднократно;</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    със срок на валидност най-малко 60 дни след срока на изпълнение на договора;</w:t>
      </w:r>
    </w:p>
    <w:p w:rsidR="00DE75D7" w:rsidRPr="00DE75D7" w:rsidRDefault="00DE75D7" w:rsidP="00DE75D7">
      <w:pPr>
        <w:spacing w:before="120" w:after="0"/>
        <w:contextualSpacing w:val="0"/>
        <w:jc w:val="both"/>
        <w:rPr>
          <w:rFonts w:eastAsia="Times New Roman" w:cs="Times New Roman"/>
          <w:szCs w:val="24"/>
          <w:lang w:eastAsia="bg-BG"/>
        </w:rPr>
      </w:pP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F72C74">
        <w:rPr>
          <w:rFonts w:eastAsia="Times New Roman" w:cs="Times New Roman"/>
          <w:b/>
          <w:szCs w:val="24"/>
          <w:lang w:eastAsia="bg-BG"/>
        </w:rPr>
        <w:t>3.2.</w:t>
      </w:r>
      <w:r w:rsidRPr="00DE75D7">
        <w:rPr>
          <w:rFonts w:eastAsia="Times New Roman" w:cs="Times New Roman"/>
          <w:szCs w:val="24"/>
          <w:lang w:eastAsia="bg-BG"/>
        </w:rPr>
        <w:t xml:space="preserve"> Задържане и освобождаване на гаранцията за изпълнение.</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Условията, при които гаранцията за изпълнение се задържа или освобождава се уреждат с договора за възлагане на обществената поръчка между Възложителя и Изпълнителя.</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Договорът за възлагане на обществената поръчка не се сключва преди спечелилият участник да представи гаранция за изпълнение.</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Възложителят освобождава гаранцията за изпълнение без да дължи лихви за периода през който средствата законно са престояли при него.</w:t>
      </w:r>
    </w:p>
    <w:p w:rsidR="00DE75D7" w:rsidRPr="00DE75D7" w:rsidRDefault="00DE75D7" w:rsidP="00DE75D7">
      <w:pPr>
        <w:spacing w:before="120" w:after="0"/>
        <w:contextualSpacing w:val="0"/>
        <w:jc w:val="both"/>
        <w:rPr>
          <w:rFonts w:eastAsia="Times New Roman" w:cs="Times New Roman"/>
          <w:szCs w:val="24"/>
          <w:lang w:eastAsia="bg-BG"/>
        </w:rPr>
      </w:pPr>
    </w:p>
    <w:p w:rsidR="00DE75D7" w:rsidRPr="00DE75D7" w:rsidRDefault="00DE75D7" w:rsidP="00DE75D7">
      <w:pPr>
        <w:spacing w:before="120" w:after="0"/>
        <w:ind w:firstLine="567"/>
        <w:contextualSpacing w:val="0"/>
        <w:jc w:val="both"/>
        <w:rPr>
          <w:rFonts w:eastAsia="Times New Roman" w:cs="Times New Roman"/>
          <w:b/>
          <w:szCs w:val="24"/>
          <w:lang w:eastAsia="bg-BG"/>
        </w:rPr>
      </w:pPr>
      <w:r w:rsidRPr="00DE75D7">
        <w:rPr>
          <w:rFonts w:eastAsia="Times New Roman" w:cs="Times New Roman"/>
          <w:b/>
          <w:szCs w:val="24"/>
          <w:lang w:eastAsia="bg-BG"/>
        </w:rPr>
        <w:t>4. ДОКУМЕНТАЦИЯ ЗА ОБЩЕСТВЕНА ПОРЪЧКА. ДОСТЪП И РАЗЯСНЕНИЯ ПО НЕЯ</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Възложителят предоставя неограничен, пълен, безплатен и пряк достъп до документацията за обществена поръчка на интернет адрес:</w:t>
      </w:r>
      <w:r w:rsidRPr="00DE75D7">
        <w:rPr>
          <w:rFonts w:ascii="Arial" w:eastAsia="Times New Roman" w:hAnsi="Arial" w:cs="Times New Roman"/>
          <w:sz w:val="22"/>
          <w:szCs w:val="20"/>
          <w:lang w:val="en-AU" w:eastAsia="bg-BG"/>
        </w:rPr>
        <w:t xml:space="preserve"> </w:t>
      </w:r>
      <w:r w:rsidR="008C2F9B" w:rsidRPr="0059757D">
        <w:rPr>
          <w:rFonts w:eastAsia="Times New Roman" w:cs="Times New Roman"/>
          <w:b/>
          <w:sz w:val="22"/>
          <w:szCs w:val="20"/>
          <w:lang w:val="en-AU" w:eastAsia="bg-BG"/>
        </w:rPr>
        <w:t>vetovo.com</w:t>
      </w:r>
      <w:r w:rsidRPr="00DE75D7">
        <w:rPr>
          <w:rFonts w:eastAsia="Times New Roman" w:cs="Times New Roman"/>
          <w:szCs w:val="24"/>
          <w:lang w:eastAsia="bg-BG"/>
        </w:rPr>
        <w:t>, в раздел „Профил на купувача”, в електронното досие на поръчката.</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 xml:space="preserve">При писмено искане за разяснения по условията на </w:t>
      </w:r>
      <w:r w:rsidR="00CE6F6B">
        <w:rPr>
          <w:rFonts w:eastAsia="Times New Roman" w:cs="Times New Roman"/>
          <w:szCs w:val="24"/>
          <w:lang w:eastAsia="bg-BG"/>
        </w:rPr>
        <w:t xml:space="preserve"> </w:t>
      </w:r>
      <w:r w:rsidRPr="00DE75D7">
        <w:rPr>
          <w:rFonts w:eastAsia="Times New Roman" w:cs="Times New Roman"/>
          <w:szCs w:val="24"/>
          <w:lang w:eastAsia="bg-BG"/>
        </w:rPr>
        <w:t>обществената поръчка, направено до</w:t>
      </w:r>
      <w:r w:rsidR="00F24909">
        <w:rPr>
          <w:rFonts w:eastAsia="Times New Roman" w:cs="Times New Roman"/>
          <w:szCs w:val="24"/>
          <w:lang w:val="en-US" w:eastAsia="bg-BG"/>
        </w:rPr>
        <w:t xml:space="preserve">7 </w:t>
      </w:r>
      <w:r w:rsidRPr="00DE75D7">
        <w:rPr>
          <w:rFonts w:eastAsia="Times New Roman" w:cs="Times New Roman"/>
          <w:szCs w:val="24"/>
          <w:lang w:eastAsia="bg-BG"/>
        </w:rPr>
        <w:t xml:space="preserve"> дни, преди изтичането на срока за получаване на оферти, възложителят е длъжен да публикува в профила на купувача писмени разяснения. Разясненията се публикуват на профила на купувача в срок до</w:t>
      </w:r>
      <w:r w:rsidR="00F24909">
        <w:rPr>
          <w:rFonts w:eastAsia="Times New Roman" w:cs="Times New Roman"/>
          <w:szCs w:val="24"/>
          <w:lang w:val="en-US" w:eastAsia="bg-BG"/>
        </w:rPr>
        <w:t xml:space="preserve"> 3</w:t>
      </w:r>
      <w:r w:rsidRPr="00DE75D7">
        <w:rPr>
          <w:rFonts w:eastAsia="Times New Roman" w:cs="Times New Roman"/>
          <w:szCs w:val="24"/>
          <w:lang w:eastAsia="bg-BG"/>
        </w:rPr>
        <w:t xml:space="preserve"> дни от получаване на искането.</w:t>
      </w:r>
    </w:p>
    <w:p w:rsidR="00DE75D7" w:rsidRPr="00DE75D7" w:rsidRDefault="00DE75D7" w:rsidP="00DE75D7">
      <w:pPr>
        <w:spacing w:before="120" w:after="0"/>
        <w:contextualSpacing w:val="0"/>
        <w:jc w:val="both"/>
        <w:rPr>
          <w:rFonts w:eastAsia="Times New Roman" w:cs="Times New Roman"/>
          <w:szCs w:val="24"/>
          <w:lang w:eastAsia="bg-BG"/>
        </w:rPr>
      </w:pPr>
    </w:p>
    <w:p w:rsidR="00DE75D7" w:rsidRPr="00DE75D7" w:rsidRDefault="00DE75D7" w:rsidP="00DE75D7">
      <w:pPr>
        <w:spacing w:before="120" w:after="0"/>
        <w:ind w:left="360"/>
        <w:contextualSpacing w:val="0"/>
        <w:jc w:val="both"/>
        <w:rPr>
          <w:rFonts w:eastAsia="Times New Roman" w:cs="Times New Roman"/>
          <w:b/>
          <w:szCs w:val="24"/>
          <w:lang w:eastAsia="bg-BG"/>
        </w:rPr>
      </w:pPr>
      <w:r w:rsidRPr="00DE75D7">
        <w:rPr>
          <w:rFonts w:eastAsia="Times New Roman" w:cs="Times New Roman"/>
          <w:b/>
          <w:szCs w:val="24"/>
          <w:lang w:eastAsia="bg-BG"/>
        </w:rPr>
        <w:t xml:space="preserve">   5.</w:t>
      </w:r>
      <w:r w:rsidRPr="00DE75D7">
        <w:rPr>
          <w:rFonts w:eastAsia="Times New Roman" w:cs="Times New Roman"/>
          <w:b/>
          <w:szCs w:val="24"/>
          <w:lang w:val="en-AU" w:eastAsia="bg-BG"/>
        </w:rPr>
        <w:t>ОФЕРТА</w:t>
      </w:r>
    </w:p>
    <w:p w:rsidR="00DE75D7" w:rsidRPr="00DE75D7" w:rsidRDefault="00DE75D7" w:rsidP="00DE75D7">
      <w:pPr>
        <w:spacing w:before="120" w:after="0"/>
        <w:ind w:firstLine="360"/>
        <w:contextualSpacing w:val="0"/>
        <w:jc w:val="both"/>
        <w:rPr>
          <w:rFonts w:eastAsia="Times New Roman" w:cs="Times New Roman"/>
          <w:b/>
          <w:szCs w:val="24"/>
          <w:lang w:eastAsia="bg-BG"/>
        </w:rPr>
      </w:pPr>
      <w:r w:rsidRPr="00DE75D7">
        <w:rPr>
          <w:rFonts w:eastAsia="Times New Roman" w:cs="Times New Roman"/>
          <w:b/>
          <w:szCs w:val="24"/>
          <w:lang w:eastAsia="bg-BG"/>
        </w:rPr>
        <w:t>5.1. С</w:t>
      </w:r>
      <w:r w:rsidRPr="00DE75D7">
        <w:rPr>
          <w:rFonts w:eastAsia="Times New Roman" w:cs="Times New Roman"/>
          <w:b/>
          <w:szCs w:val="24"/>
          <w:lang w:val="en-AU" w:eastAsia="bg-BG"/>
        </w:rPr>
        <w:t>рок на валидност на офертите</w:t>
      </w:r>
      <w:r w:rsidRPr="00DE75D7">
        <w:rPr>
          <w:rFonts w:eastAsia="Times New Roman" w:cs="Times New Roman"/>
          <w:b/>
          <w:szCs w:val="24"/>
          <w:lang w:eastAsia="bg-BG"/>
        </w:rPr>
        <w:t>.</w:t>
      </w:r>
    </w:p>
    <w:p w:rsidR="00DE75D7" w:rsidRPr="00DE75D7" w:rsidRDefault="00DE75D7" w:rsidP="00DE75D7">
      <w:pPr>
        <w:spacing w:before="120" w:after="0"/>
        <w:ind w:firstLine="360"/>
        <w:contextualSpacing w:val="0"/>
        <w:jc w:val="both"/>
        <w:rPr>
          <w:rFonts w:eastAsia="Times New Roman" w:cs="Times New Roman"/>
          <w:szCs w:val="24"/>
          <w:lang w:val="en-AU" w:eastAsia="bg-BG"/>
        </w:rPr>
      </w:pPr>
      <w:r w:rsidRPr="00DE75D7">
        <w:rPr>
          <w:rFonts w:eastAsia="Times New Roman" w:cs="Times New Roman"/>
          <w:szCs w:val="24"/>
          <w:lang w:val="en-AU" w:eastAsia="bg-BG"/>
        </w:rPr>
        <w:t xml:space="preserve">Срокът на валидност на офертите е 6 (шест) месеца, считано от </w:t>
      </w:r>
      <w:r w:rsidRPr="00DE75D7">
        <w:rPr>
          <w:rFonts w:eastAsia="Times New Roman" w:cs="Times New Roman"/>
          <w:szCs w:val="24"/>
          <w:lang w:eastAsia="bg-BG"/>
        </w:rPr>
        <w:t>датата на получаване на съответната оферта.</w:t>
      </w:r>
    </w:p>
    <w:p w:rsidR="00DE75D7" w:rsidRPr="00DE75D7" w:rsidRDefault="00DE75D7" w:rsidP="00DE75D7">
      <w:pPr>
        <w:spacing w:before="120" w:after="0"/>
        <w:ind w:firstLine="360"/>
        <w:contextualSpacing w:val="0"/>
        <w:jc w:val="both"/>
        <w:rPr>
          <w:rFonts w:eastAsia="Times New Roman" w:cs="Times New Roman"/>
          <w:szCs w:val="24"/>
          <w:lang w:eastAsia="bg-BG"/>
        </w:rPr>
      </w:pPr>
      <w:r w:rsidRPr="00DE75D7">
        <w:rPr>
          <w:rFonts w:eastAsia="Times New Roman" w:cs="Times New Roman"/>
          <w:szCs w:val="24"/>
          <w:lang w:val="en-AU" w:eastAsia="bg-BG"/>
        </w:rPr>
        <w:t>Участникът ще бъде отстранен от участие в процедурата за възлагане на настоящата обществена поръчка, ако представи оферта с по-кратък срок за валидност или откаже да го удължи, при поискване от Възложителя.</w:t>
      </w:r>
    </w:p>
    <w:p w:rsidR="00DE75D7" w:rsidRPr="00DE75D7" w:rsidRDefault="00DE75D7" w:rsidP="00DE75D7">
      <w:pPr>
        <w:spacing w:before="120" w:after="0"/>
        <w:ind w:firstLine="360"/>
        <w:contextualSpacing w:val="0"/>
        <w:jc w:val="both"/>
        <w:rPr>
          <w:rFonts w:eastAsia="Times New Roman" w:cs="Times New Roman"/>
          <w:szCs w:val="24"/>
          <w:lang w:eastAsia="bg-BG"/>
        </w:rPr>
      </w:pPr>
    </w:p>
    <w:p w:rsidR="00DE75D7" w:rsidRPr="00DE75D7" w:rsidRDefault="00DE75D7" w:rsidP="00DE75D7">
      <w:pPr>
        <w:numPr>
          <w:ilvl w:val="1"/>
          <w:numId w:val="13"/>
        </w:numPr>
        <w:spacing w:before="120" w:after="200" w:line="276" w:lineRule="auto"/>
        <w:contextualSpacing w:val="0"/>
        <w:jc w:val="both"/>
        <w:rPr>
          <w:rFonts w:eastAsia="Times New Roman" w:cs="Times New Roman"/>
          <w:b/>
          <w:szCs w:val="24"/>
        </w:rPr>
      </w:pPr>
      <w:r w:rsidRPr="00DE75D7">
        <w:rPr>
          <w:rFonts w:eastAsia="Times New Roman" w:cs="Times New Roman"/>
          <w:b/>
          <w:szCs w:val="24"/>
        </w:rPr>
        <w:t>Подготовка на офертата</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 xml:space="preserve">Участниците трябва да се запознаят с всички указания и условия за участие, дадени в обявлението и документацията за участие. При изготвяне на офертата всеки участник трябва да се придържа точно към условията, обявени от Възложителя. </w:t>
      </w:r>
    </w:p>
    <w:p w:rsidR="00DE75D7" w:rsidRPr="00DE75D7" w:rsidRDefault="00DE75D7" w:rsidP="00DE75D7">
      <w:pPr>
        <w:spacing w:before="120" w:after="0"/>
        <w:ind w:left="567"/>
        <w:contextualSpacing w:val="0"/>
        <w:jc w:val="both"/>
        <w:rPr>
          <w:rFonts w:eastAsia="Times New Roman" w:cs="Times New Roman"/>
          <w:szCs w:val="24"/>
          <w:lang w:eastAsia="bg-BG"/>
        </w:rPr>
      </w:pPr>
      <w:r w:rsidRPr="00DE75D7">
        <w:rPr>
          <w:rFonts w:eastAsia="Times New Roman" w:cs="Times New Roman"/>
          <w:szCs w:val="24"/>
          <w:lang w:eastAsia="bg-BG"/>
        </w:rPr>
        <w:t>Офертите за участие се изготвят на български език.</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До изтичане на срок за подаване на заявленията  за участие или офертите, всеки участник може да промени, допълни или да оттегли офертата си.</w:t>
      </w:r>
    </w:p>
    <w:p w:rsidR="00DE75D7" w:rsidRPr="00DE75D7" w:rsidRDefault="00DE75D7" w:rsidP="00DE75D7">
      <w:pPr>
        <w:spacing w:before="120" w:after="0"/>
        <w:ind w:left="567"/>
        <w:contextualSpacing w:val="0"/>
        <w:jc w:val="both"/>
        <w:rPr>
          <w:rFonts w:eastAsia="Times New Roman" w:cs="Times New Roman"/>
          <w:szCs w:val="24"/>
          <w:lang w:eastAsia="bg-BG"/>
        </w:rPr>
      </w:pPr>
      <w:r w:rsidRPr="00DE75D7">
        <w:rPr>
          <w:rFonts w:eastAsia="Times New Roman" w:cs="Times New Roman"/>
          <w:szCs w:val="24"/>
          <w:lang w:eastAsia="bg-BG"/>
        </w:rPr>
        <w:t xml:space="preserve">Всеки участник в процедурата има право да представи само една оферта. </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Лице, което участва в обединението или е дало съгласие и фигурира като подизпълнител в офертата на друг участник, не може да представя самостоятелна оферта.</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В процедурата за възлагане на обществена поръчка едно физическо или юридическо лице може да участва само в едно обединение.</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 xml:space="preserve">Свързани лица, съгласно §2, т. 45 от ДР на ЗОП, във връзка с §1, т. 13 и 14 от ДР на Закона за публичното предлагане на ценни книжа, не могат да бъдат самостоятелни участници в настоящата обществена поръчка. </w:t>
      </w:r>
    </w:p>
    <w:p w:rsidR="00DE75D7" w:rsidRPr="00DE75D7" w:rsidRDefault="00DE75D7" w:rsidP="00DE75D7">
      <w:pPr>
        <w:spacing w:before="120" w:after="0"/>
        <w:ind w:left="567"/>
        <w:contextualSpacing w:val="0"/>
        <w:jc w:val="both"/>
        <w:rPr>
          <w:rFonts w:eastAsia="Times New Roman" w:cs="Times New Roman"/>
          <w:b/>
          <w:szCs w:val="24"/>
          <w:lang w:eastAsia="bg-BG"/>
        </w:rPr>
      </w:pPr>
      <w:r w:rsidRPr="00DE75D7">
        <w:rPr>
          <w:rFonts w:eastAsia="Times New Roman" w:cs="Times New Roman"/>
          <w:b/>
          <w:szCs w:val="24"/>
          <w:lang w:eastAsia="bg-BG"/>
        </w:rPr>
        <w:t xml:space="preserve">ВАЖНО!!! </w:t>
      </w:r>
    </w:p>
    <w:p w:rsidR="00DE75D7" w:rsidRPr="00DE75D7" w:rsidRDefault="00DE75D7" w:rsidP="00DE75D7">
      <w:pPr>
        <w:spacing w:before="120" w:after="0"/>
        <w:ind w:firstLine="567"/>
        <w:contextualSpacing w:val="0"/>
        <w:jc w:val="both"/>
        <w:rPr>
          <w:rFonts w:eastAsia="Times New Roman" w:cs="Times New Roman"/>
          <w:b/>
          <w:szCs w:val="24"/>
          <w:lang w:eastAsia="bg-BG"/>
        </w:rPr>
      </w:pPr>
      <w:r w:rsidRPr="00DE75D7">
        <w:rPr>
          <w:rFonts w:eastAsia="Times New Roman" w:cs="Times New Roman"/>
          <w:b/>
          <w:szCs w:val="24"/>
          <w:lang w:eastAsia="bg-BG"/>
        </w:rPr>
        <w:t xml:space="preserve">Съгласно чл. 46, ал. 1 от ППЗОП участниците са длъжни да уведомят писмено възложителя в 3-дневен срок, </w:t>
      </w:r>
      <w:r w:rsidR="004444BD">
        <w:rPr>
          <w:rFonts w:eastAsia="Times New Roman" w:cs="Times New Roman"/>
          <w:b/>
          <w:szCs w:val="24"/>
          <w:lang w:val="en-US" w:eastAsia="bg-BG"/>
        </w:rPr>
        <w:t xml:space="preserve"> </w:t>
      </w:r>
      <w:r w:rsidRPr="00DE75D7">
        <w:rPr>
          <w:rFonts w:eastAsia="Times New Roman" w:cs="Times New Roman"/>
          <w:b/>
          <w:szCs w:val="24"/>
          <w:lang w:eastAsia="bg-BG"/>
        </w:rPr>
        <w:t>в случай че се окажат свързани лица с друг участник в настоящата поръчка.</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Участниците могат да посочват в офертите си информация, която смятат за конфиденциална във връзка с наличието на търговска тайна. Когато кандидатите и участниците са се позовали на конфиденциалност, съответната информация не се разкрива от възложителя. Участниците не могат да се позовават на конфиденциалност по отношение на предложенията от офертите им, които подлежат на оценка.</w:t>
      </w:r>
    </w:p>
    <w:p w:rsidR="00DE75D7" w:rsidRPr="00DE75D7" w:rsidRDefault="00DE75D7" w:rsidP="00DE75D7">
      <w:pPr>
        <w:spacing w:before="120" w:after="0"/>
        <w:ind w:firstLine="567"/>
        <w:contextualSpacing w:val="0"/>
        <w:jc w:val="both"/>
        <w:rPr>
          <w:rFonts w:eastAsia="Times New Roman" w:cs="Times New Roman"/>
          <w:b/>
          <w:szCs w:val="24"/>
          <w:lang w:eastAsia="bg-BG"/>
        </w:rPr>
      </w:pPr>
      <w:r w:rsidRPr="00DE75D7">
        <w:rPr>
          <w:rFonts w:eastAsia="Times New Roman" w:cs="Times New Roman"/>
          <w:b/>
          <w:szCs w:val="24"/>
          <w:lang w:eastAsia="bg-BG"/>
        </w:rPr>
        <w:t>5.3. Документи, свързани с участието в процедурата</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на общината.</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Документите, свързани с участието в процедурата се представят в запечатана непрозрачна опаковка, съдържаща:</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1.</w:t>
      </w:r>
      <w:r w:rsidRPr="00DE75D7">
        <w:rPr>
          <w:rFonts w:eastAsia="Times New Roman" w:cs="Times New Roman"/>
          <w:szCs w:val="24"/>
          <w:lang w:eastAsia="bg-BG"/>
        </w:rPr>
        <w:tab/>
        <w:t>Опис на представените документи – по образец на участника;</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2.</w:t>
      </w:r>
      <w:r w:rsidRPr="00DE75D7">
        <w:rPr>
          <w:rFonts w:eastAsia="Times New Roman" w:cs="Times New Roman"/>
          <w:szCs w:val="24"/>
          <w:lang w:eastAsia="bg-BG"/>
        </w:rPr>
        <w:tab/>
        <w:t>Копие на договора за обединение, при участник обединение, (или друг документ, от който да е видно правното основание за създаване на обединението), в което следва да са предвидени: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 Когато в договора не е определен партньор, който да представлява обединението за целите на поръчката, участникът представя и документ, подписан от членовете на обединението, в който се посочва представляващия обединението партньор;</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lastRenderedPageBreak/>
        <w:t>3.</w:t>
      </w:r>
      <w:r w:rsidRPr="00DE75D7">
        <w:rPr>
          <w:rFonts w:eastAsia="Times New Roman" w:cs="Times New Roman"/>
          <w:szCs w:val="24"/>
          <w:lang w:eastAsia="bg-BG"/>
        </w:rPr>
        <w:tab/>
        <w:t>Единен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трето лице, чиито ресурси ще бъдат ангажирани в изпълнението на поръчката - Образец №1; При участник-обединение, ЕЕДОП се представя и за обединението-участник.</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4.</w:t>
      </w:r>
      <w:r w:rsidRPr="00DE75D7">
        <w:rPr>
          <w:rFonts w:eastAsia="Times New Roman" w:cs="Times New Roman"/>
          <w:szCs w:val="24"/>
          <w:lang w:eastAsia="bg-BG"/>
        </w:rPr>
        <w:tab/>
        <w:t xml:space="preserve">Документи за доказване на предприетите мерки за надеждност, когато е приложимо, в това число: </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4.1.</w:t>
      </w:r>
      <w:r w:rsidRPr="00DE75D7">
        <w:rPr>
          <w:rFonts w:eastAsia="Times New Roman" w:cs="Times New Roman"/>
          <w:szCs w:val="24"/>
          <w:lang w:eastAsia="bg-BG"/>
        </w:rPr>
        <w:tab/>
        <w:t>по отношение на обстоятелството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4.2.</w:t>
      </w:r>
      <w:r w:rsidRPr="00DE75D7">
        <w:rPr>
          <w:rFonts w:eastAsia="Times New Roman" w:cs="Times New Roman"/>
          <w:szCs w:val="24"/>
          <w:lang w:eastAsia="bg-BG"/>
        </w:rPr>
        <w:tab/>
        <w:t xml:space="preserve">  по отношение на обстоятелството по чл. 56, ал. 1, т. 3 ЗОП - документ от съответния компетентен орган за потвърждение на описаните обстоятелства.</w:t>
      </w:r>
    </w:p>
    <w:p w:rsidR="00DE75D7" w:rsidRPr="00B6191F" w:rsidRDefault="00DE75D7" w:rsidP="00DE75D7">
      <w:pPr>
        <w:spacing w:before="120" w:after="0"/>
        <w:ind w:firstLine="567"/>
        <w:contextualSpacing w:val="0"/>
        <w:jc w:val="both"/>
        <w:rPr>
          <w:rFonts w:eastAsia="Times New Roman" w:cs="Times New Roman"/>
          <w:b/>
          <w:szCs w:val="24"/>
          <w:lang w:eastAsia="bg-BG"/>
        </w:rPr>
      </w:pPr>
      <w:r w:rsidRPr="00B6191F">
        <w:rPr>
          <w:rFonts w:eastAsia="Times New Roman" w:cs="Times New Roman"/>
          <w:b/>
          <w:szCs w:val="24"/>
          <w:lang w:eastAsia="bg-BG"/>
        </w:rPr>
        <w:t>Техническо предложение, включващо:</w:t>
      </w:r>
    </w:p>
    <w:p w:rsidR="00DE75D7" w:rsidRPr="00B6191F" w:rsidRDefault="00DE75D7" w:rsidP="00DE75D7">
      <w:pPr>
        <w:spacing w:before="120" w:after="0"/>
        <w:ind w:firstLine="567"/>
        <w:contextualSpacing w:val="0"/>
        <w:jc w:val="both"/>
        <w:rPr>
          <w:rFonts w:eastAsia="Times New Roman" w:cs="Times New Roman"/>
          <w:szCs w:val="24"/>
          <w:lang w:eastAsia="bg-BG"/>
        </w:rPr>
      </w:pPr>
      <w:r w:rsidRPr="00B6191F">
        <w:rPr>
          <w:rFonts w:eastAsia="Times New Roman" w:cs="Times New Roman"/>
          <w:szCs w:val="24"/>
          <w:lang w:eastAsia="bg-BG"/>
        </w:rPr>
        <w:t>5.</w:t>
      </w:r>
      <w:r w:rsidRPr="00B6191F">
        <w:rPr>
          <w:rFonts w:eastAsia="Times New Roman" w:cs="Times New Roman"/>
          <w:szCs w:val="24"/>
          <w:lang w:eastAsia="bg-BG"/>
        </w:rPr>
        <w:tab/>
        <w:t xml:space="preserve">Документ за упълномощаване, когато лицето, което подава офертата, не е законният представител на участника – с нотариална заверка на подписите; </w:t>
      </w:r>
    </w:p>
    <w:p w:rsidR="00DE75D7" w:rsidRPr="00B6191F" w:rsidRDefault="00DE75D7" w:rsidP="00DE75D7">
      <w:pPr>
        <w:spacing w:before="120" w:after="0"/>
        <w:ind w:firstLine="567"/>
        <w:contextualSpacing w:val="0"/>
        <w:jc w:val="both"/>
        <w:rPr>
          <w:rFonts w:eastAsia="Times New Roman" w:cs="Times New Roman"/>
          <w:szCs w:val="24"/>
          <w:lang w:eastAsia="bg-BG"/>
        </w:rPr>
      </w:pPr>
      <w:r w:rsidRPr="00B6191F">
        <w:rPr>
          <w:rFonts w:eastAsia="Times New Roman" w:cs="Times New Roman"/>
          <w:szCs w:val="24"/>
          <w:lang w:eastAsia="bg-BG"/>
        </w:rPr>
        <w:t>6.</w:t>
      </w:r>
      <w:r w:rsidRPr="00B6191F">
        <w:rPr>
          <w:rFonts w:eastAsia="Times New Roman" w:cs="Times New Roman"/>
          <w:szCs w:val="24"/>
          <w:lang w:eastAsia="bg-BG"/>
        </w:rPr>
        <w:tab/>
        <w:t xml:space="preserve">Техническо предложение за изпълнение на поръчката – Образец №2 - в съответствие с техническите спецификации и изискванията на възложителя. </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B6191F">
        <w:rPr>
          <w:rFonts w:eastAsia="Times New Roman" w:cs="Times New Roman"/>
          <w:szCs w:val="24"/>
          <w:lang w:eastAsia="bg-BG"/>
        </w:rPr>
        <w:t xml:space="preserve">Техническото предложение за изпълнение на поръчката трябва да включва попълнен </w:t>
      </w:r>
      <w:r w:rsidRPr="00DE75D7">
        <w:rPr>
          <w:rFonts w:eastAsia="Times New Roman" w:cs="Times New Roman"/>
          <w:szCs w:val="24"/>
          <w:lang w:eastAsia="bg-BG"/>
        </w:rPr>
        <w:t>и подписан Образец №2 – оригинал.</w:t>
      </w:r>
    </w:p>
    <w:p w:rsidR="004444BD" w:rsidRDefault="00DE75D7" w:rsidP="004444BD">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В Техническо</w:t>
      </w:r>
      <w:r w:rsidR="004444BD">
        <w:rPr>
          <w:rFonts w:eastAsia="Times New Roman" w:cs="Times New Roman"/>
          <w:szCs w:val="24"/>
          <w:lang w:eastAsia="bg-BG"/>
        </w:rPr>
        <w:t xml:space="preserve">то </w:t>
      </w:r>
      <w:r w:rsidRPr="00DE75D7">
        <w:rPr>
          <w:rFonts w:eastAsia="Times New Roman" w:cs="Times New Roman"/>
          <w:szCs w:val="24"/>
          <w:lang w:eastAsia="bg-BG"/>
        </w:rPr>
        <w:t xml:space="preserve"> предложение за изпълнение на поръчката, участникът посочва своето предложение относно </w:t>
      </w:r>
      <w:r w:rsidRPr="000703C0">
        <w:rPr>
          <w:rFonts w:eastAsia="Times New Roman" w:cs="Times New Roman"/>
          <w:szCs w:val="24"/>
          <w:lang w:eastAsia="bg-BG"/>
        </w:rPr>
        <w:t xml:space="preserve">Срок за изпълнение на </w:t>
      </w:r>
      <w:r w:rsidR="004444BD" w:rsidRPr="000703C0">
        <w:rPr>
          <w:rFonts w:eastAsia="Times New Roman" w:cs="Times New Roman"/>
          <w:szCs w:val="24"/>
          <w:lang w:eastAsia="bg-BG"/>
        </w:rPr>
        <w:t>поръчката</w:t>
      </w:r>
      <w:r w:rsidR="00DB6F5E" w:rsidRPr="000703C0">
        <w:rPr>
          <w:rFonts w:eastAsia="Times New Roman" w:cs="Times New Roman"/>
          <w:szCs w:val="24"/>
          <w:lang w:eastAsia="bg-BG"/>
        </w:rPr>
        <w:t xml:space="preserve">, посочен в </w:t>
      </w:r>
      <w:r w:rsidR="001A7582">
        <w:rPr>
          <w:rFonts w:eastAsia="Times New Roman" w:cs="Times New Roman"/>
          <w:szCs w:val="24"/>
          <w:lang w:eastAsia="bg-BG"/>
        </w:rPr>
        <w:t>календарни дни.</w:t>
      </w:r>
      <w:r w:rsidRPr="000703C0">
        <w:rPr>
          <w:rFonts w:eastAsia="Times New Roman" w:cs="Times New Roman"/>
          <w:szCs w:val="24"/>
          <w:lang w:eastAsia="bg-BG"/>
        </w:rPr>
        <w:t xml:space="preserve"> Пред</w:t>
      </w:r>
      <w:r w:rsidR="00DB6F5E" w:rsidRPr="000703C0">
        <w:rPr>
          <w:rFonts w:eastAsia="Times New Roman" w:cs="Times New Roman"/>
          <w:szCs w:val="24"/>
          <w:lang w:eastAsia="bg-BG"/>
        </w:rPr>
        <w:t xml:space="preserve">ложеният от участниците срок </w:t>
      </w:r>
      <w:r w:rsidR="00B6191F">
        <w:rPr>
          <w:rFonts w:eastAsia="Times New Roman" w:cs="Times New Roman"/>
          <w:szCs w:val="24"/>
          <w:lang w:eastAsia="bg-BG"/>
        </w:rPr>
        <w:t xml:space="preserve">НЕ </w:t>
      </w:r>
      <w:r w:rsidRPr="000703C0">
        <w:rPr>
          <w:rFonts w:eastAsia="Times New Roman" w:cs="Times New Roman"/>
          <w:szCs w:val="24"/>
          <w:lang w:eastAsia="bg-BG"/>
        </w:rPr>
        <w:t xml:space="preserve">подлежи на оценка, </w:t>
      </w:r>
      <w:r w:rsidRPr="00DE75D7">
        <w:rPr>
          <w:rFonts w:eastAsia="Times New Roman" w:cs="Times New Roman"/>
          <w:szCs w:val="24"/>
          <w:lang w:eastAsia="bg-BG"/>
        </w:rPr>
        <w:t xml:space="preserve">съгласно одобрената от възложителя методика за оценка на офертите, като същият не може да бъде по-дълъг от срока, посочен от възложителя като максимален срок за изпълнение на СМР. </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 xml:space="preserve">Възложителят е определил максимален срок за изпълнение на </w:t>
      </w:r>
      <w:r w:rsidR="007F2008">
        <w:rPr>
          <w:rFonts w:eastAsia="Times New Roman" w:cs="Times New Roman"/>
          <w:szCs w:val="24"/>
          <w:lang w:eastAsia="bg-BG"/>
        </w:rPr>
        <w:t xml:space="preserve">поръчката </w:t>
      </w:r>
      <w:r w:rsidRPr="00DE75D7">
        <w:rPr>
          <w:rFonts w:eastAsia="Times New Roman" w:cs="Times New Roman"/>
          <w:szCs w:val="24"/>
          <w:lang w:eastAsia="bg-BG"/>
        </w:rPr>
        <w:t xml:space="preserve"> - </w:t>
      </w:r>
      <w:r w:rsidR="00DB6F5E">
        <w:rPr>
          <w:rFonts w:eastAsia="Times New Roman" w:cs="Times New Roman"/>
          <w:szCs w:val="24"/>
          <w:lang w:eastAsia="bg-BG"/>
        </w:rPr>
        <w:t>90</w:t>
      </w:r>
      <w:r w:rsidRPr="00DE75D7">
        <w:rPr>
          <w:rFonts w:eastAsia="Times New Roman" w:cs="Times New Roman"/>
          <w:szCs w:val="24"/>
          <w:lang w:eastAsia="bg-BG"/>
        </w:rPr>
        <w:t xml:space="preserve"> (</w:t>
      </w:r>
      <w:r w:rsidR="00DB6F5E">
        <w:rPr>
          <w:rFonts w:eastAsia="Times New Roman" w:cs="Times New Roman"/>
          <w:szCs w:val="24"/>
          <w:lang w:eastAsia="bg-BG"/>
        </w:rPr>
        <w:t>деветдесет) дни</w:t>
      </w:r>
      <w:r w:rsidRPr="00DE75D7">
        <w:rPr>
          <w:rFonts w:eastAsia="Times New Roman" w:cs="Times New Roman"/>
          <w:szCs w:val="24"/>
          <w:lang w:eastAsia="bg-BG"/>
        </w:rPr>
        <w:t xml:space="preserve">, като този срок се явява максимален срок за офериране на участниците при подаване на оферта за участие в процедурата. </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 xml:space="preserve">Участниците, които предложат срок за изпълнение на </w:t>
      </w:r>
      <w:r w:rsidR="007F2008">
        <w:rPr>
          <w:rFonts w:eastAsia="Times New Roman" w:cs="Times New Roman"/>
          <w:szCs w:val="24"/>
          <w:lang w:eastAsia="bg-BG"/>
        </w:rPr>
        <w:t>поръчката по</w:t>
      </w:r>
      <w:r w:rsidRPr="00DE75D7">
        <w:rPr>
          <w:rFonts w:eastAsia="Times New Roman" w:cs="Times New Roman"/>
          <w:szCs w:val="24"/>
          <w:lang w:eastAsia="bg-BG"/>
        </w:rPr>
        <w:t xml:space="preserve">-дълъг от поставения максимален срок от </w:t>
      </w:r>
      <w:r w:rsidR="00DB6F5E">
        <w:rPr>
          <w:rFonts w:eastAsia="Times New Roman" w:cs="Times New Roman"/>
          <w:szCs w:val="24"/>
          <w:lang w:val="en-US" w:eastAsia="bg-BG"/>
        </w:rPr>
        <w:t>(90</w:t>
      </w:r>
      <w:r w:rsidR="00DB6F5E">
        <w:rPr>
          <w:rFonts w:eastAsia="Times New Roman" w:cs="Times New Roman"/>
          <w:szCs w:val="24"/>
          <w:lang w:eastAsia="bg-BG"/>
        </w:rPr>
        <w:t xml:space="preserve">) деветдесет </w:t>
      </w:r>
      <w:r w:rsidR="00411E60">
        <w:rPr>
          <w:rFonts w:eastAsia="Times New Roman" w:cs="Times New Roman"/>
          <w:szCs w:val="24"/>
          <w:lang w:eastAsia="bg-BG"/>
        </w:rPr>
        <w:t xml:space="preserve">календарни </w:t>
      </w:r>
      <w:r w:rsidR="00DB6F5E">
        <w:rPr>
          <w:rFonts w:eastAsia="Times New Roman" w:cs="Times New Roman"/>
          <w:szCs w:val="24"/>
          <w:lang w:eastAsia="bg-BG"/>
        </w:rPr>
        <w:t>дни</w:t>
      </w:r>
      <w:r w:rsidRPr="00DE75D7">
        <w:rPr>
          <w:rFonts w:eastAsia="Times New Roman" w:cs="Times New Roman"/>
          <w:szCs w:val="24"/>
          <w:lang w:eastAsia="bg-BG"/>
        </w:rPr>
        <w:t xml:space="preserve">, ще  бъдат отстранявани от по-нататъшно участие в процедурата. </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 xml:space="preserve">Към </w:t>
      </w:r>
      <w:r w:rsidR="003E63BF">
        <w:rPr>
          <w:rFonts w:eastAsia="Times New Roman" w:cs="Times New Roman"/>
          <w:szCs w:val="24"/>
          <w:lang w:eastAsia="bg-BG"/>
        </w:rPr>
        <w:t>П</w:t>
      </w:r>
      <w:r w:rsidRPr="00DE75D7">
        <w:rPr>
          <w:rFonts w:eastAsia="Times New Roman" w:cs="Times New Roman"/>
          <w:szCs w:val="24"/>
          <w:lang w:eastAsia="bg-BG"/>
        </w:rPr>
        <w:t xml:space="preserve">редложение за изпълнение на поръчката - Образец №2, следва да се съдържат следните приложения: </w:t>
      </w:r>
    </w:p>
    <w:p w:rsidR="00DE75D7" w:rsidRPr="00DE75D7" w:rsidRDefault="00DE75D7" w:rsidP="00DB6F5E">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6.1. Подробен линеен график за изпълнение на предвидените дейности с приложена диаграма на работната ръка.  Графикът следва да е обвързан и да представя строителната програма на участника, като прецизира съответните дейности и да е съобразен  с технологичната последователност на строителните процеси.  Линейният календарен план е график за изпълнение на конкретните строителни работи и следва да отразява всички посочени в КСС дейности. Линейният календарен план трябва да е придружен с Диаграма на работната ръка. В графика следва да се посочи норма време за всяка една операция, посочена в КСС,</w:t>
      </w:r>
      <w:r w:rsidR="00DB6F5E">
        <w:rPr>
          <w:rFonts w:eastAsia="Times New Roman" w:cs="Times New Roman"/>
          <w:szCs w:val="24"/>
          <w:lang w:eastAsia="bg-BG"/>
        </w:rPr>
        <w:t xml:space="preserve"> както и сметни</w:t>
      </w:r>
      <w:r w:rsidR="00054C3A">
        <w:rPr>
          <w:rFonts w:eastAsia="Times New Roman" w:cs="Times New Roman"/>
          <w:szCs w:val="24"/>
          <w:lang w:eastAsia="bg-BG"/>
        </w:rPr>
        <w:t>те норми които участникът е изпо</w:t>
      </w:r>
      <w:r w:rsidR="00DB6F5E">
        <w:rPr>
          <w:rFonts w:eastAsia="Times New Roman" w:cs="Times New Roman"/>
          <w:szCs w:val="24"/>
          <w:lang w:eastAsia="bg-BG"/>
        </w:rPr>
        <w:t>лзвал,</w:t>
      </w:r>
      <w:r w:rsidRPr="00DE75D7">
        <w:rPr>
          <w:rFonts w:eastAsia="Times New Roman" w:cs="Times New Roman"/>
          <w:szCs w:val="24"/>
          <w:lang w:eastAsia="bg-BG"/>
        </w:rPr>
        <w:t xml:space="preserve"> времето за изпълнение на всяка една предвидена дейност, както и броят и </w:t>
      </w:r>
      <w:r w:rsidRPr="00DE75D7">
        <w:rPr>
          <w:rFonts w:eastAsia="Times New Roman" w:cs="Times New Roman"/>
          <w:szCs w:val="24"/>
          <w:lang w:eastAsia="bg-BG"/>
        </w:rPr>
        <w:lastRenderedPageBreak/>
        <w:t>квалификацията на необходимите строителни  и наети  лица за всяка една операция и общите за проекта човекодни. В графика участникът следва да посочи и броя и вида на необходимата механизация за всяка една дейност, посочена в КСС. Линейният график за изпълнение на поръчката трябва да бъде съобраз</w:t>
      </w:r>
      <w:r w:rsidR="00DB6F5E">
        <w:rPr>
          <w:rFonts w:eastAsia="Times New Roman" w:cs="Times New Roman"/>
          <w:szCs w:val="24"/>
          <w:lang w:eastAsia="bg-BG"/>
        </w:rPr>
        <w:t>ен с  техническите спецификации, строителната програма и ценовото предложение на участ</w:t>
      </w:r>
      <w:r w:rsidR="002F5C94">
        <w:rPr>
          <w:rFonts w:eastAsia="Times New Roman" w:cs="Times New Roman"/>
          <w:szCs w:val="24"/>
          <w:lang w:eastAsia="bg-BG"/>
        </w:rPr>
        <w:t>н</w:t>
      </w:r>
      <w:r w:rsidR="00DB6F5E">
        <w:rPr>
          <w:rFonts w:eastAsia="Times New Roman" w:cs="Times New Roman"/>
          <w:szCs w:val="24"/>
          <w:lang w:eastAsia="bg-BG"/>
        </w:rPr>
        <w:t>ика.</w:t>
      </w:r>
      <w:r w:rsidRPr="00DE75D7">
        <w:rPr>
          <w:rFonts w:eastAsia="Times New Roman" w:cs="Times New Roman"/>
          <w:szCs w:val="24"/>
          <w:lang w:eastAsia="bg-BG"/>
        </w:rPr>
        <w:t xml:space="preserve"> В графика трябва да бъдат включени всички дей</w:t>
      </w:r>
      <w:r w:rsidR="00DB6F5E">
        <w:rPr>
          <w:rFonts w:eastAsia="Times New Roman" w:cs="Times New Roman"/>
          <w:szCs w:val="24"/>
          <w:lang w:eastAsia="bg-BG"/>
        </w:rPr>
        <w:t>ности по  изпълнение на поръчката.</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6.2. Спецификация на всички използвани материали с посочване на вида, търговското наименование, производител, доставчик и общо количество за влагане, техническите и качествени характеристики на материала. Таблицата следва да бъде съпътствана от документи, издадени от производител/доставчик/сертифициращи организации, от които посочените в таблицата технически и качествени характеристики да бъдат доказани. Спецификацията обвързва участника с предложените от него материали, ако бъде избран за изпълнител, като същите ще са елемент на сключения договор. Спецификацията служи и за проверка на съответствието на предложението на участника с утвърдените от възложителя технически спецификации</w:t>
      </w:r>
      <w:r w:rsidR="00BD5C4D">
        <w:rPr>
          <w:rFonts w:eastAsia="Times New Roman" w:cs="Times New Roman"/>
          <w:szCs w:val="24"/>
          <w:lang w:eastAsia="bg-BG"/>
        </w:rPr>
        <w:t>.</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6.3.Строителна програма - в съответствие с изискванията на Техническите спецификации.</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 xml:space="preserve">Строителната програма и линейния календарен план следва да обосновават предложения от участника срок за изпълнение на </w:t>
      </w:r>
      <w:r w:rsidR="00BD5C4D">
        <w:rPr>
          <w:rFonts w:eastAsia="Times New Roman" w:cs="Times New Roman"/>
          <w:szCs w:val="24"/>
          <w:lang w:eastAsia="bg-BG"/>
        </w:rPr>
        <w:t>поръчката.</w:t>
      </w:r>
      <w:r w:rsidRPr="00DE75D7">
        <w:rPr>
          <w:rFonts w:eastAsia="Times New Roman" w:cs="Times New Roman"/>
          <w:szCs w:val="24"/>
          <w:lang w:eastAsia="bg-BG"/>
        </w:rPr>
        <w:t xml:space="preserve"> В противен случай участникът ще бъде отстранен.</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Когато Техническото предложението за изпълнение на поръчката не съответства на Ценовото предложение по отношение на дейностите за изпълнение на поръчката, ангажираните строителни работници по квалификация и брой, използваната техника и механизация, времевите предложения, както и други части на Предложението за изпълнение на  поръчката, оферирани от участника в документите, свързани с предложението за изпълнение на поръчката, участникът се отстранява.</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Участник, чиято Строителна програма показва вътрешна несъвместимост и/или противоречие, по отношение на технология, срокове, материали, организация, човешки ресурси или др., както и в които и</w:t>
      </w:r>
      <w:r w:rsidR="0084423A">
        <w:rPr>
          <w:rFonts w:eastAsia="Times New Roman" w:cs="Times New Roman"/>
          <w:szCs w:val="24"/>
          <w:lang w:eastAsia="bg-BG"/>
        </w:rPr>
        <w:t>ма наличие на изложения</w:t>
      </w:r>
      <w:r w:rsidRPr="00DE75D7">
        <w:rPr>
          <w:rFonts w:eastAsia="Times New Roman" w:cs="Times New Roman"/>
          <w:szCs w:val="24"/>
          <w:lang w:eastAsia="bg-BG"/>
        </w:rPr>
        <w:t>, отнасящи се до други процедури, други възложители,  изпълнители или обекти, водещи до невъзможност да се идентифицира текстът като принадлежен към насто</w:t>
      </w:r>
      <w:r w:rsidR="00DF723D">
        <w:rPr>
          <w:rFonts w:eastAsia="Times New Roman" w:cs="Times New Roman"/>
          <w:szCs w:val="24"/>
          <w:lang w:eastAsia="bg-BG"/>
        </w:rPr>
        <w:t>я</w:t>
      </w:r>
      <w:r w:rsidRPr="00DE75D7">
        <w:rPr>
          <w:rFonts w:eastAsia="Times New Roman" w:cs="Times New Roman"/>
          <w:szCs w:val="24"/>
          <w:lang w:eastAsia="bg-BG"/>
        </w:rPr>
        <w:t>щата поръчка, се отстранява от по-нататъшното участие в процедурата.</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Участник, чиито линеен календарен план има липсващи изискуеми показатели, показва технологична несъвместимост на отделните строителни операции, както и противоречие със строителната програма, техническата спецификация или други условия, заложени в процедурата или нормативен документ, уреждащ строителните процеси, се отстранява.</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 xml:space="preserve">Когато Техническото предложение за изпълнение на поръчката не съответства на Ценовото предложение по отношение на дейностите за изпълнение на поръчката и предложения срок за </w:t>
      </w:r>
      <w:r w:rsidR="00864B8D">
        <w:rPr>
          <w:rFonts w:eastAsia="Times New Roman" w:cs="Times New Roman"/>
          <w:szCs w:val="24"/>
          <w:lang w:eastAsia="bg-BG"/>
        </w:rPr>
        <w:t>изпълнение</w:t>
      </w:r>
      <w:r w:rsidRPr="00DE75D7">
        <w:rPr>
          <w:rFonts w:eastAsia="Times New Roman" w:cs="Times New Roman"/>
          <w:szCs w:val="24"/>
          <w:lang w:eastAsia="bg-BG"/>
        </w:rPr>
        <w:t>, участникът се отстранява.</w:t>
      </w:r>
    </w:p>
    <w:p w:rsidR="00DE75D7" w:rsidRPr="00DE75D7" w:rsidRDefault="00DE75D7" w:rsidP="00DE75D7">
      <w:pPr>
        <w:spacing w:before="120" w:after="0"/>
        <w:ind w:firstLine="567"/>
        <w:contextualSpacing w:val="0"/>
        <w:jc w:val="both"/>
        <w:rPr>
          <w:rFonts w:eastAsia="Times New Roman" w:cs="Times New Roman"/>
          <w:b/>
          <w:szCs w:val="24"/>
          <w:lang w:eastAsia="bg-BG"/>
        </w:rPr>
      </w:pPr>
      <w:r w:rsidRPr="00DE75D7">
        <w:rPr>
          <w:rFonts w:eastAsia="Times New Roman" w:cs="Times New Roman"/>
          <w:b/>
          <w:szCs w:val="24"/>
          <w:lang w:eastAsia="bg-BG"/>
        </w:rPr>
        <w:t xml:space="preserve">!!!!ВАЖНО: </w:t>
      </w:r>
    </w:p>
    <w:p w:rsidR="00DE75D7" w:rsidRPr="00DE75D7" w:rsidRDefault="00DE75D7" w:rsidP="00DE75D7">
      <w:pPr>
        <w:spacing w:before="120" w:after="0"/>
        <w:ind w:firstLine="567"/>
        <w:contextualSpacing w:val="0"/>
        <w:jc w:val="both"/>
        <w:rPr>
          <w:rFonts w:eastAsia="Times New Roman" w:cs="Times New Roman"/>
          <w:b/>
          <w:szCs w:val="24"/>
          <w:lang w:eastAsia="bg-BG"/>
        </w:rPr>
      </w:pPr>
      <w:r w:rsidRPr="00DE75D7">
        <w:rPr>
          <w:rFonts w:eastAsia="Times New Roman" w:cs="Times New Roman"/>
          <w:b/>
          <w:szCs w:val="24"/>
          <w:lang w:eastAsia="bg-BG"/>
        </w:rPr>
        <w:t>7. Отделен непрозрачен запечатан плик с надпис „Предлагани ценови параметри”, съдържащ:</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 xml:space="preserve">7.1. „Ценово предложение” - попълнен и подписан Образец №3 – оригинал, като крайното ценово предложение да не бъде закръглено, а да бъде изписано до стотинка </w:t>
      </w:r>
      <w:r w:rsidRPr="00DE75D7">
        <w:rPr>
          <w:rFonts w:eastAsia="Times New Roman" w:cs="Times New Roman"/>
          <w:szCs w:val="24"/>
          <w:lang w:eastAsia="bg-BG"/>
        </w:rPr>
        <w:lastRenderedPageBreak/>
        <w:t>/до втория знак след десетичната запетая/, да бъде посочена стойността без ДДС и стойността с ДДС.</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Ценовото предложение трябва да съответства на Техническото</w:t>
      </w:r>
      <w:r w:rsidR="00C2026F">
        <w:rPr>
          <w:rFonts w:eastAsia="Times New Roman" w:cs="Times New Roman"/>
          <w:szCs w:val="24"/>
          <w:lang w:eastAsia="bg-BG"/>
        </w:rPr>
        <w:t xml:space="preserve"> </w:t>
      </w:r>
      <w:r w:rsidRPr="00DE75D7">
        <w:rPr>
          <w:rFonts w:eastAsia="Times New Roman" w:cs="Times New Roman"/>
          <w:szCs w:val="24"/>
          <w:lang w:eastAsia="bg-BG"/>
        </w:rPr>
        <w:t>предложение за изпълнение на поръчката по отношение на дейностите за изпълнение на поръчката. В противен случай, участникът се отстранява. Участникът е единствено отговорен за евентуално допуснати грешки и пропуски в изчисленията на предложените от него цени, което удостоверява с подпис и печат на всеки един документ, включен в ценовото предложение.</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Към Ценовото предложение - Образец №3 всеки от участниците следва да представи и следните приложения:</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  Количествено-стойностна сметка /КСС/ - Образец №4;</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 Анализи на единичните цени – заверени от участника.</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Участник, който не е представил единични анализни цени за всички отделни видове работи  ще бъде отстранен от участие.</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Участник, който не е представил единични цени за всички отделни видове работи в КСС или не е представил анализ на всички единични цени, или посочената крайна цена в анализа не отговаря на съответната единична цена в КСС, ще бъде отстранен от участие.</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Забележка: Извън отделния непрозрачен запечатан плик с надпис „Предлагани ценови параметри” не трябва да е посочена никаква информация за цената. Участници, които по какъвто и да е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Всички документи, които не са представени в оригинал и за които не се изисква нотариална заверка, трябва да са: заверени (когато са копия) с гриф „Вярно с оригинала”, подпис и мокър печат /ако има такъв/. Всички документи, свързани с предложението, трябва да бъдат на български език или в превод на български език. Ако в предложението са включени документи, референции или сертификати на чужд език, същите трябва да са придружени от официален превод на български език.</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Указания за подготовката на образците на документи, се съдържа във всеки отделен образец, предоставен от Възложителя и в отделен раздел към документацията - Раздел III - Указания за подготовка на образците на документите.</w:t>
      </w:r>
    </w:p>
    <w:p w:rsidR="00DE75D7" w:rsidRPr="00DE75D7" w:rsidRDefault="00DE75D7" w:rsidP="00DE75D7">
      <w:pPr>
        <w:spacing w:before="120" w:after="0"/>
        <w:contextualSpacing w:val="0"/>
        <w:jc w:val="both"/>
        <w:rPr>
          <w:rFonts w:eastAsia="Times New Roman" w:cs="Times New Roman"/>
          <w:szCs w:val="24"/>
          <w:lang w:eastAsia="bg-BG"/>
        </w:rPr>
      </w:pPr>
      <w:r w:rsidRPr="00DE75D7">
        <w:rPr>
          <w:rFonts w:eastAsia="Times New Roman" w:cs="Times New Roman"/>
          <w:szCs w:val="24"/>
          <w:lang w:eastAsia="bg-BG"/>
        </w:rPr>
        <w:tab/>
      </w:r>
      <w:r w:rsidRPr="00DE75D7">
        <w:rPr>
          <w:rFonts w:eastAsia="Times New Roman" w:cs="Times New Roman"/>
          <w:b/>
          <w:szCs w:val="24"/>
          <w:lang w:eastAsia="bg-BG"/>
        </w:rPr>
        <w:t>5.4. Запечатване на офертите</w:t>
      </w:r>
      <w:r w:rsidRPr="00DE75D7">
        <w:rPr>
          <w:rFonts w:eastAsia="Times New Roman" w:cs="Times New Roman"/>
          <w:szCs w:val="24"/>
          <w:lang w:eastAsia="bg-BG"/>
        </w:rPr>
        <w:t>:</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Запечатаната непрозрачна опаковка с документите, свързани с участието в процедурата следва да съдържа:</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1.</w:t>
      </w:r>
      <w:r w:rsidRPr="00DE75D7">
        <w:rPr>
          <w:rFonts w:eastAsia="Times New Roman" w:cs="Times New Roman"/>
          <w:szCs w:val="24"/>
          <w:lang w:eastAsia="bg-BG"/>
        </w:rPr>
        <w:tab/>
        <w:t>Документите от т. 1 до т. 6 на раздел 5.3;</w:t>
      </w:r>
      <w:r w:rsidRPr="00DE75D7">
        <w:rPr>
          <w:rFonts w:eastAsia="Times New Roman" w:cs="Times New Roman"/>
          <w:szCs w:val="24"/>
          <w:lang w:eastAsia="bg-BG"/>
        </w:rPr>
        <w:tab/>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2.</w:t>
      </w:r>
      <w:r w:rsidRPr="00DE75D7">
        <w:rPr>
          <w:rFonts w:eastAsia="Times New Roman" w:cs="Times New Roman"/>
          <w:szCs w:val="24"/>
          <w:lang w:eastAsia="bg-BG"/>
        </w:rPr>
        <w:tab/>
        <w:t>Отделен непрозрачен запечатан плик с надпис „Предлагани ценови параметри” – т. 7 на раздел 5.2., съдържащ Ценовото предложение и приложенията към него.</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Документите от т. 1 до т. 6 и Отделният непрозрачен запечатан плик с надпис „Предлагани ценови параметри”- т. 7 се представят в обща непрозрачна опаковка, върху която се изписва:</w:t>
      </w:r>
    </w:p>
    <w:p w:rsidR="00DE75D7" w:rsidRPr="00DE75D7" w:rsidRDefault="00DE75D7" w:rsidP="00DE75D7">
      <w:pPr>
        <w:spacing w:before="120" w:after="0"/>
        <w:contextualSpacing w:val="0"/>
        <w:jc w:val="both"/>
        <w:rPr>
          <w:rFonts w:eastAsia="Times New Roman" w:cs="Times New Roman"/>
          <w:szCs w:val="24"/>
          <w:lang w:eastAsia="bg-BG"/>
        </w:rPr>
      </w:pPr>
    </w:p>
    <w:p w:rsidR="00DE75D7" w:rsidRPr="00DE75D7" w:rsidRDefault="00DE75D7" w:rsidP="00DE75D7">
      <w:pPr>
        <w:pBdr>
          <w:top w:val="double" w:sz="4" w:space="1" w:color="auto"/>
          <w:left w:val="double" w:sz="4" w:space="4" w:color="auto"/>
          <w:bottom w:val="double" w:sz="4" w:space="1" w:color="auto"/>
          <w:right w:val="double" w:sz="4" w:space="4" w:color="auto"/>
        </w:pBdr>
        <w:spacing w:before="120" w:after="0"/>
        <w:contextualSpacing w:val="0"/>
        <w:jc w:val="both"/>
        <w:rPr>
          <w:rFonts w:eastAsia="Times New Roman" w:cs="Times New Roman"/>
          <w:szCs w:val="24"/>
          <w:lang w:eastAsia="bg-BG"/>
        </w:rPr>
      </w:pPr>
      <w:r w:rsidRPr="00DE75D7">
        <w:rPr>
          <w:rFonts w:eastAsia="Times New Roman" w:cs="Times New Roman"/>
          <w:szCs w:val="24"/>
          <w:lang w:eastAsia="bg-BG"/>
        </w:rPr>
        <w:lastRenderedPageBreak/>
        <w:t>Наименование на участника</w:t>
      </w:r>
    </w:p>
    <w:p w:rsidR="00DE75D7" w:rsidRPr="00DE75D7" w:rsidRDefault="00DE75D7" w:rsidP="00DE75D7">
      <w:pPr>
        <w:pBdr>
          <w:top w:val="double" w:sz="4" w:space="1" w:color="auto"/>
          <w:left w:val="double" w:sz="4" w:space="4" w:color="auto"/>
          <w:bottom w:val="double" w:sz="4" w:space="1" w:color="auto"/>
          <w:right w:val="double" w:sz="4" w:space="4" w:color="auto"/>
        </w:pBdr>
        <w:spacing w:before="120" w:after="0"/>
        <w:contextualSpacing w:val="0"/>
        <w:jc w:val="both"/>
        <w:rPr>
          <w:rFonts w:eastAsia="Times New Roman" w:cs="Times New Roman"/>
          <w:szCs w:val="24"/>
          <w:lang w:eastAsia="bg-BG"/>
        </w:rPr>
      </w:pPr>
      <w:r w:rsidRPr="00DE75D7">
        <w:rPr>
          <w:rFonts w:eastAsia="Times New Roman" w:cs="Times New Roman"/>
          <w:szCs w:val="24"/>
          <w:lang w:eastAsia="bg-BG"/>
        </w:rPr>
        <w:t>Участниците в обединението (когато е приложимо)</w:t>
      </w:r>
    </w:p>
    <w:p w:rsidR="00DE75D7" w:rsidRPr="00DE75D7" w:rsidRDefault="00DE75D7" w:rsidP="00DE75D7">
      <w:pPr>
        <w:pBdr>
          <w:top w:val="double" w:sz="4" w:space="1" w:color="auto"/>
          <w:left w:val="double" w:sz="4" w:space="4" w:color="auto"/>
          <w:bottom w:val="double" w:sz="4" w:space="1" w:color="auto"/>
          <w:right w:val="double" w:sz="4" w:space="4" w:color="auto"/>
        </w:pBdr>
        <w:spacing w:before="120" w:after="0"/>
        <w:contextualSpacing w:val="0"/>
        <w:jc w:val="both"/>
        <w:rPr>
          <w:rFonts w:eastAsia="Times New Roman" w:cs="Times New Roman"/>
          <w:szCs w:val="24"/>
          <w:lang w:eastAsia="bg-BG"/>
        </w:rPr>
      </w:pPr>
      <w:r w:rsidRPr="00DE75D7">
        <w:rPr>
          <w:rFonts w:eastAsia="Times New Roman" w:cs="Times New Roman"/>
          <w:szCs w:val="24"/>
          <w:lang w:eastAsia="bg-BG"/>
        </w:rPr>
        <w:t>Адрес за кореспонденция</w:t>
      </w:r>
    </w:p>
    <w:p w:rsidR="00DE75D7" w:rsidRPr="00DE75D7" w:rsidRDefault="00DE75D7" w:rsidP="00DE75D7">
      <w:pPr>
        <w:pBdr>
          <w:top w:val="double" w:sz="4" w:space="1" w:color="auto"/>
          <w:left w:val="double" w:sz="4" w:space="4" w:color="auto"/>
          <w:bottom w:val="double" w:sz="4" w:space="1" w:color="auto"/>
          <w:right w:val="double" w:sz="4" w:space="4" w:color="auto"/>
        </w:pBdr>
        <w:spacing w:before="120" w:after="0"/>
        <w:contextualSpacing w:val="0"/>
        <w:jc w:val="both"/>
        <w:rPr>
          <w:rFonts w:eastAsia="Times New Roman" w:cs="Times New Roman"/>
          <w:szCs w:val="24"/>
          <w:lang w:eastAsia="bg-BG"/>
        </w:rPr>
      </w:pPr>
      <w:r w:rsidRPr="00DE75D7">
        <w:rPr>
          <w:rFonts w:eastAsia="Times New Roman" w:cs="Times New Roman"/>
          <w:szCs w:val="24"/>
          <w:lang w:eastAsia="bg-BG"/>
        </w:rPr>
        <w:t>Телефон</w:t>
      </w:r>
    </w:p>
    <w:p w:rsidR="00DE75D7" w:rsidRPr="00DE75D7" w:rsidRDefault="00DE75D7" w:rsidP="00DE75D7">
      <w:pPr>
        <w:pBdr>
          <w:top w:val="double" w:sz="4" w:space="1" w:color="auto"/>
          <w:left w:val="double" w:sz="4" w:space="4" w:color="auto"/>
          <w:bottom w:val="double" w:sz="4" w:space="1" w:color="auto"/>
          <w:right w:val="double" w:sz="4" w:space="4" w:color="auto"/>
        </w:pBdr>
        <w:spacing w:before="120" w:after="0"/>
        <w:contextualSpacing w:val="0"/>
        <w:jc w:val="both"/>
        <w:rPr>
          <w:rFonts w:eastAsia="Times New Roman" w:cs="Times New Roman"/>
          <w:szCs w:val="24"/>
          <w:lang w:eastAsia="bg-BG"/>
        </w:rPr>
      </w:pPr>
      <w:r w:rsidRPr="00DE75D7">
        <w:rPr>
          <w:rFonts w:eastAsia="Times New Roman" w:cs="Times New Roman"/>
          <w:szCs w:val="24"/>
          <w:lang w:eastAsia="bg-BG"/>
        </w:rPr>
        <w:t>Факс</w:t>
      </w:r>
    </w:p>
    <w:p w:rsidR="00DE75D7" w:rsidRPr="00DE75D7" w:rsidRDefault="00DE75D7" w:rsidP="00DE75D7">
      <w:pPr>
        <w:pBdr>
          <w:top w:val="double" w:sz="4" w:space="1" w:color="auto"/>
          <w:left w:val="double" w:sz="4" w:space="4" w:color="auto"/>
          <w:bottom w:val="double" w:sz="4" w:space="1" w:color="auto"/>
          <w:right w:val="double" w:sz="4" w:space="4" w:color="auto"/>
        </w:pBdr>
        <w:spacing w:before="120" w:after="0"/>
        <w:contextualSpacing w:val="0"/>
        <w:jc w:val="both"/>
        <w:rPr>
          <w:rFonts w:eastAsia="Times New Roman" w:cs="Times New Roman"/>
          <w:szCs w:val="24"/>
          <w:lang w:eastAsia="bg-BG"/>
        </w:rPr>
      </w:pPr>
      <w:r w:rsidRPr="00DE75D7">
        <w:rPr>
          <w:rFonts w:eastAsia="Times New Roman" w:cs="Times New Roman"/>
          <w:szCs w:val="24"/>
          <w:lang w:eastAsia="bg-BG"/>
        </w:rPr>
        <w:t>Електронен адрес</w:t>
      </w:r>
    </w:p>
    <w:p w:rsidR="00DE75D7" w:rsidRPr="00DE75D7" w:rsidRDefault="00DE75D7" w:rsidP="00DE75D7">
      <w:pPr>
        <w:pBdr>
          <w:top w:val="double" w:sz="4" w:space="1" w:color="auto"/>
          <w:left w:val="double" w:sz="4" w:space="4" w:color="auto"/>
          <w:bottom w:val="double" w:sz="4" w:space="1" w:color="auto"/>
          <w:right w:val="double" w:sz="4" w:space="4" w:color="auto"/>
        </w:pBdr>
        <w:spacing w:before="120" w:after="0"/>
        <w:contextualSpacing w:val="0"/>
        <w:jc w:val="center"/>
        <w:rPr>
          <w:rFonts w:eastAsia="Times New Roman" w:cs="Times New Roman"/>
          <w:szCs w:val="24"/>
          <w:lang w:eastAsia="bg-BG"/>
        </w:rPr>
      </w:pPr>
      <w:r w:rsidRPr="00DE75D7">
        <w:rPr>
          <w:rFonts w:eastAsia="Times New Roman" w:cs="Times New Roman"/>
          <w:szCs w:val="24"/>
          <w:lang w:eastAsia="bg-BG"/>
        </w:rPr>
        <w:t>ОФЕРТА</w:t>
      </w:r>
    </w:p>
    <w:p w:rsidR="00DE75D7" w:rsidRPr="00DE75D7" w:rsidRDefault="00DE75D7" w:rsidP="00DE75D7">
      <w:pPr>
        <w:pBdr>
          <w:top w:val="double" w:sz="4" w:space="1" w:color="auto"/>
          <w:left w:val="double" w:sz="4" w:space="4" w:color="auto"/>
          <w:bottom w:val="double" w:sz="4" w:space="1" w:color="auto"/>
          <w:right w:val="double" w:sz="4" w:space="4" w:color="auto"/>
        </w:pBdr>
        <w:spacing w:before="120" w:after="0"/>
        <w:contextualSpacing w:val="0"/>
        <w:jc w:val="center"/>
        <w:rPr>
          <w:rFonts w:eastAsia="Times New Roman" w:cs="Times New Roman"/>
          <w:szCs w:val="24"/>
          <w:lang w:eastAsia="bg-BG"/>
        </w:rPr>
      </w:pPr>
      <w:r w:rsidRPr="00DE75D7">
        <w:rPr>
          <w:rFonts w:eastAsia="Times New Roman" w:cs="Times New Roman"/>
          <w:szCs w:val="24"/>
          <w:lang w:eastAsia="bg-BG"/>
        </w:rPr>
        <w:t>за участие в  процедура</w:t>
      </w:r>
      <w:r w:rsidR="00517FE0">
        <w:rPr>
          <w:rFonts w:eastAsia="Times New Roman" w:cs="Times New Roman"/>
          <w:szCs w:val="24"/>
          <w:lang w:eastAsia="bg-BG"/>
        </w:rPr>
        <w:t xml:space="preserve"> по ЗОП </w:t>
      </w:r>
      <w:r w:rsidR="00786D34">
        <w:rPr>
          <w:rFonts w:eastAsia="Times New Roman" w:cs="Times New Roman"/>
          <w:szCs w:val="24"/>
          <w:lang w:eastAsia="bg-BG"/>
        </w:rPr>
        <w:t xml:space="preserve"> с предмет</w:t>
      </w:r>
      <w:r w:rsidRPr="00DE75D7">
        <w:rPr>
          <w:rFonts w:ascii="Arial" w:eastAsia="Times New Roman" w:hAnsi="Arial" w:cs="Times New Roman"/>
          <w:sz w:val="22"/>
          <w:szCs w:val="20"/>
          <w:lang w:val="en-AU" w:eastAsia="bg-BG"/>
        </w:rPr>
        <w:t xml:space="preserve"> </w:t>
      </w:r>
      <w:r w:rsidRPr="00DE75D7">
        <w:rPr>
          <w:rFonts w:eastAsia="Times New Roman" w:cs="Times New Roman"/>
          <w:szCs w:val="24"/>
          <w:lang w:eastAsia="bg-BG"/>
        </w:rPr>
        <w:t xml:space="preserve">: </w:t>
      </w:r>
      <w:r w:rsidRPr="00DE75D7">
        <w:rPr>
          <w:rFonts w:eastAsia="Times New Roman" w:cs="Times New Roman"/>
          <w:b/>
          <w:szCs w:val="24"/>
          <w:lang w:eastAsia="bg-BG"/>
        </w:rPr>
        <w:t>„</w:t>
      </w:r>
      <w:r w:rsidR="00517FE0">
        <w:rPr>
          <w:rFonts w:eastAsia="Times New Roman" w:cs="Times New Roman"/>
          <w:b/>
          <w:szCs w:val="24"/>
          <w:lang w:eastAsia="bg-BG"/>
        </w:rPr>
        <w:t>Основен ремонт на улици в община Ветово“.</w:t>
      </w:r>
    </w:p>
    <w:p w:rsidR="00DE75D7" w:rsidRPr="00DE75D7" w:rsidRDefault="00DE75D7" w:rsidP="00DE75D7">
      <w:pPr>
        <w:pBdr>
          <w:top w:val="double" w:sz="4" w:space="1" w:color="auto"/>
          <w:left w:val="double" w:sz="4" w:space="4" w:color="auto"/>
          <w:bottom w:val="double" w:sz="4" w:space="1" w:color="auto"/>
          <w:right w:val="double" w:sz="4" w:space="4" w:color="auto"/>
        </w:pBdr>
        <w:spacing w:before="120" w:after="0"/>
        <w:contextualSpacing w:val="0"/>
        <w:jc w:val="both"/>
        <w:rPr>
          <w:rFonts w:eastAsia="Times New Roman" w:cs="Times New Roman"/>
          <w:szCs w:val="24"/>
          <w:lang w:eastAsia="bg-BG"/>
        </w:rPr>
      </w:pPr>
    </w:p>
    <w:p w:rsidR="00DE75D7" w:rsidRPr="00DE75D7" w:rsidRDefault="00DE75D7" w:rsidP="00DE75D7">
      <w:pPr>
        <w:pBdr>
          <w:top w:val="double" w:sz="4" w:space="1" w:color="auto"/>
          <w:left w:val="double" w:sz="4" w:space="4" w:color="auto"/>
          <w:bottom w:val="double" w:sz="4" w:space="1" w:color="auto"/>
          <w:right w:val="double" w:sz="4" w:space="4" w:color="auto"/>
        </w:pBdr>
        <w:spacing w:before="120" w:after="0"/>
        <w:contextualSpacing w:val="0"/>
        <w:jc w:val="both"/>
        <w:rPr>
          <w:rFonts w:eastAsia="Times New Roman" w:cs="Times New Roman"/>
          <w:szCs w:val="24"/>
          <w:lang w:eastAsia="bg-BG"/>
        </w:rPr>
      </w:pPr>
      <w:r w:rsidRPr="00DE75D7">
        <w:rPr>
          <w:rFonts w:eastAsia="Times New Roman" w:cs="Times New Roman"/>
          <w:szCs w:val="24"/>
          <w:lang w:eastAsia="bg-BG"/>
        </w:rPr>
        <w:t>Получател:</w:t>
      </w:r>
    </w:p>
    <w:p w:rsidR="00DE75D7" w:rsidRPr="00DE75D7" w:rsidRDefault="00DE75D7" w:rsidP="00DE75D7">
      <w:pPr>
        <w:pBdr>
          <w:top w:val="double" w:sz="4" w:space="1" w:color="auto"/>
          <w:left w:val="double" w:sz="4" w:space="4" w:color="auto"/>
          <w:bottom w:val="double" w:sz="4" w:space="1" w:color="auto"/>
          <w:right w:val="double" w:sz="4" w:space="4" w:color="auto"/>
        </w:pBdr>
        <w:spacing w:before="120" w:after="0"/>
        <w:contextualSpacing w:val="0"/>
        <w:jc w:val="both"/>
        <w:rPr>
          <w:rFonts w:eastAsia="Times New Roman" w:cs="Times New Roman"/>
          <w:szCs w:val="24"/>
          <w:lang w:eastAsia="bg-BG"/>
        </w:rPr>
      </w:pPr>
      <w:r w:rsidRPr="00DE75D7">
        <w:rPr>
          <w:rFonts w:eastAsia="Times New Roman" w:cs="Times New Roman"/>
          <w:szCs w:val="24"/>
          <w:lang w:eastAsia="bg-BG"/>
        </w:rPr>
        <w:t xml:space="preserve">Община </w:t>
      </w:r>
      <w:r w:rsidR="00517FE0">
        <w:rPr>
          <w:rFonts w:eastAsia="Times New Roman" w:cs="Times New Roman"/>
          <w:szCs w:val="24"/>
          <w:lang w:eastAsia="bg-BG"/>
        </w:rPr>
        <w:t>Ветово</w:t>
      </w:r>
    </w:p>
    <w:p w:rsidR="00DE75D7" w:rsidRPr="00DE75D7" w:rsidRDefault="00DE75D7" w:rsidP="00DE75D7">
      <w:pPr>
        <w:pBdr>
          <w:top w:val="double" w:sz="4" w:space="1" w:color="auto"/>
          <w:left w:val="double" w:sz="4" w:space="4" w:color="auto"/>
          <w:bottom w:val="double" w:sz="4" w:space="1" w:color="auto"/>
          <w:right w:val="double" w:sz="4" w:space="4" w:color="auto"/>
        </w:pBdr>
        <w:spacing w:before="120" w:after="0"/>
        <w:contextualSpacing w:val="0"/>
        <w:jc w:val="both"/>
        <w:rPr>
          <w:rFonts w:eastAsia="Times New Roman" w:cs="Times New Roman"/>
          <w:szCs w:val="24"/>
          <w:lang w:eastAsia="bg-BG"/>
        </w:rPr>
      </w:pPr>
      <w:r w:rsidRPr="00DE75D7">
        <w:rPr>
          <w:rFonts w:eastAsia="Times New Roman" w:cs="Times New Roman"/>
          <w:szCs w:val="24"/>
          <w:lang w:eastAsia="bg-BG"/>
        </w:rPr>
        <w:t xml:space="preserve">гр. </w:t>
      </w:r>
      <w:r w:rsidR="00517FE0">
        <w:rPr>
          <w:rFonts w:eastAsia="Times New Roman" w:cs="Times New Roman"/>
          <w:szCs w:val="24"/>
          <w:lang w:eastAsia="bg-BG"/>
        </w:rPr>
        <w:t>Ветово</w:t>
      </w:r>
      <w:r w:rsidRPr="00DE75D7">
        <w:rPr>
          <w:rFonts w:eastAsia="Times New Roman" w:cs="Times New Roman"/>
          <w:szCs w:val="24"/>
          <w:lang w:eastAsia="bg-BG"/>
        </w:rPr>
        <w:t xml:space="preserve"> </w:t>
      </w:r>
      <w:r w:rsidR="00517FE0">
        <w:rPr>
          <w:rFonts w:eastAsia="Times New Roman" w:cs="Times New Roman"/>
          <w:szCs w:val="24"/>
          <w:lang w:eastAsia="bg-BG"/>
        </w:rPr>
        <w:t>7080</w:t>
      </w:r>
      <w:r w:rsidRPr="00DE75D7">
        <w:rPr>
          <w:rFonts w:eastAsia="Times New Roman" w:cs="Times New Roman"/>
          <w:szCs w:val="24"/>
          <w:lang w:eastAsia="bg-BG"/>
        </w:rPr>
        <w:t>, ул. „</w:t>
      </w:r>
      <w:r w:rsidR="00517FE0">
        <w:rPr>
          <w:rFonts w:eastAsia="Times New Roman" w:cs="Times New Roman"/>
          <w:szCs w:val="24"/>
          <w:lang w:eastAsia="bg-BG"/>
        </w:rPr>
        <w:t>Трети март” №2</w:t>
      </w:r>
      <w:r w:rsidRPr="00DE75D7">
        <w:rPr>
          <w:rFonts w:eastAsia="Times New Roman" w:cs="Times New Roman"/>
          <w:szCs w:val="24"/>
          <w:lang w:eastAsia="bg-BG"/>
        </w:rPr>
        <w:t xml:space="preserve"> </w:t>
      </w:r>
    </w:p>
    <w:p w:rsidR="00DE75D7" w:rsidRPr="00DE75D7" w:rsidRDefault="00DE75D7" w:rsidP="00DE75D7">
      <w:pPr>
        <w:spacing w:before="120" w:after="0"/>
        <w:contextualSpacing w:val="0"/>
        <w:jc w:val="both"/>
        <w:rPr>
          <w:rFonts w:eastAsia="Times New Roman" w:cs="Times New Roman"/>
          <w:szCs w:val="24"/>
          <w:lang w:eastAsia="bg-BG"/>
        </w:rPr>
      </w:pPr>
    </w:p>
    <w:p w:rsidR="00DE75D7" w:rsidRPr="00DE75D7" w:rsidRDefault="00DE75D7" w:rsidP="00DE75D7">
      <w:pPr>
        <w:spacing w:before="120" w:after="0"/>
        <w:ind w:firstLine="567"/>
        <w:contextualSpacing w:val="0"/>
        <w:jc w:val="both"/>
        <w:rPr>
          <w:rFonts w:eastAsia="Times New Roman" w:cs="Times New Roman"/>
          <w:b/>
          <w:szCs w:val="24"/>
          <w:lang w:eastAsia="bg-BG"/>
        </w:rPr>
      </w:pPr>
      <w:r w:rsidRPr="00DE75D7">
        <w:rPr>
          <w:rFonts w:eastAsia="Times New Roman" w:cs="Times New Roman"/>
          <w:b/>
          <w:szCs w:val="24"/>
          <w:lang w:eastAsia="bg-BG"/>
        </w:rPr>
        <w:t>5.5. Подаване на оферти.</w:t>
      </w:r>
    </w:p>
    <w:p w:rsidR="00DE75D7" w:rsidRPr="00DE75D7" w:rsidRDefault="00DE75D7" w:rsidP="00DE75D7">
      <w:pPr>
        <w:spacing w:before="120" w:after="0"/>
        <w:contextualSpacing w:val="0"/>
        <w:jc w:val="both"/>
        <w:rPr>
          <w:rFonts w:eastAsia="Times New Roman" w:cs="Times New Roman"/>
          <w:szCs w:val="24"/>
          <w:lang w:eastAsia="bg-BG"/>
        </w:rPr>
      </w:pPr>
      <w:r w:rsidRPr="00DE75D7">
        <w:rPr>
          <w:rFonts w:eastAsia="Times New Roman" w:cs="Times New Roman"/>
          <w:szCs w:val="24"/>
          <w:lang w:eastAsia="bg-BG"/>
        </w:rPr>
        <w:tab/>
      </w:r>
      <w:r w:rsidRPr="00DE75D7">
        <w:rPr>
          <w:rFonts w:eastAsia="Times New Roman" w:cs="Times New Roman"/>
          <w:b/>
          <w:szCs w:val="24"/>
          <w:lang w:eastAsia="bg-BG"/>
        </w:rPr>
        <w:t>5.5.1.Място и срок за подаване на оферти</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 xml:space="preserve">Документите, свързани с участието в процедурата, се представят от участника, или от упълномощен от него представител – лично или чрез пощенска или друга </w:t>
      </w:r>
      <w:r w:rsidR="00C569AF">
        <w:rPr>
          <w:rFonts w:eastAsia="Times New Roman" w:cs="Times New Roman"/>
          <w:szCs w:val="24"/>
          <w:lang w:eastAsia="bg-BG"/>
        </w:rPr>
        <w:t>кур</w:t>
      </w:r>
      <w:r w:rsidRPr="00DE75D7">
        <w:rPr>
          <w:rFonts w:eastAsia="Times New Roman" w:cs="Times New Roman"/>
          <w:szCs w:val="24"/>
          <w:lang w:eastAsia="bg-BG"/>
        </w:rPr>
        <w:t xml:space="preserve">иерска услуга с препоръчана пратка с обратна разписка на адреса на Община </w:t>
      </w:r>
      <w:r w:rsidR="00C569AF">
        <w:rPr>
          <w:rFonts w:eastAsia="Times New Roman" w:cs="Times New Roman"/>
          <w:szCs w:val="24"/>
          <w:lang w:eastAsia="bg-BG"/>
        </w:rPr>
        <w:t>Ветово</w:t>
      </w:r>
      <w:r w:rsidRPr="00DE75D7">
        <w:rPr>
          <w:rFonts w:eastAsia="Times New Roman" w:cs="Times New Roman"/>
          <w:szCs w:val="24"/>
          <w:lang w:eastAsia="bg-BG"/>
        </w:rPr>
        <w:t>, а именно:</w:t>
      </w:r>
      <w:r w:rsidRPr="00DE75D7">
        <w:rPr>
          <w:rFonts w:ascii="Arial" w:eastAsia="Times New Roman" w:hAnsi="Arial" w:cs="Times New Roman"/>
          <w:sz w:val="22"/>
          <w:szCs w:val="20"/>
          <w:lang w:val="en-AU" w:eastAsia="bg-BG"/>
        </w:rPr>
        <w:t xml:space="preserve"> </w:t>
      </w:r>
      <w:r w:rsidRPr="00DE75D7">
        <w:rPr>
          <w:rFonts w:eastAsia="Times New Roman" w:cs="Times New Roman"/>
          <w:szCs w:val="24"/>
          <w:lang w:eastAsia="bg-BG"/>
        </w:rPr>
        <w:t xml:space="preserve"> гр. </w:t>
      </w:r>
      <w:r w:rsidR="00C569AF">
        <w:rPr>
          <w:rFonts w:eastAsia="Times New Roman" w:cs="Times New Roman"/>
          <w:szCs w:val="24"/>
          <w:lang w:eastAsia="bg-BG"/>
        </w:rPr>
        <w:t>Ветово</w:t>
      </w:r>
      <w:r w:rsidRPr="00DE75D7">
        <w:rPr>
          <w:rFonts w:eastAsia="Times New Roman" w:cs="Times New Roman"/>
          <w:szCs w:val="24"/>
          <w:lang w:eastAsia="bg-BG"/>
        </w:rPr>
        <w:t xml:space="preserve">, Община </w:t>
      </w:r>
      <w:r w:rsidR="00C569AF">
        <w:rPr>
          <w:rFonts w:eastAsia="Times New Roman" w:cs="Times New Roman"/>
          <w:szCs w:val="24"/>
          <w:lang w:eastAsia="bg-BG"/>
        </w:rPr>
        <w:tab/>
        <w:t>Ветово</w:t>
      </w:r>
      <w:r w:rsidRPr="00DE75D7">
        <w:rPr>
          <w:rFonts w:eastAsia="Times New Roman" w:cs="Times New Roman"/>
          <w:szCs w:val="24"/>
          <w:lang w:eastAsia="bg-BG"/>
        </w:rPr>
        <w:t xml:space="preserve">, Област </w:t>
      </w:r>
      <w:r w:rsidR="00C569AF">
        <w:rPr>
          <w:rFonts w:eastAsia="Times New Roman" w:cs="Times New Roman"/>
          <w:szCs w:val="24"/>
          <w:lang w:eastAsia="bg-BG"/>
        </w:rPr>
        <w:t>Русе</w:t>
      </w:r>
      <w:r w:rsidRPr="00DE75D7">
        <w:rPr>
          <w:rFonts w:eastAsia="Times New Roman" w:cs="Times New Roman"/>
          <w:szCs w:val="24"/>
          <w:lang w:eastAsia="bg-BG"/>
        </w:rPr>
        <w:t xml:space="preserve">, п.к. </w:t>
      </w:r>
      <w:r w:rsidR="00C569AF">
        <w:rPr>
          <w:rFonts w:eastAsia="Times New Roman" w:cs="Times New Roman"/>
          <w:szCs w:val="24"/>
          <w:lang w:eastAsia="bg-BG"/>
        </w:rPr>
        <w:t>7080</w:t>
      </w:r>
      <w:r w:rsidRPr="00DE75D7">
        <w:rPr>
          <w:rFonts w:eastAsia="Times New Roman" w:cs="Times New Roman"/>
          <w:szCs w:val="24"/>
          <w:lang w:eastAsia="bg-BG"/>
        </w:rPr>
        <w:t>, ул. „</w:t>
      </w:r>
      <w:r w:rsidR="00C569AF">
        <w:rPr>
          <w:rFonts w:eastAsia="Times New Roman" w:cs="Times New Roman"/>
          <w:szCs w:val="24"/>
          <w:lang w:eastAsia="bg-BG"/>
        </w:rPr>
        <w:t>Трети март” № 2.</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 xml:space="preserve">Оферти се приемат до датата и часа, посочени в раздел IV.2.2. на обявлението за поръчка (местно време).  </w:t>
      </w:r>
    </w:p>
    <w:p w:rsidR="00DE75D7" w:rsidRPr="00DE75D7" w:rsidRDefault="00DE75D7" w:rsidP="00DE75D7">
      <w:pPr>
        <w:spacing w:before="120" w:after="0"/>
        <w:contextualSpacing w:val="0"/>
        <w:jc w:val="both"/>
        <w:rPr>
          <w:rFonts w:eastAsia="Times New Roman" w:cs="Times New Roman"/>
          <w:szCs w:val="24"/>
          <w:lang w:eastAsia="bg-BG"/>
        </w:rPr>
      </w:pPr>
      <w:r w:rsidRPr="00DE75D7">
        <w:rPr>
          <w:rFonts w:eastAsia="Times New Roman" w:cs="Times New Roman"/>
          <w:szCs w:val="24"/>
          <w:lang w:eastAsia="bg-BG"/>
        </w:rPr>
        <w:t>До изтичане на срока за подаване на офертите, всеки участник може да промени, допълни или да оттегли офертата си.</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 xml:space="preserve">Оттеглянето на офертата прекратява по-нататъшното участие на участника в процедурата. </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 Про</w:t>
      </w:r>
      <w:r w:rsidR="00C569AF">
        <w:rPr>
          <w:rFonts w:eastAsia="Times New Roman" w:cs="Times New Roman"/>
          <w:szCs w:val="24"/>
          <w:lang w:eastAsia="bg-BG"/>
        </w:rPr>
        <w:t xml:space="preserve">мяна на оферта (с входящ номер) за участие в </w:t>
      </w:r>
      <w:r w:rsidRPr="00DE75D7">
        <w:rPr>
          <w:rFonts w:eastAsia="Times New Roman" w:cs="Times New Roman"/>
          <w:szCs w:val="24"/>
          <w:lang w:eastAsia="bg-BG"/>
        </w:rPr>
        <w:t xml:space="preserve"> процедура по ЗОП с предмет: „</w:t>
      </w:r>
      <w:r w:rsidR="00C569AF">
        <w:rPr>
          <w:rFonts w:eastAsia="Times New Roman" w:cs="Times New Roman"/>
          <w:szCs w:val="24"/>
          <w:lang w:eastAsia="bg-BG"/>
        </w:rPr>
        <w:t>Основен ремонт на улици в община Ветово</w:t>
      </w:r>
      <w:r w:rsidRPr="00DE75D7">
        <w:rPr>
          <w:rFonts w:eastAsia="Times New Roman" w:cs="Times New Roman"/>
          <w:szCs w:val="24"/>
          <w:lang w:eastAsia="bg-BG"/>
        </w:rPr>
        <w:t>“.</w:t>
      </w:r>
      <w:r w:rsidRPr="00DE75D7">
        <w:rPr>
          <w:rFonts w:eastAsia="Times New Roman" w:cs="Times New Roman"/>
          <w:szCs w:val="24"/>
          <w:lang w:eastAsia="bg-BG"/>
        </w:rPr>
        <w:tab/>
      </w:r>
    </w:p>
    <w:p w:rsidR="00DE75D7" w:rsidRPr="00DE75D7" w:rsidRDefault="00DE75D7" w:rsidP="00DE75D7">
      <w:pPr>
        <w:spacing w:before="120" w:after="0"/>
        <w:ind w:firstLine="567"/>
        <w:contextualSpacing w:val="0"/>
        <w:jc w:val="both"/>
        <w:rPr>
          <w:rFonts w:eastAsia="Times New Roman" w:cs="Times New Roman"/>
          <w:b/>
          <w:szCs w:val="24"/>
          <w:lang w:eastAsia="bg-BG"/>
        </w:rPr>
      </w:pPr>
      <w:r w:rsidRPr="00DE75D7">
        <w:rPr>
          <w:rFonts w:eastAsia="Times New Roman" w:cs="Times New Roman"/>
          <w:b/>
          <w:szCs w:val="24"/>
          <w:lang w:eastAsia="bg-BG"/>
        </w:rPr>
        <w:t>5.5.2. Възможност за удължаване на срока за подаване на оферти</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Срокът за подаване на оферти може да се удължава, съглано чл. 100 от ЗОП.</w:t>
      </w:r>
    </w:p>
    <w:p w:rsidR="00C569AF" w:rsidRDefault="00C569AF" w:rsidP="00DE75D7">
      <w:pPr>
        <w:spacing w:before="120" w:after="0"/>
        <w:ind w:firstLine="567"/>
        <w:contextualSpacing w:val="0"/>
        <w:jc w:val="both"/>
        <w:rPr>
          <w:rFonts w:eastAsia="Times New Roman" w:cs="Times New Roman"/>
          <w:b/>
          <w:szCs w:val="24"/>
          <w:lang w:eastAsia="bg-BG"/>
        </w:rPr>
      </w:pPr>
    </w:p>
    <w:p w:rsidR="00DE75D7" w:rsidRPr="00DE75D7" w:rsidRDefault="00DE75D7" w:rsidP="00DE75D7">
      <w:pPr>
        <w:spacing w:before="120" w:after="0"/>
        <w:ind w:firstLine="567"/>
        <w:contextualSpacing w:val="0"/>
        <w:jc w:val="both"/>
        <w:rPr>
          <w:rFonts w:eastAsia="Times New Roman" w:cs="Times New Roman"/>
          <w:b/>
          <w:szCs w:val="24"/>
          <w:lang w:eastAsia="bg-BG"/>
        </w:rPr>
      </w:pPr>
      <w:r w:rsidRPr="00DE75D7">
        <w:rPr>
          <w:rFonts w:eastAsia="Times New Roman" w:cs="Times New Roman"/>
          <w:b/>
          <w:szCs w:val="24"/>
          <w:lang w:eastAsia="bg-BG"/>
        </w:rPr>
        <w:t>5.5.3. Приемане на оферти/ връщане на оферти</w:t>
      </w:r>
    </w:p>
    <w:p w:rsidR="00DE75D7" w:rsidRPr="00DE75D7" w:rsidRDefault="00DE75D7" w:rsidP="00DE75D7">
      <w:pPr>
        <w:spacing w:before="120" w:after="0"/>
        <w:contextualSpacing w:val="0"/>
        <w:jc w:val="both"/>
        <w:rPr>
          <w:rFonts w:eastAsia="Times New Roman" w:cs="Times New Roman"/>
          <w:szCs w:val="24"/>
          <w:lang w:eastAsia="bg-BG"/>
        </w:rPr>
      </w:pPr>
      <w:r w:rsidRPr="00DE75D7">
        <w:rPr>
          <w:rFonts w:eastAsia="Times New Roman" w:cs="Times New Roman"/>
          <w:szCs w:val="24"/>
          <w:lang w:eastAsia="bg-BG"/>
        </w:rPr>
        <w:tab/>
        <w:t xml:space="preserve">За получените оферти при възложителя се води регистър с реквизити по чл. 48 от ППЗОП. При получаването на офертата на преносителя се издава документ. </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lastRenderedPageBreak/>
        <w:t xml:space="preserve">Не се приемат  оферти, които са представени след изтичане на крайния срок за получаване на оферти, посочен в обявлението за поръчка или са в незапечатана опаковка или в опаковка с нарушена цялост. </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Не се допуска приемане на оферти от лица, които не са включени в списъка.</w:t>
      </w:r>
    </w:p>
    <w:p w:rsidR="00DE75D7" w:rsidRPr="00DE75D7" w:rsidRDefault="00DE75D7" w:rsidP="00DE75D7">
      <w:pPr>
        <w:spacing w:before="120" w:after="0"/>
        <w:contextualSpacing w:val="0"/>
        <w:jc w:val="both"/>
        <w:rPr>
          <w:rFonts w:eastAsia="Times New Roman" w:cs="Times New Roman"/>
          <w:szCs w:val="24"/>
          <w:lang w:eastAsia="bg-BG"/>
        </w:rPr>
      </w:pPr>
    </w:p>
    <w:p w:rsidR="00DE75D7" w:rsidRPr="00DE75D7" w:rsidRDefault="00DE75D7" w:rsidP="00DE75D7">
      <w:pPr>
        <w:spacing w:before="120" w:after="0"/>
        <w:ind w:firstLine="567"/>
        <w:contextualSpacing w:val="0"/>
        <w:jc w:val="both"/>
        <w:rPr>
          <w:rFonts w:eastAsia="Times New Roman" w:cs="Times New Roman"/>
          <w:b/>
          <w:szCs w:val="24"/>
          <w:lang w:eastAsia="bg-BG"/>
        </w:rPr>
      </w:pPr>
      <w:r w:rsidRPr="00DE75D7">
        <w:rPr>
          <w:rFonts w:eastAsia="Times New Roman" w:cs="Times New Roman"/>
          <w:b/>
          <w:szCs w:val="24"/>
          <w:lang w:eastAsia="bg-BG"/>
        </w:rPr>
        <w:t>5.6. ОЦЕНКА НА ОФЕРТИТЕ И ИЗБОР НА ИЗПЪЛНИТЕЛ</w:t>
      </w:r>
    </w:p>
    <w:p w:rsidR="00DE75D7" w:rsidRPr="00DE75D7" w:rsidRDefault="00DE75D7" w:rsidP="00DE75D7">
      <w:pPr>
        <w:spacing w:before="120" w:after="0"/>
        <w:ind w:firstLine="567"/>
        <w:contextualSpacing w:val="0"/>
        <w:jc w:val="both"/>
        <w:rPr>
          <w:rFonts w:eastAsia="Times New Roman" w:cs="Times New Roman"/>
          <w:b/>
          <w:szCs w:val="24"/>
          <w:lang w:eastAsia="bg-BG"/>
        </w:rPr>
      </w:pPr>
      <w:r w:rsidRPr="00DE75D7">
        <w:rPr>
          <w:rFonts w:eastAsia="Times New Roman" w:cs="Times New Roman"/>
          <w:b/>
          <w:szCs w:val="24"/>
          <w:lang w:eastAsia="bg-BG"/>
        </w:rPr>
        <w:t>5.6.1. Публични заседания  на комисията</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 xml:space="preserve">Първо публично заседание - Мястото и датата на отварянето на офертите са съгласно посочените в раздел IV.2.7) „Условия за отваряне на офертите” от Обявлението за поръчка. Заседанието по отваряне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Второ публично заседание - 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участниците в процедурата или техни упълномощени представители, както и представители на средствата за масово осведомяване. Комисията обявява резултатите от оценяването на офертите по другите показатели, отваря ценовите предложения и ги оповестява.</w:t>
      </w:r>
    </w:p>
    <w:p w:rsidR="00DE75D7" w:rsidRPr="00DE75D7" w:rsidRDefault="00DE75D7" w:rsidP="00DE75D7">
      <w:pPr>
        <w:spacing w:before="120" w:after="0"/>
        <w:ind w:firstLine="567"/>
        <w:contextualSpacing w:val="0"/>
        <w:jc w:val="both"/>
        <w:rPr>
          <w:rFonts w:eastAsia="Times New Roman" w:cs="Times New Roman"/>
          <w:b/>
          <w:szCs w:val="24"/>
          <w:lang w:eastAsia="bg-BG"/>
        </w:rPr>
      </w:pPr>
      <w:r w:rsidRPr="00DE75D7">
        <w:rPr>
          <w:rFonts w:eastAsia="Times New Roman" w:cs="Times New Roman"/>
          <w:b/>
          <w:szCs w:val="24"/>
          <w:lang w:eastAsia="bg-BG"/>
        </w:rPr>
        <w:t>5.6.2. Разглеждане на офертите за участие</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 xml:space="preserve">Извършването на подбор на участниците, разглеждането и оценката на офертите се осъществява от назначена от Възложителя комисия. </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 xml:space="preserve">При провеждане на процедурата първо се провежда предварителен подбор, след което се разглеждат офертите на участниците. </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Комисията спазва регламентирания ред за работа в чл. 104, ал. 1, ал.4-6 от ЗОП,  чл. 53 - чл. 60 от ППЗОП и другите разпоредби на ЗОП и ППЗОП.</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b/>
          <w:szCs w:val="24"/>
          <w:lang w:eastAsia="bg-BG"/>
        </w:rPr>
        <w:t>5.6.3</w:t>
      </w:r>
      <w:r w:rsidRPr="00DE75D7">
        <w:rPr>
          <w:rFonts w:eastAsia="Times New Roman" w:cs="Times New Roman"/>
          <w:szCs w:val="24"/>
          <w:lang w:eastAsia="bg-BG"/>
        </w:rPr>
        <w:t xml:space="preserve">. Обществената поръчка се възлага въз основа на икономически най-изгодната оферта, определена по критерии за възлагане – оптимално съотношение качество/цена, въз основа на цена (обща цена за изпълнение) и качествени показатели, съгласно утвърдената от Възложителя методика. </w:t>
      </w:r>
    </w:p>
    <w:p w:rsidR="00DE75D7" w:rsidRPr="00DE75D7" w:rsidRDefault="00DE75D7" w:rsidP="00DE75D7">
      <w:pPr>
        <w:spacing w:before="120" w:after="0"/>
        <w:contextualSpacing w:val="0"/>
        <w:jc w:val="both"/>
        <w:rPr>
          <w:rFonts w:eastAsia="Times New Roman" w:cs="Times New Roman"/>
          <w:szCs w:val="24"/>
          <w:lang w:eastAsia="bg-BG"/>
        </w:rPr>
      </w:pPr>
      <w:r w:rsidRPr="00DE75D7">
        <w:rPr>
          <w:rFonts w:eastAsia="Times New Roman" w:cs="Times New Roman"/>
          <w:b/>
          <w:szCs w:val="24"/>
          <w:lang w:eastAsia="bg-BG"/>
        </w:rPr>
        <w:tab/>
        <w:t xml:space="preserve">5.6.4. </w:t>
      </w:r>
      <w:r w:rsidRPr="00DE75D7">
        <w:rPr>
          <w:rFonts w:eastAsia="Times New Roman" w:cs="Times New Roman"/>
          <w:szCs w:val="24"/>
          <w:lang w:eastAsia="bg-BG"/>
        </w:rPr>
        <w:t>За обявяването на резултатите от работата на комисията, основанията за прекратяване на процедурата, процедурата за обжалване, сключването на договор, комуникацията между възложителя и участниците и за всички други неуредени въпроси се прилагат разпоредбите на ЗОП и ППЗОП.</w:t>
      </w:r>
    </w:p>
    <w:p w:rsidR="0013286D" w:rsidRDefault="0013286D" w:rsidP="00DE75D7">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При противоречие в записите на отделните документи валидни са записите в документа с по-висок приоритет, като приоритетите на документите са в следната последователност:</w:t>
      </w:r>
    </w:p>
    <w:p w:rsidR="0013286D" w:rsidRDefault="006B01D1" w:rsidP="00DE75D7">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а)Решение за откриване на процедурата;</w:t>
      </w:r>
    </w:p>
    <w:p w:rsidR="006B01D1" w:rsidRDefault="006B01D1" w:rsidP="00DE75D7">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б</w:t>
      </w:r>
      <w:r>
        <w:rPr>
          <w:rFonts w:eastAsia="Times New Roman" w:cs="Times New Roman"/>
          <w:szCs w:val="24"/>
          <w:lang w:eastAsia="bg-BG"/>
        </w:rPr>
        <w:tab/>
        <w:t>)Обявление за обществена поръчка;</w:t>
      </w:r>
    </w:p>
    <w:p w:rsidR="006B01D1" w:rsidRDefault="006B01D1" w:rsidP="00DE75D7">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в)Указания за подготовка на офертите;</w:t>
      </w:r>
    </w:p>
    <w:p w:rsidR="006B01D1" w:rsidRDefault="006B01D1" w:rsidP="00DE75D7">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lastRenderedPageBreak/>
        <w:t>г)Технически спецификации;</w:t>
      </w:r>
    </w:p>
    <w:p w:rsidR="006B01D1" w:rsidRDefault="006B01D1" w:rsidP="00DE75D7">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д)Проект на доовор;</w:t>
      </w:r>
    </w:p>
    <w:p w:rsidR="006B01D1" w:rsidRDefault="006B01D1" w:rsidP="00DE75D7">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е)Образци на документи;</w:t>
      </w:r>
    </w:p>
    <w:p w:rsidR="006B01D1" w:rsidRDefault="006B01D1" w:rsidP="00DE75D7">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ж)Указания за попълване на образците;</w:t>
      </w:r>
    </w:p>
    <w:p w:rsidR="006B01D1" w:rsidRDefault="006B01D1" w:rsidP="00DE75D7">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Документът с най-висок приоритет е посочен на първо място.</w:t>
      </w:r>
    </w:p>
    <w:p w:rsidR="00DE75D7" w:rsidRPr="00DE75D7" w:rsidRDefault="00DE75D7" w:rsidP="00DE75D7">
      <w:pPr>
        <w:spacing w:before="120" w:after="0"/>
        <w:contextualSpacing w:val="0"/>
        <w:jc w:val="both"/>
        <w:rPr>
          <w:rFonts w:eastAsia="Times New Roman" w:cs="Times New Roman"/>
          <w:szCs w:val="24"/>
          <w:lang w:eastAsia="bg-BG"/>
        </w:rPr>
      </w:pPr>
    </w:p>
    <w:p w:rsidR="007E12E5" w:rsidRDefault="007E12E5">
      <w:pPr>
        <w:spacing w:after="200" w:line="276" w:lineRule="auto"/>
        <w:contextualSpacing w:val="0"/>
        <w:rPr>
          <w:rFonts w:eastAsia="Times New Roman" w:cs="Times New Roman"/>
          <w:szCs w:val="24"/>
          <w:lang w:val="en-US" w:eastAsia="bg-BG"/>
        </w:rPr>
      </w:pPr>
      <w:r>
        <w:rPr>
          <w:rFonts w:eastAsia="Times New Roman" w:cs="Times New Roman"/>
          <w:szCs w:val="24"/>
          <w:lang w:val="en-US" w:eastAsia="bg-BG"/>
        </w:rPr>
        <w:br w:type="page"/>
      </w:r>
    </w:p>
    <w:p w:rsidR="00DE75D7" w:rsidRPr="00DE75D7" w:rsidRDefault="00DE75D7" w:rsidP="00DE75D7">
      <w:pPr>
        <w:spacing w:before="120" w:after="0"/>
        <w:contextualSpacing w:val="0"/>
        <w:jc w:val="both"/>
        <w:rPr>
          <w:rFonts w:eastAsia="Times New Roman" w:cs="Times New Roman"/>
          <w:szCs w:val="24"/>
          <w:lang w:val="en-US" w:eastAsia="bg-BG"/>
        </w:rPr>
      </w:pPr>
    </w:p>
    <w:p w:rsidR="00DE75D7" w:rsidRPr="008E36E7" w:rsidRDefault="00DE75D7" w:rsidP="00DE75D7">
      <w:pPr>
        <w:spacing w:before="120" w:after="0"/>
        <w:contextualSpacing w:val="0"/>
        <w:jc w:val="both"/>
        <w:rPr>
          <w:rFonts w:eastAsia="Times New Roman" w:cs="Times New Roman"/>
          <w:szCs w:val="24"/>
          <w:lang w:eastAsia="bg-BG"/>
        </w:rPr>
      </w:pPr>
    </w:p>
    <w:p w:rsidR="00DE75D7" w:rsidRPr="00DE75D7" w:rsidRDefault="00DE75D7" w:rsidP="00DE75D7">
      <w:pPr>
        <w:pBdr>
          <w:top w:val="double" w:sz="4" w:space="1" w:color="auto"/>
          <w:left w:val="double" w:sz="4" w:space="4" w:color="auto"/>
          <w:bottom w:val="double" w:sz="4" w:space="1" w:color="auto"/>
          <w:right w:val="double" w:sz="4" w:space="4" w:color="auto"/>
        </w:pBdr>
        <w:shd w:val="clear" w:color="auto" w:fill="FFFF99"/>
        <w:spacing w:before="120" w:after="0"/>
        <w:ind w:firstLine="567"/>
        <w:contextualSpacing w:val="0"/>
        <w:jc w:val="center"/>
        <w:rPr>
          <w:rFonts w:eastAsia="Times New Roman" w:cs="Times New Roman"/>
          <w:b/>
          <w:szCs w:val="24"/>
          <w:lang w:val="en-US" w:eastAsia="bg-BG"/>
        </w:rPr>
      </w:pPr>
      <w:r w:rsidRPr="00DE75D7">
        <w:rPr>
          <w:rFonts w:eastAsia="Times New Roman" w:cs="Times New Roman"/>
          <w:b/>
          <w:szCs w:val="24"/>
          <w:lang w:eastAsia="bg-BG"/>
        </w:rPr>
        <w:t>РАЗДЕЛ І</w:t>
      </w:r>
      <w:r w:rsidRPr="00DE75D7">
        <w:rPr>
          <w:rFonts w:eastAsia="Times New Roman" w:cs="Times New Roman"/>
          <w:b/>
          <w:szCs w:val="24"/>
          <w:lang w:val="en-US" w:eastAsia="bg-BG"/>
        </w:rPr>
        <w:t>I</w:t>
      </w:r>
    </w:p>
    <w:p w:rsidR="00DE75D7" w:rsidRPr="00DE75D7" w:rsidRDefault="00DE75D7" w:rsidP="00DE75D7">
      <w:pPr>
        <w:pBdr>
          <w:top w:val="double" w:sz="4" w:space="1" w:color="auto"/>
          <w:left w:val="double" w:sz="4" w:space="4" w:color="auto"/>
          <w:bottom w:val="double" w:sz="4" w:space="1" w:color="auto"/>
          <w:right w:val="double" w:sz="4" w:space="4" w:color="auto"/>
        </w:pBdr>
        <w:shd w:val="clear" w:color="auto" w:fill="FFFF99"/>
        <w:spacing w:before="120" w:after="0"/>
        <w:ind w:firstLine="567"/>
        <w:contextualSpacing w:val="0"/>
        <w:jc w:val="center"/>
        <w:rPr>
          <w:rFonts w:eastAsia="Times New Roman" w:cs="Times New Roman"/>
          <w:b/>
          <w:szCs w:val="24"/>
          <w:lang w:val="en-US" w:eastAsia="bg-BG"/>
        </w:rPr>
      </w:pPr>
      <w:r w:rsidRPr="00DE75D7">
        <w:rPr>
          <w:rFonts w:eastAsia="Times New Roman" w:cs="Times New Roman"/>
          <w:b/>
          <w:szCs w:val="24"/>
          <w:lang w:eastAsia="bg-BG"/>
        </w:rPr>
        <w:t>МЕТОДИКА ЗА ОПРЕДЕЛЯНЕ НА КОМПЛЕКСНАТА ОЦЕНКА НА ОФЕРТИТЕ</w:t>
      </w:r>
    </w:p>
    <w:p w:rsidR="00DE75D7" w:rsidRPr="00DE75D7" w:rsidRDefault="00DE75D7" w:rsidP="00DE75D7">
      <w:pPr>
        <w:spacing w:before="120" w:after="0"/>
        <w:contextualSpacing w:val="0"/>
        <w:jc w:val="both"/>
        <w:rPr>
          <w:rFonts w:eastAsia="Times New Roman" w:cs="Times New Roman"/>
          <w:b/>
          <w:szCs w:val="24"/>
          <w:lang w:eastAsia="bg-BG"/>
        </w:rPr>
      </w:pPr>
    </w:p>
    <w:p w:rsidR="00DE75D7" w:rsidRPr="00DE75D7" w:rsidRDefault="00DE75D7" w:rsidP="00DE75D7">
      <w:pPr>
        <w:spacing w:before="120" w:after="0"/>
        <w:ind w:firstLine="567"/>
        <w:contextualSpacing w:val="0"/>
        <w:jc w:val="both"/>
        <w:outlineLvl w:val="6"/>
        <w:rPr>
          <w:rFonts w:eastAsia="Times New Roman" w:cs="Times New Roman"/>
          <w:b/>
          <w:szCs w:val="24"/>
          <w:lang w:val="en-AU" w:eastAsia="bg-BG"/>
        </w:rPr>
      </w:pPr>
      <w:r w:rsidRPr="00DE75D7">
        <w:rPr>
          <w:rFonts w:eastAsia="Times New Roman" w:cs="Times New Roman"/>
          <w:b/>
          <w:szCs w:val="24"/>
          <w:lang w:val="en-AU" w:eastAsia="bg-BG"/>
        </w:rPr>
        <w:t>Обществената поръчка се възлага въз основа на Икономически най-изгодната оферта,  съобразно разписаното в настоящата методика за оценка.</w:t>
      </w:r>
    </w:p>
    <w:p w:rsidR="00DE75D7" w:rsidRPr="00DE75D7" w:rsidRDefault="00DE75D7" w:rsidP="00DE75D7">
      <w:pPr>
        <w:spacing w:before="120" w:after="0"/>
        <w:ind w:firstLine="567"/>
        <w:contextualSpacing w:val="0"/>
        <w:jc w:val="both"/>
        <w:outlineLvl w:val="6"/>
        <w:rPr>
          <w:rFonts w:eastAsia="Times New Roman" w:cs="Times New Roman"/>
          <w:b/>
          <w:caps/>
          <w:szCs w:val="24"/>
          <w:lang w:val="en-AU" w:eastAsia="bg-BG"/>
        </w:rPr>
      </w:pPr>
      <w:r w:rsidRPr="00DE75D7">
        <w:rPr>
          <w:rFonts w:eastAsia="Times New Roman" w:cs="Times New Roman"/>
          <w:b/>
          <w:caps/>
          <w:szCs w:val="24"/>
          <w:lang w:val="en-AU" w:eastAsia="bg-BG"/>
        </w:rPr>
        <w:t>Критерий възлагане:</w:t>
      </w:r>
    </w:p>
    <w:p w:rsidR="00DE75D7" w:rsidRPr="00DE75D7" w:rsidRDefault="00DE75D7" w:rsidP="00DE75D7">
      <w:pPr>
        <w:spacing w:before="120" w:after="0"/>
        <w:ind w:firstLine="567"/>
        <w:contextualSpacing w:val="0"/>
        <w:jc w:val="both"/>
        <w:outlineLvl w:val="6"/>
        <w:rPr>
          <w:rFonts w:eastAsia="Times New Roman" w:cs="Times New Roman"/>
          <w:szCs w:val="24"/>
          <w:lang w:val="en-AU" w:eastAsia="bg-BG"/>
        </w:rPr>
      </w:pPr>
      <w:r w:rsidRPr="00DE75D7">
        <w:rPr>
          <w:rFonts w:eastAsia="Times New Roman" w:cs="Times New Roman"/>
          <w:szCs w:val="24"/>
          <w:lang w:val="en-AU" w:eastAsia="bg-BG"/>
        </w:rPr>
        <w:t xml:space="preserve"> </w:t>
      </w:r>
      <w:r w:rsidRPr="00DE75D7">
        <w:rPr>
          <w:rFonts w:eastAsia="Times New Roman" w:cs="Times New Roman"/>
          <w:caps/>
          <w:szCs w:val="24"/>
          <w:lang w:val="en-AU" w:eastAsia="bg-BG"/>
        </w:rPr>
        <w:t>„О</w:t>
      </w:r>
      <w:r w:rsidRPr="00DE75D7">
        <w:rPr>
          <w:rFonts w:eastAsia="Times New Roman" w:cs="Times New Roman"/>
          <w:szCs w:val="24"/>
          <w:lang w:val="en-AU" w:eastAsia="bg-BG"/>
        </w:rPr>
        <w:t>птимално съотношение качество - цена</w:t>
      </w:r>
      <w:r w:rsidRPr="00DE75D7">
        <w:rPr>
          <w:rFonts w:eastAsia="Times New Roman" w:cs="Times New Roman"/>
          <w:caps/>
          <w:szCs w:val="24"/>
          <w:lang w:val="en-AU" w:eastAsia="bg-BG"/>
        </w:rPr>
        <w:t xml:space="preserve">” </w:t>
      </w:r>
      <w:r w:rsidRPr="00DE75D7">
        <w:rPr>
          <w:rFonts w:eastAsia="Times New Roman" w:cs="Times New Roman"/>
          <w:szCs w:val="24"/>
          <w:lang w:val="en-AU" w:eastAsia="bg-BG"/>
        </w:rPr>
        <w:t>въз основа на цена и качествени показатели.</w:t>
      </w:r>
    </w:p>
    <w:p w:rsidR="00DE75D7" w:rsidRPr="00DE75D7" w:rsidRDefault="00DE75D7" w:rsidP="00DE75D7">
      <w:pPr>
        <w:keepNext/>
        <w:widowControl w:val="0"/>
        <w:autoSpaceDE w:val="0"/>
        <w:autoSpaceDN w:val="0"/>
        <w:adjustRightInd w:val="0"/>
        <w:spacing w:before="120" w:after="0"/>
        <w:ind w:firstLine="567"/>
        <w:contextualSpacing w:val="0"/>
        <w:jc w:val="both"/>
        <w:outlineLvl w:val="1"/>
        <w:rPr>
          <w:rFonts w:eastAsia="Batang" w:cs="Times New Roman"/>
          <w:b/>
          <w:bCs/>
          <w:iCs/>
          <w:caps/>
          <w:szCs w:val="24"/>
          <w:lang w:val="en-AU" w:eastAsia="ko-KR"/>
        </w:rPr>
      </w:pPr>
      <w:r w:rsidRPr="00DE75D7">
        <w:rPr>
          <w:rFonts w:eastAsia="Batang" w:cs="Times New Roman"/>
          <w:b/>
          <w:bCs/>
          <w:iCs/>
          <w:caps/>
          <w:szCs w:val="24"/>
          <w:lang w:val="en-AU" w:eastAsia="ko-KR"/>
        </w:rPr>
        <w:t>Методика за определяне на комплексната оценка:</w:t>
      </w:r>
    </w:p>
    <w:p w:rsidR="00DE75D7" w:rsidRPr="00DE75D7" w:rsidRDefault="00DE75D7" w:rsidP="00DE75D7">
      <w:pPr>
        <w:spacing w:before="120" w:after="0"/>
        <w:ind w:firstLine="567"/>
        <w:contextualSpacing w:val="0"/>
        <w:jc w:val="both"/>
        <w:rPr>
          <w:rFonts w:eastAsia="Arial Unicode MS" w:cs="Times New Roman"/>
          <w:szCs w:val="24"/>
          <w:lang w:val="en-AU" w:eastAsia="bg-BG"/>
        </w:rPr>
      </w:pPr>
      <w:r w:rsidRPr="00DE75D7">
        <w:rPr>
          <w:rFonts w:eastAsia="Arial Unicode MS" w:cs="Times New Roman"/>
          <w:szCs w:val="24"/>
          <w:lang w:val="en-AU" w:eastAsia="bg-BG"/>
        </w:rPr>
        <w:t>Основната цел при съставянето на методиката и критериите за оценяване е да бъде избрана</w:t>
      </w:r>
      <w:r w:rsidRPr="00DE75D7">
        <w:rPr>
          <w:rFonts w:eastAsia="Times New Roman" w:cs="Times New Roman"/>
          <w:noProof/>
          <w:szCs w:val="24"/>
          <w:shd w:val="clear" w:color="auto" w:fill="FFFFFF"/>
          <w:lang w:val="en-AU" w:eastAsia="bg-BG"/>
        </w:rPr>
        <w:t xml:space="preserve"> </w:t>
      </w:r>
      <w:r w:rsidRPr="00DE75D7">
        <w:rPr>
          <w:rFonts w:eastAsia="Times New Roman" w:cs="Times New Roman"/>
          <w:bCs/>
          <w:szCs w:val="24"/>
          <w:shd w:val="clear" w:color="auto" w:fill="FFFFFF"/>
          <w:lang w:val="en-AU" w:eastAsia="bg-BG"/>
        </w:rPr>
        <w:t>икономически най-изгодната оферта,</w:t>
      </w:r>
      <w:r w:rsidRPr="00DE75D7">
        <w:rPr>
          <w:rFonts w:eastAsia="Arial Unicode MS" w:cs="Times New Roman"/>
          <w:szCs w:val="24"/>
          <w:lang w:val="en-AU" w:eastAsia="bg-BG"/>
        </w:rPr>
        <w:t xml:space="preserve"> т.е. участник, чиято оферта в най-голяма степен отговаря на</w:t>
      </w:r>
      <w:r w:rsidRPr="00DE75D7">
        <w:rPr>
          <w:rFonts w:eastAsia="Times New Roman" w:cs="Times New Roman"/>
          <w:noProof/>
          <w:szCs w:val="24"/>
          <w:shd w:val="clear" w:color="auto" w:fill="FFFFFF"/>
          <w:lang w:val="en-AU" w:eastAsia="bg-BG"/>
        </w:rPr>
        <w:t xml:space="preserve"> </w:t>
      </w:r>
      <w:r w:rsidRPr="00DE75D7">
        <w:rPr>
          <w:rFonts w:eastAsia="Arial Unicode MS" w:cs="Times New Roman"/>
          <w:szCs w:val="24"/>
          <w:lang w:val="en-AU" w:eastAsia="bg-BG"/>
        </w:rPr>
        <w:t xml:space="preserve">предварително обявените от възложителя условия. </w:t>
      </w:r>
    </w:p>
    <w:p w:rsidR="00DE75D7" w:rsidRPr="00DE75D7" w:rsidRDefault="00DE75D7" w:rsidP="00DE75D7">
      <w:pPr>
        <w:spacing w:before="120" w:after="0"/>
        <w:ind w:firstLine="567"/>
        <w:contextualSpacing w:val="0"/>
        <w:jc w:val="both"/>
        <w:rPr>
          <w:rFonts w:eastAsia="Times New Roman" w:cs="Times New Roman"/>
          <w:szCs w:val="24"/>
          <w:lang w:val="en-AU" w:eastAsia="bg-BG"/>
        </w:rPr>
      </w:pPr>
      <w:r w:rsidRPr="00DE75D7">
        <w:rPr>
          <w:rFonts w:eastAsia="Times New Roman" w:cs="Times New Roman"/>
          <w:szCs w:val="24"/>
          <w:lang w:val="en-AU" w:eastAsia="bg-BG"/>
        </w:rPr>
        <w:t xml:space="preserve">Класирането на допуснатите до оценка оферти се извършва на база получената от всяка оферта „Комплексна оценка” (КО). Максималният брой точки, който може да получи дадена оферта е 100 точки. </w:t>
      </w:r>
    </w:p>
    <w:p w:rsidR="00DE75D7" w:rsidRPr="00DE75D7" w:rsidRDefault="00DE75D7" w:rsidP="00DE75D7">
      <w:pPr>
        <w:spacing w:before="120" w:after="0"/>
        <w:ind w:firstLine="567"/>
        <w:contextualSpacing w:val="0"/>
        <w:jc w:val="both"/>
        <w:rPr>
          <w:rFonts w:eastAsia="Times New Roman" w:cs="Times New Roman"/>
          <w:szCs w:val="24"/>
          <w:lang w:val="en-AU" w:eastAsia="bg-BG"/>
        </w:rPr>
      </w:pPr>
      <w:r w:rsidRPr="00DE75D7">
        <w:rPr>
          <w:rFonts w:eastAsia="Times New Roman" w:cs="Times New Roman"/>
          <w:szCs w:val="24"/>
          <w:lang w:val="en-AU" w:eastAsia="bg-BG"/>
        </w:rPr>
        <w:t>На първо място се класира участникът с най-висока комплексна оценка на офертата.</w:t>
      </w:r>
    </w:p>
    <w:p w:rsidR="00DE75D7" w:rsidRPr="00DE75D7" w:rsidRDefault="00DE75D7" w:rsidP="00DE75D7">
      <w:pPr>
        <w:tabs>
          <w:tab w:val="left" w:pos="0"/>
        </w:tabs>
        <w:suppressAutoHyphens/>
        <w:spacing w:before="120" w:after="0"/>
        <w:ind w:firstLine="567"/>
        <w:contextualSpacing w:val="0"/>
        <w:jc w:val="both"/>
        <w:rPr>
          <w:rFonts w:eastAsia="Times New Roman" w:cs="Times New Roman"/>
          <w:szCs w:val="24"/>
          <w:lang w:val="en-AU" w:eastAsia="ar-SA"/>
        </w:rPr>
      </w:pPr>
      <w:r w:rsidRPr="00DE75D7">
        <w:rPr>
          <w:rFonts w:eastAsia="Times New Roman" w:cs="Times New Roman"/>
          <w:szCs w:val="24"/>
          <w:lang w:val="en-AU" w:eastAsia="ar-SA"/>
        </w:rPr>
        <w:t>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DE75D7" w:rsidRPr="00DE75D7" w:rsidRDefault="00DE75D7" w:rsidP="00DE75D7">
      <w:pPr>
        <w:numPr>
          <w:ilvl w:val="0"/>
          <w:numId w:val="15"/>
        </w:numPr>
        <w:tabs>
          <w:tab w:val="left" w:pos="0"/>
          <w:tab w:val="left" w:pos="851"/>
        </w:tabs>
        <w:suppressAutoHyphens/>
        <w:spacing w:before="120" w:after="0"/>
        <w:ind w:firstLine="567"/>
        <w:contextualSpacing w:val="0"/>
        <w:jc w:val="both"/>
        <w:rPr>
          <w:rFonts w:eastAsia="Times New Roman" w:cs="Times New Roman"/>
          <w:szCs w:val="24"/>
          <w:lang w:val="en-AU" w:eastAsia="ar-SA"/>
        </w:rPr>
      </w:pPr>
      <w:r w:rsidRPr="00DE75D7">
        <w:rPr>
          <w:rFonts w:eastAsia="Times New Roman" w:cs="Times New Roman"/>
          <w:szCs w:val="24"/>
          <w:lang w:val="en-AU" w:eastAsia="ar-SA"/>
        </w:rPr>
        <w:t>по-ниска предложена цена;</w:t>
      </w:r>
    </w:p>
    <w:p w:rsidR="00DE75D7" w:rsidRPr="00DE75D7" w:rsidRDefault="00DE75D7" w:rsidP="00DE75D7">
      <w:pPr>
        <w:numPr>
          <w:ilvl w:val="0"/>
          <w:numId w:val="15"/>
        </w:numPr>
        <w:tabs>
          <w:tab w:val="left" w:pos="0"/>
          <w:tab w:val="left" w:pos="851"/>
        </w:tabs>
        <w:suppressAutoHyphens/>
        <w:spacing w:before="120" w:after="0"/>
        <w:ind w:firstLine="567"/>
        <w:contextualSpacing w:val="0"/>
        <w:jc w:val="both"/>
        <w:rPr>
          <w:rFonts w:eastAsia="Times New Roman" w:cs="Times New Roman"/>
          <w:szCs w:val="24"/>
          <w:lang w:val="en-AU" w:eastAsia="ar-SA"/>
        </w:rPr>
      </w:pPr>
      <w:r w:rsidRPr="00DE75D7">
        <w:rPr>
          <w:rFonts w:eastAsia="Times New Roman" w:cs="Times New Roman"/>
          <w:szCs w:val="24"/>
          <w:lang w:val="en-AU" w:eastAsia="ar-SA"/>
        </w:rPr>
        <w:t>по-изгодно предложение по показателя извън посочения по т. 1, сравнени в низходящ ред съобразно тяхната тежест.</w:t>
      </w:r>
    </w:p>
    <w:p w:rsidR="00DE75D7" w:rsidRPr="00DE75D7" w:rsidRDefault="00DE75D7" w:rsidP="00DE75D7">
      <w:pPr>
        <w:tabs>
          <w:tab w:val="left" w:pos="0"/>
        </w:tabs>
        <w:suppressAutoHyphens/>
        <w:spacing w:before="120" w:after="0"/>
        <w:ind w:firstLine="567"/>
        <w:contextualSpacing w:val="0"/>
        <w:jc w:val="both"/>
        <w:rPr>
          <w:rFonts w:eastAsia="Times New Roman" w:cs="Times New Roman"/>
          <w:szCs w:val="24"/>
          <w:lang w:val="en-AU" w:eastAsia="ar-SA"/>
        </w:rPr>
      </w:pPr>
      <w:r w:rsidRPr="00DE75D7">
        <w:rPr>
          <w:rFonts w:eastAsia="Times New Roman" w:cs="Times New Roman"/>
          <w:szCs w:val="24"/>
          <w:lang w:val="en-AU" w:eastAsia="ar-SA"/>
        </w:rPr>
        <w:t>В случай че, участниците не могат да бъдат класирани в съответствие с горния ред, комисията провежда публично жребий за определяне на изпълнител между класираните на първо място оферти.</w:t>
      </w:r>
    </w:p>
    <w:p w:rsidR="00DE75D7" w:rsidRPr="00DE75D7" w:rsidRDefault="00DE75D7" w:rsidP="00DE75D7">
      <w:pPr>
        <w:tabs>
          <w:tab w:val="left" w:pos="0"/>
        </w:tabs>
        <w:suppressAutoHyphens/>
        <w:spacing w:before="120" w:after="0"/>
        <w:ind w:firstLine="567"/>
        <w:contextualSpacing w:val="0"/>
        <w:jc w:val="both"/>
        <w:rPr>
          <w:rFonts w:eastAsia="Times New Roman" w:cs="Times New Roman"/>
          <w:szCs w:val="24"/>
          <w:lang w:val="en-AU" w:eastAsia="ar-SA"/>
        </w:rPr>
      </w:pPr>
    </w:p>
    <w:p w:rsidR="00DE75D7" w:rsidRPr="00DE75D7" w:rsidRDefault="00DE75D7" w:rsidP="00DE75D7">
      <w:pPr>
        <w:spacing w:before="120" w:after="0"/>
        <w:ind w:firstLine="567"/>
        <w:contextualSpacing w:val="0"/>
        <w:jc w:val="both"/>
        <w:rPr>
          <w:rFonts w:eastAsia="Times New Roman" w:cs="Times New Roman"/>
          <w:b/>
          <w:szCs w:val="24"/>
          <w:lang w:val="ru-RU" w:eastAsia="bg-BG"/>
        </w:rPr>
      </w:pPr>
      <w:r w:rsidRPr="00DE75D7">
        <w:rPr>
          <w:rFonts w:eastAsia="Times New Roman" w:cs="Times New Roman"/>
          <w:b/>
          <w:szCs w:val="24"/>
          <w:lang w:val="en-GB" w:eastAsia="bg-BG"/>
        </w:rPr>
        <w:t>„Комплексната оценка” се определя на база следните показатели</w:t>
      </w:r>
      <w:r w:rsidRPr="00DE75D7">
        <w:rPr>
          <w:rFonts w:eastAsia="Times New Roman" w:cs="Times New Roman"/>
          <w:b/>
          <w:szCs w:val="24"/>
          <w:lang w:val="ru-RU" w:eastAsia="bg-BG"/>
        </w:rPr>
        <w:t>:</w:t>
      </w:r>
    </w:p>
    <w:tbl>
      <w:tblPr>
        <w:tblW w:w="9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9"/>
        <w:gridCol w:w="2210"/>
      </w:tblGrid>
      <w:tr w:rsidR="00DE75D7" w:rsidRPr="00DE75D7" w:rsidTr="00DE75D7">
        <w:trPr>
          <w:cantSplit/>
          <w:trHeight w:val="750"/>
          <w:jc w:val="center"/>
        </w:trPr>
        <w:tc>
          <w:tcPr>
            <w:tcW w:w="73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DE75D7" w:rsidRPr="00DE75D7" w:rsidRDefault="00DE75D7" w:rsidP="00DE75D7">
            <w:pPr>
              <w:tabs>
                <w:tab w:val="left" w:pos="0"/>
              </w:tabs>
              <w:spacing w:before="120" w:after="0"/>
              <w:ind w:firstLine="567"/>
              <w:contextualSpacing w:val="0"/>
              <w:jc w:val="center"/>
              <w:rPr>
                <w:rFonts w:eastAsia="Arial Unicode MS" w:cs="Times New Roman"/>
                <w:b/>
                <w:szCs w:val="24"/>
                <w:lang w:val="en-AU" w:eastAsia="bg-BG"/>
              </w:rPr>
            </w:pPr>
            <w:r w:rsidRPr="00DE75D7">
              <w:rPr>
                <w:rFonts w:eastAsia="Arial Unicode MS" w:cs="Times New Roman"/>
                <w:b/>
                <w:szCs w:val="24"/>
                <w:lang w:val="en-AU" w:eastAsia="bg-BG"/>
              </w:rPr>
              <w:t>Показател – П</w:t>
            </w:r>
          </w:p>
          <w:p w:rsidR="00DE75D7" w:rsidRPr="00DE75D7" w:rsidRDefault="00DE75D7" w:rsidP="00DE75D7">
            <w:pPr>
              <w:tabs>
                <w:tab w:val="left" w:pos="0"/>
              </w:tabs>
              <w:spacing w:before="120" w:after="0"/>
              <w:ind w:firstLine="567"/>
              <w:contextualSpacing w:val="0"/>
              <w:jc w:val="center"/>
              <w:rPr>
                <w:rFonts w:eastAsia="Arial Unicode MS" w:cs="Times New Roman"/>
                <w:b/>
                <w:szCs w:val="24"/>
                <w:lang w:val="en-AU" w:eastAsia="bg-BG"/>
              </w:rPr>
            </w:pPr>
            <w:r w:rsidRPr="00DE75D7">
              <w:rPr>
                <w:rFonts w:eastAsia="Arial Unicode MS" w:cs="Times New Roman"/>
                <w:szCs w:val="24"/>
                <w:lang w:val="en-AU" w:eastAsia="bg-BG"/>
              </w:rPr>
              <w:t>(наименование)</w:t>
            </w:r>
          </w:p>
        </w:tc>
        <w:tc>
          <w:tcPr>
            <w:tcW w:w="221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DE75D7" w:rsidRPr="00DE75D7" w:rsidRDefault="00DE75D7" w:rsidP="00DE75D7">
            <w:pPr>
              <w:spacing w:before="120" w:after="0"/>
              <w:contextualSpacing w:val="0"/>
              <w:jc w:val="center"/>
              <w:rPr>
                <w:rFonts w:eastAsia="Arial Unicode MS" w:cs="Times New Roman"/>
                <w:b/>
                <w:szCs w:val="24"/>
                <w:lang w:val="en-AU" w:eastAsia="bg-BG"/>
              </w:rPr>
            </w:pPr>
            <w:r w:rsidRPr="00DE75D7">
              <w:rPr>
                <w:rFonts w:eastAsia="Arial Unicode MS" w:cs="Times New Roman"/>
                <w:b/>
                <w:szCs w:val="24"/>
                <w:lang w:val="en-AU" w:eastAsia="bg-BG"/>
              </w:rPr>
              <w:t>Максимално възможен бр. точки</w:t>
            </w:r>
          </w:p>
        </w:tc>
      </w:tr>
      <w:tr w:rsidR="00DE75D7" w:rsidRPr="00DE75D7" w:rsidTr="00DE75D7">
        <w:trPr>
          <w:trHeight w:val="313"/>
          <w:jc w:val="center"/>
        </w:trPr>
        <w:tc>
          <w:tcPr>
            <w:tcW w:w="7329" w:type="dxa"/>
            <w:tcBorders>
              <w:top w:val="single" w:sz="4" w:space="0" w:color="auto"/>
              <w:left w:val="single" w:sz="4" w:space="0" w:color="auto"/>
              <w:bottom w:val="single" w:sz="4" w:space="0" w:color="auto"/>
              <w:right w:val="single" w:sz="4" w:space="0" w:color="auto"/>
            </w:tcBorders>
            <w:vAlign w:val="center"/>
            <w:hideMark/>
          </w:tcPr>
          <w:p w:rsidR="00DE75D7" w:rsidRPr="00DE75D7" w:rsidRDefault="00DE75D7" w:rsidP="00DE75D7">
            <w:pPr>
              <w:tabs>
                <w:tab w:val="left" w:pos="0"/>
              </w:tabs>
              <w:spacing w:before="120" w:after="0"/>
              <w:contextualSpacing w:val="0"/>
              <w:jc w:val="both"/>
              <w:rPr>
                <w:rFonts w:eastAsia="Arial Unicode MS" w:cs="Times New Roman"/>
                <w:szCs w:val="24"/>
                <w:lang w:val="ru-RU" w:eastAsia="bg-BG"/>
              </w:rPr>
            </w:pPr>
            <w:r w:rsidRPr="00DE75D7">
              <w:rPr>
                <w:rFonts w:eastAsia="Times New Roman" w:cs="Times New Roman"/>
                <w:szCs w:val="24"/>
                <w:shd w:val="clear" w:color="auto" w:fill="FFFFFF"/>
                <w:lang w:val="ru-RU" w:eastAsia="bg-BG"/>
              </w:rPr>
              <w:t>1</w:t>
            </w:r>
            <w:r w:rsidRPr="00DE75D7">
              <w:rPr>
                <w:rFonts w:eastAsia="Arial Unicode MS" w:cs="Times New Roman"/>
                <w:szCs w:val="24"/>
                <w:lang w:val="ru-RU" w:eastAsia="bg-BG"/>
              </w:rPr>
              <w:t xml:space="preserve">. </w:t>
            </w:r>
            <w:r w:rsidRPr="00DE75D7">
              <w:rPr>
                <w:rFonts w:eastAsia="Times New Roman" w:cs="Times New Roman"/>
                <w:szCs w:val="24"/>
                <w:shd w:val="clear" w:color="auto" w:fill="FFFFFF"/>
                <w:lang w:val="ru-RU" w:eastAsia="bg-BG"/>
              </w:rPr>
              <w:t>Ниво на изпълнение, като измерител на качеството – П1</w:t>
            </w:r>
          </w:p>
        </w:tc>
        <w:tc>
          <w:tcPr>
            <w:tcW w:w="2210" w:type="dxa"/>
            <w:tcBorders>
              <w:top w:val="single" w:sz="4" w:space="0" w:color="auto"/>
              <w:left w:val="single" w:sz="4" w:space="0" w:color="auto"/>
              <w:bottom w:val="single" w:sz="4" w:space="0" w:color="auto"/>
              <w:right w:val="single" w:sz="4" w:space="0" w:color="auto"/>
            </w:tcBorders>
            <w:vAlign w:val="center"/>
            <w:hideMark/>
          </w:tcPr>
          <w:p w:rsidR="00DE75D7" w:rsidRPr="00DE75D7" w:rsidRDefault="00DE75D7" w:rsidP="00DE75D7">
            <w:pPr>
              <w:spacing w:before="120" w:after="0"/>
              <w:contextualSpacing w:val="0"/>
              <w:jc w:val="center"/>
              <w:rPr>
                <w:rFonts w:eastAsia="Arial Unicode MS" w:cs="Times New Roman"/>
                <w:szCs w:val="24"/>
                <w:lang w:val="en-AU" w:eastAsia="bg-BG"/>
              </w:rPr>
            </w:pPr>
            <w:r w:rsidRPr="00DE75D7">
              <w:rPr>
                <w:rFonts w:eastAsia="Arial Unicode MS" w:cs="Times New Roman"/>
                <w:szCs w:val="24"/>
                <w:lang w:val="en-AU" w:eastAsia="bg-BG"/>
              </w:rPr>
              <w:t>50</w:t>
            </w:r>
          </w:p>
        </w:tc>
      </w:tr>
      <w:tr w:rsidR="00DE75D7" w:rsidRPr="00DE75D7" w:rsidTr="00DE75D7">
        <w:trPr>
          <w:jc w:val="center"/>
        </w:trPr>
        <w:tc>
          <w:tcPr>
            <w:tcW w:w="7329" w:type="dxa"/>
            <w:tcBorders>
              <w:top w:val="single" w:sz="4" w:space="0" w:color="auto"/>
              <w:left w:val="single" w:sz="4" w:space="0" w:color="auto"/>
              <w:bottom w:val="single" w:sz="4" w:space="0" w:color="auto"/>
              <w:right w:val="single" w:sz="4" w:space="0" w:color="auto"/>
            </w:tcBorders>
            <w:vAlign w:val="center"/>
            <w:hideMark/>
          </w:tcPr>
          <w:p w:rsidR="00DE75D7" w:rsidRPr="00DE75D7" w:rsidRDefault="00DE75D7" w:rsidP="00DE75D7">
            <w:pPr>
              <w:tabs>
                <w:tab w:val="left" w:pos="0"/>
                <w:tab w:val="left" w:pos="601"/>
              </w:tabs>
              <w:spacing w:before="120" w:after="0"/>
              <w:contextualSpacing w:val="0"/>
              <w:jc w:val="both"/>
              <w:rPr>
                <w:rFonts w:eastAsia="Arial Unicode MS" w:cs="Times New Roman"/>
                <w:szCs w:val="24"/>
                <w:lang w:val="en-AU" w:eastAsia="bg-BG"/>
              </w:rPr>
            </w:pPr>
            <w:r w:rsidRPr="00DE75D7">
              <w:rPr>
                <w:rFonts w:eastAsia="Arial Unicode MS" w:cs="Times New Roman"/>
                <w:szCs w:val="24"/>
                <w:lang w:val="en-AU" w:eastAsia="bg-BG"/>
              </w:rPr>
              <w:t>2. Предлагана цена – П2</w:t>
            </w:r>
          </w:p>
        </w:tc>
        <w:tc>
          <w:tcPr>
            <w:tcW w:w="2210" w:type="dxa"/>
            <w:tcBorders>
              <w:top w:val="single" w:sz="4" w:space="0" w:color="auto"/>
              <w:left w:val="single" w:sz="4" w:space="0" w:color="auto"/>
              <w:bottom w:val="single" w:sz="4" w:space="0" w:color="auto"/>
              <w:right w:val="single" w:sz="4" w:space="0" w:color="auto"/>
            </w:tcBorders>
            <w:vAlign w:val="center"/>
            <w:hideMark/>
          </w:tcPr>
          <w:p w:rsidR="00DE75D7" w:rsidRPr="00DE75D7" w:rsidRDefault="00DE75D7" w:rsidP="00DE75D7">
            <w:pPr>
              <w:spacing w:before="120" w:after="0"/>
              <w:contextualSpacing w:val="0"/>
              <w:jc w:val="center"/>
              <w:rPr>
                <w:rFonts w:eastAsia="Arial Unicode MS" w:cs="Times New Roman"/>
                <w:szCs w:val="24"/>
                <w:lang w:val="en-AU" w:eastAsia="bg-BG"/>
              </w:rPr>
            </w:pPr>
            <w:r w:rsidRPr="00DE75D7">
              <w:rPr>
                <w:rFonts w:eastAsia="Arial Unicode MS" w:cs="Times New Roman"/>
                <w:szCs w:val="24"/>
                <w:lang w:val="en-AU" w:eastAsia="bg-BG"/>
              </w:rPr>
              <w:t>50</w:t>
            </w:r>
          </w:p>
        </w:tc>
      </w:tr>
    </w:tbl>
    <w:p w:rsidR="00DE75D7" w:rsidRPr="00DE75D7" w:rsidRDefault="00DE75D7" w:rsidP="00DE75D7">
      <w:pPr>
        <w:tabs>
          <w:tab w:val="left" w:pos="0"/>
        </w:tabs>
        <w:spacing w:before="120" w:after="0"/>
        <w:ind w:firstLine="567"/>
        <w:contextualSpacing w:val="0"/>
        <w:jc w:val="both"/>
        <w:rPr>
          <w:rFonts w:eastAsia="Arial Unicode MS" w:cs="Times New Roman"/>
          <w:szCs w:val="24"/>
          <w:lang w:val="ru-RU" w:eastAsia="bg-BG"/>
        </w:rPr>
      </w:pPr>
    </w:p>
    <w:p w:rsidR="00DE75D7" w:rsidRPr="00DE75D7" w:rsidRDefault="00DE75D7" w:rsidP="00DE75D7">
      <w:pPr>
        <w:tabs>
          <w:tab w:val="left" w:pos="0"/>
        </w:tabs>
        <w:spacing w:before="120" w:after="0"/>
        <w:ind w:firstLine="567"/>
        <w:contextualSpacing w:val="0"/>
        <w:jc w:val="both"/>
        <w:rPr>
          <w:rFonts w:eastAsia="Arial Unicode MS" w:cs="Times New Roman"/>
          <w:szCs w:val="24"/>
          <w:lang w:val="ru-RU" w:eastAsia="bg-BG"/>
        </w:rPr>
      </w:pPr>
      <w:r w:rsidRPr="00DE75D7">
        <w:rPr>
          <w:rFonts w:eastAsia="Arial Unicode MS" w:cs="Times New Roman"/>
          <w:szCs w:val="24"/>
          <w:lang w:val="ru-RU" w:eastAsia="bg-BG"/>
        </w:rPr>
        <w:t>Формулата по която се изчислява „Комплексната оценка” за всеки участник</w:t>
      </w:r>
      <w:r w:rsidRPr="00DE75D7">
        <w:rPr>
          <w:rFonts w:eastAsia="Arial Unicode MS" w:cs="Times New Roman"/>
          <w:szCs w:val="24"/>
          <w:lang w:val="en-US" w:eastAsia="bg-BG"/>
        </w:rPr>
        <w:t xml:space="preserve"> e</w:t>
      </w:r>
      <w:r w:rsidRPr="00DE75D7">
        <w:rPr>
          <w:rFonts w:eastAsia="Arial Unicode MS" w:cs="Times New Roman"/>
          <w:szCs w:val="24"/>
          <w:lang w:val="ru-RU" w:eastAsia="bg-BG"/>
        </w:rPr>
        <w:t>:</w:t>
      </w:r>
    </w:p>
    <w:p w:rsidR="00DE75D7" w:rsidRPr="00DE75D7" w:rsidRDefault="00DE75D7" w:rsidP="00DE75D7">
      <w:pPr>
        <w:tabs>
          <w:tab w:val="left" w:pos="0"/>
        </w:tabs>
        <w:spacing w:before="120" w:after="0"/>
        <w:ind w:firstLine="567"/>
        <w:contextualSpacing w:val="0"/>
        <w:jc w:val="both"/>
        <w:rPr>
          <w:rFonts w:eastAsia="Arial Unicode MS" w:cs="Times New Roman"/>
          <w:b/>
          <w:szCs w:val="24"/>
          <w:lang w:val="en-US" w:eastAsia="bg-BG"/>
        </w:rPr>
      </w:pPr>
      <w:r w:rsidRPr="00DE75D7">
        <w:rPr>
          <w:rFonts w:eastAsia="Arial Unicode MS" w:cs="Times New Roman"/>
          <w:b/>
          <w:szCs w:val="24"/>
          <w:lang w:val="ru-RU" w:eastAsia="bg-BG"/>
        </w:rPr>
        <w:t xml:space="preserve">КО = П1 + П2 </w:t>
      </w:r>
      <w:r w:rsidRPr="00DE75D7">
        <w:rPr>
          <w:rFonts w:eastAsia="Arial Unicode MS" w:cs="Times New Roman"/>
          <w:b/>
          <w:szCs w:val="24"/>
          <w:lang w:val="en-US" w:eastAsia="bg-BG"/>
        </w:rPr>
        <w:t xml:space="preserve"> </w:t>
      </w:r>
    </w:p>
    <w:p w:rsidR="00DE75D7" w:rsidRPr="00DE75D7" w:rsidRDefault="00DE75D7" w:rsidP="00DE75D7">
      <w:pPr>
        <w:tabs>
          <w:tab w:val="left" w:pos="360"/>
          <w:tab w:val="left" w:pos="1069"/>
        </w:tabs>
        <w:spacing w:before="120" w:after="0"/>
        <w:ind w:firstLine="567"/>
        <w:contextualSpacing w:val="0"/>
        <w:jc w:val="both"/>
        <w:rPr>
          <w:rFonts w:eastAsia="Arial Unicode MS" w:cs="Times New Roman"/>
          <w:b/>
          <w:i/>
          <w:szCs w:val="24"/>
          <w:u w:val="single"/>
          <w:lang w:val="ru-RU" w:eastAsia="bg-BG"/>
        </w:rPr>
      </w:pPr>
    </w:p>
    <w:p w:rsidR="00DE75D7" w:rsidRPr="00DE75D7" w:rsidRDefault="00DE75D7" w:rsidP="00DE75D7">
      <w:pPr>
        <w:tabs>
          <w:tab w:val="left" w:pos="360"/>
          <w:tab w:val="left" w:pos="1069"/>
        </w:tabs>
        <w:spacing w:before="120" w:after="0"/>
        <w:ind w:firstLine="567"/>
        <w:contextualSpacing w:val="0"/>
        <w:jc w:val="both"/>
        <w:rPr>
          <w:rFonts w:eastAsia="Arial Unicode MS" w:cs="Times New Roman"/>
          <w:b/>
          <w:i/>
          <w:szCs w:val="24"/>
          <w:u w:val="single"/>
          <w:lang w:val="ru-RU" w:eastAsia="bg-BG"/>
        </w:rPr>
      </w:pPr>
      <w:r w:rsidRPr="00DE75D7">
        <w:rPr>
          <w:rFonts w:eastAsia="Arial Unicode MS" w:cs="Times New Roman"/>
          <w:b/>
          <w:i/>
          <w:szCs w:val="24"/>
          <w:u w:val="single"/>
          <w:lang w:val="ru-RU" w:eastAsia="bg-BG"/>
        </w:rPr>
        <w:t>Преди да пристъпи към оценяване на показателите от техническите предложения за изпълнение на поръчката на участниците, Комисията проверява дали същите са подготвени и представени в съответствие с изискванията на обявлението, указанията за подготовка на офертите, техническите спецификации и настоящата методика. Комисията предлага за отстраняване от участие участник, който е представил оферта, която не отговаря на предварително обявените условия на Възложителя.</w:t>
      </w:r>
    </w:p>
    <w:p w:rsidR="00DE75D7" w:rsidRPr="00DE75D7" w:rsidRDefault="00DE75D7" w:rsidP="00DE75D7">
      <w:pPr>
        <w:spacing w:before="120" w:after="0"/>
        <w:ind w:firstLine="567"/>
        <w:contextualSpacing w:val="0"/>
        <w:jc w:val="both"/>
        <w:rPr>
          <w:rFonts w:eastAsia="Times New Roman" w:cs="Times New Roman"/>
          <w:i/>
          <w:szCs w:val="24"/>
          <w:lang w:val="en-AU" w:eastAsia="bg-BG"/>
        </w:rPr>
      </w:pPr>
    </w:p>
    <w:p w:rsidR="00DE75D7" w:rsidRPr="00DE75D7" w:rsidRDefault="00DE75D7" w:rsidP="00DE75D7">
      <w:pPr>
        <w:keepNext/>
        <w:numPr>
          <w:ilvl w:val="0"/>
          <w:numId w:val="16"/>
        </w:numPr>
        <w:tabs>
          <w:tab w:val="left" w:pos="851"/>
        </w:tabs>
        <w:spacing w:before="120" w:after="0"/>
        <w:ind w:firstLine="567"/>
        <w:contextualSpacing w:val="0"/>
        <w:jc w:val="both"/>
        <w:rPr>
          <w:rFonts w:eastAsia="Arial Unicode MS" w:cs="Times New Roman"/>
          <w:b/>
          <w:szCs w:val="24"/>
          <w:lang w:val="ru-RU" w:eastAsia="bg-BG"/>
        </w:rPr>
      </w:pPr>
      <w:r w:rsidRPr="00DE75D7">
        <w:rPr>
          <w:rFonts w:eastAsia="Arial Unicode MS" w:cs="Times New Roman"/>
          <w:b/>
          <w:szCs w:val="24"/>
          <w:lang w:val="ru-RU" w:eastAsia="bg-BG"/>
        </w:rPr>
        <w:t xml:space="preserve">Показател </w:t>
      </w:r>
      <w:r w:rsidRPr="00DE75D7">
        <w:rPr>
          <w:rFonts w:eastAsia="Arial Unicode MS" w:cs="Times New Roman"/>
          <w:b/>
          <w:caps/>
          <w:szCs w:val="24"/>
          <w:lang w:val="ru-RU" w:eastAsia="bg-BG"/>
        </w:rPr>
        <w:t>„</w:t>
      </w:r>
      <w:r w:rsidRPr="00DE75D7">
        <w:rPr>
          <w:rFonts w:eastAsia="Times New Roman" w:cs="Times New Roman"/>
          <w:b/>
          <w:caps/>
          <w:szCs w:val="24"/>
          <w:shd w:val="clear" w:color="auto" w:fill="FFFFFF"/>
          <w:lang w:val="ru-RU" w:eastAsia="bg-BG"/>
        </w:rPr>
        <w:t>НАЧИН НА ИЗПЪЛНЕНИЕ, като измерител на качеството</w:t>
      </w:r>
      <w:r w:rsidRPr="00DE75D7">
        <w:rPr>
          <w:rFonts w:eastAsia="Arial Unicode MS" w:cs="Times New Roman"/>
          <w:b/>
          <w:caps/>
          <w:szCs w:val="24"/>
          <w:lang w:val="ru-RU" w:eastAsia="bg-BG"/>
        </w:rPr>
        <w:t>”</w:t>
      </w:r>
      <w:r w:rsidRPr="00DE75D7">
        <w:rPr>
          <w:rFonts w:eastAsia="Arial Unicode MS" w:cs="Times New Roman"/>
          <w:b/>
          <w:szCs w:val="24"/>
          <w:lang w:val="ru-RU" w:eastAsia="bg-BG"/>
        </w:rPr>
        <w:t xml:space="preserve"> – П1</w:t>
      </w:r>
    </w:p>
    <w:p w:rsidR="00DE75D7" w:rsidRPr="00DE75D7" w:rsidRDefault="00DE75D7" w:rsidP="00DE75D7">
      <w:pPr>
        <w:keepNext/>
        <w:spacing w:before="120" w:after="0"/>
        <w:ind w:firstLine="567"/>
        <w:contextualSpacing w:val="0"/>
        <w:jc w:val="both"/>
        <w:rPr>
          <w:rFonts w:eastAsia="Arial Unicode MS" w:cs="Times New Roman"/>
          <w:szCs w:val="24"/>
          <w:lang w:val="en-AU" w:eastAsia="bg-BG"/>
        </w:rPr>
      </w:pPr>
      <w:r w:rsidRPr="00DE75D7">
        <w:rPr>
          <w:rFonts w:eastAsia="Arial Unicode MS" w:cs="Times New Roman"/>
          <w:szCs w:val="24"/>
          <w:lang w:val="ru-RU" w:eastAsia="bg-BG"/>
        </w:rPr>
        <w:t xml:space="preserve">Максимален брой точки по показателя 50 точки. </w:t>
      </w:r>
    </w:p>
    <w:p w:rsidR="00DE75D7" w:rsidRPr="00DE75D7" w:rsidRDefault="00DE75D7" w:rsidP="00DE75D7">
      <w:pPr>
        <w:suppressAutoHyphens/>
        <w:spacing w:before="120" w:after="0"/>
        <w:ind w:firstLine="567"/>
        <w:contextualSpacing w:val="0"/>
        <w:jc w:val="both"/>
        <w:rPr>
          <w:rFonts w:eastAsia="Times New Roman" w:cs="Times New Roman"/>
          <w:szCs w:val="24"/>
          <w:lang w:val="en-AU" w:eastAsia="bg-BG"/>
        </w:rPr>
      </w:pPr>
      <w:r w:rsidRPr="00DE75D7">
        <w:rPr>
          <w:rFonts w:eastAsia="Times New Roman" w:cs="Times New Roman"/>
          <w:szCs w:val="24"/>
          <w:lang w:val="en-AU" w:eastAsia="bg-BG"/>
        </w:rPr>
        <w:t>С показателят се оценява предложеният от участника начин за изпълнение на поръчката,  представен в строителната му програма и отразен в подробния линеен график, като индикатор и измерител на очакваното ниво на качество на изпълнение на извършените СМР. Показателят има за цел да бъдат сравнени и оценени обективно различните нива на изпълнение, изведени от техническите предложения на участниците, чрез експертна оценка.</w:t>
      </w:r>
    </w:p>
    <w:p w:rsidR="00DE75D7" w:rsidRPr="00DE75D7" w:rsidRDefault="00DE75D7" w:rsidP="00DE75D7">
      <w:pPr>
        <w:suppressAutoHyphens/>
        <w:spacing w:before="120" w:after="0"/>
        <w:ind w:firstLine="567"/>
        <w:contextualSpacing w:val="0"/>
        <w:jc w:val="both"/>
        <w:rPr>
          <w:rFonts w:eastAsia="Times New Roman" w:cs="Times New Roman"/>
          <w:szCs w:val="24"/>
          <w:lang w:val="en-AU" w:eastAsia="bg-BG"/>
        </w:rPr>
      </w:pPr>
      <w:r w:rsidRPr="00DE75D7">
        <w:rPr>
          <w:rFonts w:eastAsia="Times New Roman" w:cs="Times New Roman"/>
          <w:szCs w:val="24"/>
          <w:lang w:val="en-AU" w:eastAsia="bg-BG"/>
        </w:rPr>
        <w:t xml:space="preserve">Оценката по този показател се извършва по точковата система на оценяване по начина, посочен по-долу и чрез  мотивирана </w:t>
      </w:r>
      <w:r w:rsidR="00C93D7A">
        <w:rPr>
          <w:rFonts w:eastAsia="Times New Roman" w:cs="Times New Roman"/>
          <w:szCs w:val="24"/>
          <w:lang w:eastAsia="bg-BG"/>
        </w:rPr>
        <w:t>е</w:t>
      </w:r>
      <w:r w:rsidRPr="00DE75D7">
        <w:rPr>
          <w:rFonts w:eastAsia="Times New Roman" w:cs="Times New Roman"/>
          <w:szCs w:val="24"/>
          <w:lang w:val="en-AU" w:eastAsia="bg-BG"/>
        </w:rPr>
        <w:t xml:space="preserve">кспертна оценка на основание чл. 70, ал. 7, т. 3, буква „б” от ЗОП. Предложението трябва задължително да e съобразено с Техническите спецификации, методиката за оценка на офертите и условията на процедурата. </w:t>
      </w:r>
    </w:p>
    <w:p w:rsidR="00DE75D7" w:rsidRDefault="008F7091" w:rsidP="008F7091">
      <w:pPr>
        <w:tabs>
          <w:tab w:val="left" w:pos="360"/>
          <w:tab w:val="left" w:pos="1069"/>
        </w:tabs>
        <w:spacing w:before="120" w:after="0"/>
        <w:contextualSpacing w:val="0"/>
        <w:jc w:val="both"/>
        <w:rPr>
          <w:rFonts w:eastAsia="Arial Unicode MS" w:cs="Times New Roman"/>
          <w:szCs w:val="24"/>
          <w:lang w:eastAsia="bg-BG"/>
        </w:rPr>
      </w:pPr>
      <w:r>
        <w:rPr>
          <w:rFonts w:eastAsia="Arial Unicode MS" w:cs="Times New Roman"/>
          <w:szCs w:val="24"/>
          <w:lang w:eastAsia="bg-BG"/>
        </w:rPr>
        <w:tab/>
      </w:r>
      <w:r w:rsidR="00DE75D7" w:rsidRPr="00DE75D7">
        <w:rPr>
          <w:rFonts w:eastAsia="Arial Unicode MS" w:cs="Times New Roman"/>
          <w:szCs w:val="24"/>
          <w:lang w:val="en-AU" w:eastAsia="bg-BG"/>
        </w:rPr>
        <w:t>Допуснатите оферти Комисията анализира,</w:t>
      </w:r>
      <w:r w:rsidR="00A9425C">
        <w:rPr>
          <w:rFonts w:eastAsia="Arial Unicode MS" w:cs="Times New Roman"/>
          <w:szCs w:val="24"/>
          <w:lang w:eastAsia="bg-BG"/>
        </w:rPr>
        <w:t xml:space="preserve"> </w:t>
      </w:r>
      <w:r w:rsidR="00DE75D7" w:rsidRPr="00DE75D7">
        <w:rPr>
          <w:rFonts w:eastAsia="Arial Unicode MS" w:cs="Times New Roman"/>
          <w:szCs w:val="24"/>
          <w:lang w:val="en-AU" w:eastAsia="bg-BG"/>
        </w:rPr>
        <w:t>сравнява и оценява съобразно посочената по-долу методика</w:t>
      </w:r>
      <w:r w:rsidR="00A9425C">
        <w:rPr>
          <w:rFonts w:eastAsia="Arial Unicode MS" w:cs="Times New Roman"/>
          <w:szCs w:val="24"/>
          <w:lang w:eastAsia="bg-BG"/>
        </w:rPr>
        <w:t>.</w:t>
      </w:r>
    </w:p>
    <w:p w:rsidR="000330EB" w:rsidRDefault="000330EB" w:rsidP="00DE75D7">
      <w:pPr>
        <w:tabs>
          <w:tab w:val="left" w:pos="360"/>
          <w:tab w:val="left" w:pos="1069"/>
        </w:tabs>
        <w:spacing w:before="120" w:after="0"/>
        <w:ind w:firstLine="567"/>
        <w:contextualSpacing w:val="0"/>
        <w:jc w:val="both"/>
        <w:rPr>
          <w:rFonts w:eastAsia="Arial Unicode MS" w:cs="Times New Roman"/>
          <w:szCs w:val="24"/>
          <w:lang w:eastAsia="bg-BG"/>
        </w:rPr>
      </w:pPr>
      <w:r>
        <w:rPr>
          <w:rFonts w:eastAsia="Arial Unicode MS" w:cs="Times New Roman"/>
          <w:szCs w:val="24"/>
          <w:lang w:eastAsia="bg-BG"/>
        </w:rPr>
        <w:t>За целите на обективното прилагане на настоящата методика под „Качествени мерки“ следва да се разбират предложния на участниците, които имат качествен, надграждащ ефект от резултата от СМР в сравнение с въведените в техническите</w:t>
      </w:r>
      <w:r w:rsidR="005A11F2">
        <w:rPr>
          <w:rFonts w:eastAsia="Arial Unicode MS" w:cs="Times New Roman"/>
          <w:szCs w:val="24"/>
          <w:lang w:eastAsia="bg-BG"/>
        </w:rPr>
        <w:t xml:space="preserve"> спецификации изисквания. Предло</w:t>
      </w:r>
      <w:r>
        <w:rPr>
          <w:rFonts w:eastAsia="Arial Unicode MS" w:cs="Times New Roman"/>
          <w:szCs w:val="24"/>
          <w:lang w:eastAsia="bg-BG"/>
        </w:rPr>
        <w:t>жените качествени мерки следва да са аргументирани, ефективни и адекватни, като под такива следва да се разбират:</w:t>
      </w:r>
    </w:p>
    <w:p w:rsidR="000330EB" w:rsidRPr="00DE75D7" w:rsidRDefault="000330EB" w:rsidP="000330EB">
      <w:pPr>
        <w:spacing w:after="0"/>
        <w:ind w:firstLine="567"/>
        <w:jc w:val="both"/>
        <w:rPr>
          <w:rFonts w:eastAsia="Times New Roman" w:cs="Times New Roman"/>
          <w:i/>
          <w:szCs w:val="24"/>
          <w:lang w:eastAsia="fr-FR"/>
        </w:rPr>
      </w:pPr>
      <w:r w:rsidRPr="00DE75D7">
        <w:rPr>
          <w:rFonts w:eastAsia="Times New Roman" w:cs="Times New Roman"/>
          <w:i/>
          <w:szCs w:val="24"/>
          <w:lang w:eastAsia="fr-FR"/>
        </w:rPr>
        <w:t>- „аргументирана“ следва да се разбира обосн</w:t>
      </w:r>
      <w:r>
        <w:rPr>
          <w:rFonts w:eastAsia="Times New Roman" w:cs="Times New Roman"/>
          <w:i/>
          <w:szCs w:val="24"/>
          <w:lang w:eastAsia="fr-FR"/>
        </w:rPr>
        <w:t>овка на надграждаща качествена мярка</w:t>
      </w:r>
      <w:r w:rsidRPr="00DE75D7">
        <w:rPr>
          <w:rFonts w:eastAsia="Times New Roman" w:cs="Times New Roman"/>
          <w:i/>
          <w:szCs w:val="24"/>
          <w:lang w:eastAsia="fr-FR"/>
        </w:rPr>
        <w:t>, отчитаща спецификата на настоящата обществена поръчка и съответстваща на конкретен елемент или съставна част от предмета на поръчката, за който се отнася и предоставя описан мотив за избран вид, метод, начин, материал или др. или друг приложим подход с цел обосноваване и доказване на изисканите или целени характерист</w:t>
      </w:r>
      <w:r>
        <w:rPr>
          <w:rFonts w:eastAsia="Times New Roman" w:cs="Times New Roman"/>
          <w:i/>
          <w:szCs w:val="24"/>
          <w:lang w:eastAsia="fr-FR"/>
        </w:rPr>
        <w:t>ики, ефект или очакван резултат от мярката.</w:t>
      </w:r>
    </w:p>
    <w:p w:rsidR="000330EB" w:rsidRPr="00DE75D7" w:rsidRDefault="000330EB" w:rsidP="000330EB">
      <w:pPr>
        <w:spacing w:after="0"/>
        <w:jc w:val="both"/>
        <w:rPr>
          <w:rFonts w:eastAsia="Times New Roman" w:cs="Times New Roman"/>
          <w:i/>
          <w:szCs w:val="24"/>
          <w:lang w:eastAsia="fr-FR"/>
        </w:rPr>
      </w:pPr>
      <w:r w:rsidRPr="00DE75D7">
        <w:rPr>
          <w:rFonts w:eastAsia="Times New Roman" w:cs="Times New Roman"/>
          <w:i/>
          <w:szCs w:val="24"/>
          <w:lang w:eastAsia="fr-FR"/>
        </w:rPr>
        <w:t xml:space="preserve">            - „ефективни” са предложени </w:t>
      </w:r>
      <w:r w:rsidR="00940510">
        <w:rPr>
          <w:rFonts w:eastAsia="Times New Roman" w:cs="Times New Roman"/>
          <w:i/>
          <w:szCs w:val="24"/>
          <w:lang w:eastAsia="fr-FR"/>
        </w:rPr>
        <w:t>качествени мерки дефиниращи</w:t>
      </w:r>
      <w:r>
        <w:rPr>
          <w:rFonts w:eastAsia="Times New Roman" w:cs="Times New Roman"/>
          <w:i/>
          <w:szCs w:val="24"/>
          <w:lang w:eastAsia="fr-FR"/>
        </w:rPr>
        <w:t xml:space="preserve"> </w:t>
      </w:r>
      <w:r w:rsidRPr="00DE75D7">
        <w:rPr>
          <w:rFonts w:eastAsia="Times New Roman" w:cs="Times New Roman"/>
          <w:i/>
          <w:szCs w:val="24"/>
          <w:lang w:eastAsia="fr-FR"/>
        </w:rPr>
        <w:t xml:space="preserve">предимства, които в най-общия смисъл показват отношението на постигнатия резултат спрямо поставената цел. Ефективността е свързана и с целесъобразността на действията. Ефективността отчита и приноса на предложното предимство към проекта, като предложени предимства с несъществен принос ще се считат за неефективни. Несъществен принос е налице, когато предложеното предимство няма съществен принос по смисъла на тълкувателното значение на думата съществен, а именно с важен , основен и значим принос към целите на </w:t>
      </w:r>
      <w:r>
        <w:rPr>
          <w:rFonts w:eastAsia="Times New Roman" w:cs="Times New Roman"/>
          <w:i/>
          <w:szCs w:val="24"/>
          <w:lang w:eastAsia="fr-FR"/>
        </w:rPr>
        <w:t>поръчката.</w:t>
      </w:r>
      <w:r w:rsidRPr="00DE75D7">
        <w:rPr>
          <w:rFonts w:eastAsia="Times New Roman" w:cs="Times New Roman"/>
          <w:i/>
          <w:szCs w:val="24"/>
          <w:lang w:eastAsia="fr-FR"/>
        </w:rPr>
        <w:t xml:space="preserve">  </w:t>
      </w:r>
    </w:p>
    <w:p w:rsidR="00F13618" w:rsidRDefault="000330EB" w:rsidP="00BF2E8F">
      <w:pPr>
        <w:spacing w:after="0"/>
        <w:jc w:val="both"/>
        <w:rPr>
          <w:rFonts w:eastAsia="Times New Roman" w:cs="Times New Roman"/>
          <w:i/>
          <w:szCs w:val="24"/>
          <w:lang w:eastAsia="fr-FR"/>
        </w:rPr>
      </w:pPr>
      <w:r w:rsidRPr="00DE75D7">
        <w:rPr>
          <w:rFonts w:eastAsia="Times New Roman" w:cs="Times New Roman"/>
          <w:i/>
          <w:szCs w:val="24"/>
          <w:lang w:eastAsia="fr-FR"/>
        </w:rPr>
        <w:t xml:space="preserve">              -„адекватни” – това са предложени </w:t>
      </w:r>
      <w:r w:rsidR="00940510">
        <w:rPr>
          <w:rFonts w:eastAsia="Times New Roman" w:cs="Times New Roman"/>
          <w:i/>
          <w:szCs w:val="24"/>
          <w:lang w:eastAsia="fr-FR"/>
        </w:rPr>
        <w:t xml:space="preserve">качествени мерки, сочещи </w:t>
      </w:r>
      <w:r w:rsidRPr="00DE75D7">
        <w:rPr>
          <w:rFonts w:eastAsia="Times New Roman" w:cs="Times New Roman"/>
          <w:i/>
          <w:szCs w:val="24"/>
          <w:lang w:eastAsia="fr-FR"/>
        </w:rPr>
        <w:t>предимства, които напълно съответстват и отговорят на нуждите и очакванията, техническите спецификации и условията на</w:t>
      </w:r>
      <w:r w:rsidR="00BF2E8F">
        <w:rPr>
          <w:rFonts w:eastAsia="Times New Roman" w:cs="Times New Roman"/>
          <w:i/>
          <w:szCs w:val="24"/>
          <w:lang w:eastAsia="fr-FR"/>
        </w:rPr>
        <w:t xml:space="preserve"> настоящата обществена поръчка.</w:t>
      </w:r>
    </w:p>
    <w:p w:rsidR="00F13618" w:rsidRPr="00BF2E8F" w:rsidRDefault="00194A95" w:rsidP="00054C3A">
      <w:pPr>
        <w:spacing w:after="0"/>
        <w:ind w:firstLine="567"/>
        <w:jc w:val="both"/>
        <w:rPr>
          <w:rFonts w:eastAsia="Times New Roman" w:cs="Times New Roman"/>
          <w:i/>
          <w:szCs w:val="24"/>
          <w:lang w:eastAsia="fr-FR"/>
        </w:rPr>
      </w:pPr>
      <w:r>
        <w:rPr>
          <w:rFonts w:eastAsia="Times New Roman" w:cs="Times New Roman"/>
          <w:i/>
          <w:szCs w:val="24"/>
          <w:lang w:eastAsia="fr-FR"/>
        </w:rPr>
        <w:lastRenderedPageBreak/>
        <w:t>Изискваитяа з</w:t>
      </w:r>
      <w:r w:rsidR="00F13618">
        <w:rPr>
          <w:rFonts w:eastAsia="Times New Roman" w:cs="Times New Roman"/>
          <w:i/>
          <w:szCs w:val="24"/>
          <w:lang w:eastAsia="fr-FR"/>
        </w:rPr>
        <w:t>а</w:t>
      </w:r>
      <w:r>
        <w:rPr>
          <w:rFonts w:eastAsia="Times New Roman" w:cs="Times New Roman"/>
          <w:i/>
          <w:szCs w:val="24"/>
          <w:lang w:eastAsia="fr-FR"/>
        </w:rPr>
        <w:t xml:space="preserve"> </w:t>
      </w:r>
      <w:r w:rsidR="00F13618">
        <w:rPr>
          <w:rFonts w:eastAsia="Times New Roman" w:cs="Times New Roman"/>
          <w:i/>
          <w:szCs w:val="24"/>
          <w:lang w:eastAsia="fr-FR"/>
        </w:rPr>
        <w:t>всяка една от качествените мерки се прилагат комулативно.</w:t>
      </w:r>
    </w:p>
    <w:p w:rsidR="00DE75D7" w:rsidRPr="00DE75D7" w:rsidRDefault="00DE75D7" w:rsidP="00DE75D7">
      <w:pPr>
        <w:tabs>
          <w:tab w:val="left" w:pos="360"/>
          <w:tab w:val="left" w:pos="1069"/>
        </w:tabs>
        <w:spacing w:before="120" w:after="0"/>
        <w:ind w:firstLine="567"/>
        <w:contextualSpacing w:val="0"/>
        <w:jc w:val="both"/>
        <w:rPr>
          <w:rFonts w:eastAsia="Arial Unicode MS" w:cs="Times New Roman"/>
          <w:szCs w:val="24"/>
          <w:lang w:val="en-AU" w:eastAsia="bg-BG"/>
        </w:rPr>
      </w:pPr>
      <w:r w:rsidRPr="00DE75D7">
        <w:rPr>
          <w:rFonts w:eastAsia="Arial Unicode MS" w:cs="Times New Roman"/>
          <w:szCs w:val="24"/>
          <w:lang w:val="en-AU" w:eastAsia="bg-BG"/>
        </w:rPr>
        <w:t>За целите на обективно сравняване и оценяване на офертите, чрез прилагане на настоящата методика се дефинират следните надграждащи направления</w:t>
      </w:r>
      <w:r w:rsidR="000330EB">
        <w:rPr>
          <w:rFonts w:eastAsia="Arial Unicode MS" w:cs="Times New Roman"/>
          <w:szCs w:val="24"/>
          <w:lang w:eastAsia="bg-BG"/>
        </w:rPr>
        <w:t>, в които участниците могат да предлагат качествени мерки</w:t>
      </w:r>
      <w:r w:rsidRPr="00DE75D7">
        <w:rPr>
          <w:rFonts w:eastAsia="Arial Unicode MS" w:cs="Times New Roman"/>
          <w:szCs w:val="24"/>
          <w:lang w:val="en-AU" w:eastAsia="bg-BG"/>
        </w:rPr>
        <w:t xml:space="preserve"> както следва:</w:t>
      </w:r>
    </w:p>
    <w:p w:rsidR="00DE75D7" w:rsidRPr="00DE75D7" w:rsidRDefault="00DE75D7" w:rsidP="00DE75D7">
      <w:pPr>
        <w:numPr>
          <w:ilvl w:val="0"/>
          <w:numId w:val="17"/>
        </w:numPr>
        <w:tabs>
          <w:tab w:val="left" w:pos="360"/>
          <w:tab w:val="left" w:pos="1069"/>
        </w:tabs>
        <w:spacing w:before="120" w:after="0"/>
        <w:contextualSpacing w:val="0"/>
        <w:jc w:val="both"/>
        <w:rPr>
          <w:rFonts w:eastAsia="Arial Unicode MS" w:cs="Times New Roman"/>
          <w:szCs w:val="24"/>
          <w:lang w:val="en-AU" w:eastAsia="bg-BG"/>
        </w:rPr>
      </w:pPr>
      <w:r w:rsidRPr="00DE75D7">
        <w:rPr>
          <w:rFonts w:eastAsia="Arial Unicode MS" w:cs="Times New Roman"/>
          <w:szCs w:val="24"/>
          <w:lang w:val="en-AU" w:eastAsia="bg-BG"/>
        </w:rPr>
        <w:t>Надграждащо направление, свързано с естетическите характеристики обекта;</w:t>
      </w:r>
    </w:p>
    <w:p w:rsidR="00DE75D7" w:rsidRPr="00DE75D7" w:rsidRDefault="00DE75D7" w:rsidP="00DE75D7">
      <w:pPr>
        <w:tabs>
          <w:tab w:val="left" w:pos="360"/>
          <w:tab w:val="left" w:pos="1069"/>
        </w:tabs>
        <w:spacing w:before="120" w:after="0"/>
        <w:ind w:firstLine="567"/>
        <w:contextualSpacing w:val="0"/>
        <w:jc w:val="both"/>
        <w:rPr>
          <w:rFonts w:eastAsia="Arial Unicode MS" w:cs="Times New Roman"/>
          <w:szCs w:val="24"/>
          <w:lang w:val="en-AU" w:eastAsia="bg-BG"/>
        </w:rPr>
      </w:pPr>
      <w:r w:rsidRPr="00DE75D7">
        <w:rPr>
          <w:rFonts w:eastAsia="Arial Unicode MS" w:cs="Times New Roman"/>
          <w:szCs w:val="24"/>
          <w:lang w:val="en-AU" w:eastAsia="bg-BG"/>
        </w:rPr>
        <w:t xml:space="preserve">2. Надграждащо направление, свързано с функционалните характеристики на обекта; </w:t>
      </w:r>
    </w:p>
    <w:p w:rsidR="00DE75D7" w:rsidRPr="00DE75D7" w:rsidRDefault="00DE75D7" w:rsidP="00DE75D7">
      <w:pPr>
        <w:tabs>
          <w:tab w:val="left" w:pos="360"/>
          <w:tab w:val="left" w:pos="1069"/>
        </w:tabs>
        <w:spacing w:before="120" w:after="0"/>
        <w:ind w:firstLine="567"/>
        <w:contextualSpacing w:val="0"/>
        <w:jc w:val="both"/>
        <w:rPr>
          <w:rFonts w:eastAsia="Arial Unicode MS" w:cs="Times New Roman"/>
          <w:szCs w:val="24"/>
          <w:lang w:val="en-AU" w:eastAsia="bg-BG"/>
        </w:rPr>
      </w:pPr>
      <w:r w:rsidRPr="00DE75D7">
        <w:rPr>
          <w:rFonts w:eastAsia="Arial Unicode MS" w:cs="Times New Roman"/>
          <w:szCs w:val="24"/>
          <w:lang w:val="en-AU" w:eastAsia="bg-BG"/>
        </w:rPr>
        <w:t xml:space="preserve">3. Надглаждащо направление, свързано с екологични характеристики; </w:t>
      </w:r>
    </w:p>
    <w:p w:rsidR="00DE75D7" w:rsidRPr="00DE75D7" w:rsidRDefault="00DE75D7" w:rsidP="00DE75D7">
      <w:pPr>
        <w:tabs>
          <w:tab w:val="left" w:pos="360"/>
          <w:tab w:val="left" w:pos="1069"/>
        </w:tabs>
        <w:spacing w:before="120" w:after="0"/>
        <w:ind w:firstLine="567"/>
        <w:contextualSpacing w:val="0"/>
        <w:jc w:val="both"/>
        <w:rPr>
          <w:rFonts w:eastAsia="Arial Unicode MS" w:cs="Times New Roman"/>
          <w:szCs w:val="24"/>
          <w:lang w:val="en-AU" w:eastAsia="bg-BG"/>
        </w:rPr>
      </w:pPr>
      <w:r w:rsidRPr="00DE75D7">
        <w:rPr>
          <w:rFonts w:eastAsia="Arial Unicode MS" w:cs="Times New Roman"/>
          <w:szCs w:val="24"/>
          <w:lang w:val="en-AU" w:eastAsia="bg-BG"/>
        </w:rPr>
        <w:t xml:space="preserve">4. Надграждащо направление, свързано с иновативни техники и условия; </w:t>
      </w:r>
    </w:p>
    <w:p w:rsidR="00DE75D7" w:rsidRPr="00DE75D7" w:rsidRDefault="00DE75D7" w:rsidP="00DE75D7">
      <w:pPr>
        <w:tabs>
          <w:tab w:val="left" w:pos="360"/>
          <w:tab w:val="left" w:pos="1069"/>
        </w:tabs>
        <w:spacing w:before="120" w:after="0"/>
        <w:ind w:firstLine="567"/>
        <w:contextualSpacing w:val="0"/>
        <w:jc w:val="both"/>
        <w:rPr>
          <w:rFonts w:eastAsia="Arial Unicode MS" w:cs="Times New Roman"/>
          <w:szCs w:val="24"/>
          <w:lang w:val="en-AU" w:eastAsia="bg-BG"/>
        </w:rPr>
      </w:pPr>
      <w:r w:rsidRPr="00DE75D7">
        <w:rPr>
          <w:rFonts w:eastAsia="Arial Unicode MS" w:cs="Times New Roman"/>
          <w:szCs w:val="24"/>
          <w:lang w:val="en-AU" w:eastAsia="bg-BG"/>
        </w:rPr>
        <w:t xml:space="preserve">5. Надграждащо направление, свързано с използването на материали с по-високо качество; </w:t>
      </w:r>
    </w:p>
    <w:p w:rsidR="00DE75D7" w:rsidRPr="00DE75D7" w:rsidRDefault="00DE75D7" w:rsidP="00DE75D7">
      <w:pPr>
        <w:tabs>
          <w:tab w:val="left" w:pos="360"/>
          <w:tab w:val="left" w:pos="1069"/>
        </w:tabs>
        <w:spacing w:before="120" w:after="0"/>
        <w:ind w:firstLine="567"/>
        <w:contextualSpacing w:val="0"/>
        <w:jc w:val="both"/>
        <w:rPr>
          <w:rFonts w:eastAsia="Arial Unicode MS" w:cs="Times New Roman"/>
          <w:szCs w:val="24"/>
          <w:lang w:val="en-AU" w:eastAsia="bg-BG"/>
        </w:rPr>
      </w:pPr>
      <w:r w:rsidRPr="00DE75D7">
        <w:rPr>
          <w:rFonts w:eastAsia="Arial Unicode MS" w:cs="Times New Roman"/>
          <w:szCs w:val="24"/>
          <w:lang w:val="en-AU" w:eastAsia="bg-BG"/>
        </w:rPr>
        <w:t>6. Надграждащо направление, св</w:t>
      </w:r>
      <w:r w:rsidR="00A9425C">
        <w:rPr>
          <w:rFonts w:eastAsia="Arial Unicode MS" w:cs="Times New Roman"/>
          <w:szCs w:val="24"/>
          <w:lang w:val="en-AU" w:eastAsia="bg-BG"/>
        </w:rPr>
        <w:t xml:space="preserve">ързано с приложението на </w:t>
      </w:r>
      <w:r w:rsidR="00054C3A">
        <w:rPr>
          <w:rFonts w:eastAsia="Arial Unicode MS" w:cs="Times New Roman"/>
          <w:szCs w:val="24"/>
          <w:lang w:eastAsia="bg-BG"/>
        </w:rPr>
        <w:t xml:space="preserve">други </w:t>
      </w:r>
      <w:r w:rsidR="00A9425C">
        <w:rPr>
          <w:rFonts w:eastAsia="Arial Unicode MS" w:cs="Times New Roman"/>
          <w:szCs w:val="24"/>
          <w:lang w:val="en-AU" w:eastAsia="bg-BG"/>
        </w:rPr>
        <w:t>мерки,</w:t>
      </w:r>
      <w:r w:rsidR="00A9425C">
        <w:rPr>
          <w:rFonts w:eastAsia="Arial Unicode MS" w:cs="Times New Roman"/>
          <w:szCs w:val="24"/>
          <w:lang w:eastAsia="bg-BG"/>
        </w:rPr>
        <w:t xml:space="preserve"> </w:t>
      </w:r>
      <w:r w:rsidRPr="00DE75D7">
        <w:rPr>
          <w:rFonts w:eastAsia="Arial Unicode MS" w:cs="Times New Roman"/>
          <w:szCs w:val="24"/>
          <w:lang w:val="en-AU" w:eastAsia="bg-BG"/>
        </w:rPr>
        <w:t>методи, подходи и др.</w:t>
      </w:r>
      <w:r w:rsidR="00054C3A">
        <w:rPr>
          <w:rFonts w:eastAsia="Arial Unicode MS" w:cs="Times New Roman"/>
          <w:szCs w:val="24"/>
          <w:lang w:eastAsia="bg-BG"/>
        </w:rPr>
        <w:t xml:space="preserve"> Непосочени по-горе,</w:t>
      </w:r>
      <w:r w:rsidRPr="00DE75D7">
        <w:rPr>
          <w:rFonts w:eastAsia="Arial Unicode MS" w:cs="Times New Roman"/>
          <w:szCs w:val="24"/>
          <w:lang w:val="en-AU" w:eastAsia="bg-BG"/>
        </w:rPr>
        <w:t xml:space="preserve"> гарантиращи </w:t>
      </w:r>
      <w:r w:rsidR="00101053">
        <w:rPr>
          <w:rFonts w:eastAsia="Arial Unicode MS" w:cs="Times New Roman"/>
          <w:szCs w:val="24"/>
          <w:lang w:eastAsia="bg-BG"/>
        </w:rPr>
        <w:t xml:space="preserve">надграждащ </w:t>
      </w:r>
      <w:r w:rsidRPr="00DE75D7">
        <w:rPr>
          <w:rFonts w:eastAsia="Arial Unicode MS" w:cs="Times New Roman"/>
          <w:szCs w:val="24"/>
          <w:lang w:val="en-AU" w:eastAsia="bg-BG"/>
        </w:rPr>
        <w:t>качествен ефект при изпълнението на СМР.</w:t>
      </w:r>
    </w:p>
    <w:p w:rsidR="00DE75D7" w:rsidRPr="00BF2E8F" w:rsidRDefault="00BF2E8F" w:rsidP="00BF2E8F">
      <w:pPr>
        <w:tabs>
          <w:tab w:val="left" w:pos="360"/>
          <w:tab w:val="left" w:pos="1069"/>
        </w:tabs>
        <w:spacing w:before="120" w:after="0"/>
        <w:ind w:firstLine="567"/>
        <w:contextualSpacing w:val="0"/>
        <w:jc w:val="both"/>
        <w:rPr>
          <w:rFonts w:eastAsia="Arial Unicode MS" w:cs="Times New Roman"/>
          <w:szCs w:val="24"/>
          <w:lang w:eastAsia="bg-BG"/>
        </w:rPr>
      </w:pPr>
      <w:r>
        <w:rPr>
          <w:rFonts w:eastAsia="Arial Unicode MS" w:cs="Times New Roman"/>
          <w:szCs w:val="24"/>
          <w:lang w:val="en-AU" w:eastAsia="bg-BG"/>
        </w:rPr>
        <w:t xml:space="preserve">  </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9"/>
        <w:gridCol w:w="991"/>
      </w:tblGrid>
      <w:tr w:rsidR="00DE75D7" w:rsidRPr="00DE75D7" w:rsidTr="00DE75D7">
        <w:tc>
          <w:tcPr>
            <w:tcW w:w="9781" w:type="dxa"/>
            <w:gridSpan w:val="2"/>
            <w:tcBorders>
              <w:top w:val="single" w:sz="4" w:space="0" w:color="auto"/>
              <w:left w:val="single" w:sz="4" w:space="0" w:color="auto"/>
              <w:bottom w:val="single" w:sz="4" w:space="0" w:color="auto"/>
              <w:right w:val="single" w:sz="4" w:space="0" w:color="auto"/>
            </w:tcBorders>
            <w:shd w:val="clear" w:color="auto" w:fill="FFFF99"/>
            <w:hideMark/>
          </w:tcPr>
          <w:p w:rsidR="00DE75D7" w:rsidRPr="00DE75D7" w:rsidRDefault="00DE75D7" w:rsidP="00DE75D7">
            <w:pPr>
              <w:spacing w:before="120" w:after="0"/>
              <w:ind w:firstLine="567"/>
              <w:contextualSpacing w:val="0"/>
              <w:jc w:val="center"/>
              <w:rPr>
                <w:rFonts w:eastAsia="Times New Roman" w:cs="Times New Roman"/>
                <w:b/>
                <w:szCs w:val="24"/>
                <w:lang w:val="en-AU" w:eastAsia="fr-FR"/>
              </w:rPr>
            </w:pPr>
            <w:r w:rsidRPr="00DE75D7">
              <w:rPr>
                <w:rFonts w:eastAsia="Times New Roman" w:cs="Times New Roman"/>
                <w:b/>
                <w:szCs w:val="24"/>
                <w:lang w:val="en-AU" w:eastAsia="fr-FR"/>
              </w:rPr>
              <w:t>Показател „НАЧИН НА ИЗПЪЛНЕНИЕ, КАТО ИЗМЕРИТЕЛ НА КАЧЕСТВОТО” (П2)</w:t>
            </w:r>
          </w:p>
        </w:tc>
      </w:tr>
      <w:tr w:rsidR="00DE75D7" w:rsidRPr="00DE75D7" w:rsidTr="00DE75D7">
        <w:tc>
          <w:tcPr>
            <w:tcW w:w="8790"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E75D7" w:rsidRPr="00DE75D7" w:rsidRDefault="00DE75D7" w:rsidP="00DE75D7">
            <w:pPr>
              <w:spacing w:before="120" w:after="0"/>
              <w:ind w:firstLine="567"/>
              <w:contextualSpacing w:val="0"/>
              <w:jc w:val="center"/>
              <w:rPr>
                <w:rFonts w:eastAsia="Times New Roman" w:cs="Times New Roman"/>
                <w:b/>
                <w:szCs w:val="24"/>
                <w:lang w:val="en-AU" w:eastAsia="fr-FR"/>
              </w:rPr>
            </w:pPr>
            <w:r w:rsidRPr="00DE75D7">
              <w:rPr>
                <w:rFonts w:eastAsia="Times New Roman" w:cs="Times New Roman"/>
                <w:b/>
                <w:szCs w:val="24"/>
                <w:lang w:val="en-AU" w:eastAsia="fr-FR"/>
              </w:rPr>
              <w:t>Ниво на изпълнение</w:t>
            </w:r>
          </w:p>
        </w:tc>
        <w:tc>
          <w:tcPr>
            <w:tcW w:w="991"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E75D7" w:rsidRPr="00DE75D7" w:rsidRDefault="00DE75D7" w:rsidP="00DE75D7">
            <w:pPr>
              <w:spacing w:before="120" w:after="0"/>
              <w:ind w:firstLine="33"/>
              <w:contextualSpacing w:val="0"/>
              <w:jc w:val="both"/>
              <w:rPr>
                <w:rFonts w:eastAsia="Times New Roman" w:cs="Times New Roman"/>
                <w:b/>
                <w:szCs w:val="24"/>
                <w:lang w:val="en-AU" w:eastAsia="fr-FR"/>
              </w:rPr>
            </w:pPr>
            <w:r w:rsidRPr="00DE75D7">
              <w:rPr>
                <w:rFonts w:eastAsia="Times New Roman" w:cs="Times New Roman"/>
                <w:b/>
                <w:szCs w:val="24"/>
                <w:lang w:val="en-AU" w:eastAsia="fr-FR"/>
              </w:rPr>
              <w:t>Брой точки</w:t>
            </w:r>
          </w:p>
        </w:tc>
      </w:tr>
      <w:tr w:rsidR="00DE75D7" w:rsidRPr="00DE75D7" w:rsidTr="00DE75D7">
        <w:trPr>
          <w:trHeight w:val="1410"/>
        </w:trPr>
        <w:tc>
          <w:tcPr>
            <w:tcW w:w="8790" w:type="dxa"/>
            <w:tcBorders>
              <w:top w:val="single" w:sz="4" w:space="0" w:color="auto"/>
              <w:left w:val="single" w:sz="4" w:space="0" w:color="auto"/>
              <w:bottom w:val="single" w:sz="4" w:space="0" w:color="auto"/>
              <w:right w:val="single" w:sz="4" w:space="0" w:color="auto"/>
            </w:tcBorders>
            <w:hideMark/>
          </w:tcPr>
          <w:p w:rsidR="00DE75D7" w:rsidRPr="00DE75D7" w:rsidRDefault="00DE75D7" w:rsidP="00DE75D7">
            <w:pPr>
              <w:spacing w:before="120" w:after="0"/>
              <w:ind w:firstLine="567"/>
              <w:contextualSpacing w:val="0"/>
              <w:jc w:val="both"/>
              <w:rPr>
                <w:rFonts w:eastAsia="Times New Roman" w:cs="Times New Roman"/>
                <w:b/>
                <w:szCs w:val="24"/>
                <w:lang w:val="en-AU" w:eastAsia="fr-FR"/>
              </w:rPr>
            </w:pPr>
            <w:r w:rsidRPr="00DE75D7">
              <w:rPr>
                <w:rFonts w:eastAsia="Times New Roman" w:cs="Times New Roman"/>
                <w:b/>
                <w:szCs w:val="24"/>
                <w:lang w:val="en-AU" w:eastAsia="fr-FR"/>
              </w:rPr>
              <w:t>Първо ниво на изпълнение:</w:t>
            </w:r>
          </w:p>
          <w:p w:rsidR="00DE75D7" w:rsidRPr="00DE75D7" w:rsidRDefault="00DE75D7" w:rsidP="00A9425C">
            <w:pPr>
              <w:spacing w:before="120" w:after="0"/>
              <w:ind w:firstLine="567"/>
              <w:contextualSpacing w:val="0"/>
              <w:jc w:val="both"/>
              <w:rPr>
                <w:rFonts w:eastAsia="Times New Roman" w:cs="Times New Roman"/>
                <w:szCs w:val="24"/>
                <w:lang w:val="en-AU" w:eastAsia="fr-FR"/>
              </w:rPr>
            </w:pPr>
            <w:r w:rsidRPr="00DE75D7">
              <w:rPr>
                <w:rFonts w:eastAsia="Times New Roman" w:cs="Times New Roman"/>
                <w:szCs w:val="24"/>
                <w:lang w:val="en-AU" w:eastAsia="fr-FR"/>
              </w:rPr>
              <w:t xml:space="preserve">Точките за настоящото ниво на изпълнение се присъждат на база експертна оценка на участник, за когото от предложения начин на изпълнение може да бъде направен обоснован извод, че начина на изпълнение, използваните материали, експерти, машини и съоръжения, както начина на тяхното използване и разпределението им и използваните технологии отговарят на изискванията на  техническите спецификации, изискванията на нормативната уредба и другите условия на процедурата, но от съдържанието на направеното предложение не могат да се изведат </w:t>
            </w:r>
            <w:r w:rsidR="00BF2E8F">
              <w:rPr>
                <w:rFonts w:eastAsia="Times New Roman" w:cs="Times New Roman"/>
                <w:szCs w:val="24"/>
                <w:lang w:val="en-AU" w:eastAsia="fr-FR"/>
              </w:rPr>
              <w:t xml:space="preserve">и обосноват </w:t>
            </w:r>
            <w:r w:rsidR="00BF2E8F">
              <w:rPr>
                <w:rFonts w:eastAsia="Times New Roman" w:cs="Times New Roman"/>
                <w:szCs w:val="24"/>
                <w:lang w:eastAsia="fr-FR"/>
              </w:rPr>
              <w:t>качествени мерки</w:t>
            </w:r>
            <w:r w:rsidRPr="00DE75D7">
              <w:rPr>
                <w:rFonts w:eastAsia="Times New Roman" w:cs="Times New Roman"/>
                <w:szCs w:val="24"/>
                <w:lang w:val="en-AU" w:eastAsia="fr-FR"/>
              </w:rPr>
              <w:t xml:space="preserve"> в нито едно от дефинираните направления. В този смисъл офертата е допусната до оценка, отговаря на условията на процедурата и не подлежи на остраняване, а на оценяване. Тя ще бъде оценена с точките за настоящото първо ниво на изпълнение, ако от предложения начин на изпълнение не може да се  изведе н</w:t>
            </w:r>
            <w:r w:rsidR="00BF2E8F">
              <w:rPr>
                <w:rFonts w:eastAsia="Times New Roman" w:cs="Times New Roman"/>
                <w:szCs w:val="24"/>
                <w:lang w:val="en-AU" w:eastAsia="fr-FR"/>
              </w:rPr>
              <w:t>аличие на над</w:t>
            </w:r>
            <w:r w:rsidR="00BF2E8F">
              <w:rPr>
                <w:rFonts w:eastAsia="Times New Roman" w:cs="Times New Roman"/>
                <w:szCs w:val="24"/>
                <w:lang w:eastAsia="fr-FR"/>
              </w:rPr>
              <w:t>граждащи качествени мерки</w:t>
            </w:r>
            <w:r w:rsidRPr="00DE75D7">
              <w:rPr>
                <w:rFonts w:eastAsia="Times New Roman" w:cs="Times New Roman"/>
                <w:szCs w:val="24"/>
                <w:lang w:val="en-AU" w:eastAsia="fr-FR"/>
              </w:rPr>
              <w:t xml:space="preserve">, посочени в настоящата методика и следващите нива на изпълнение или изведените такива са неаргументирани, неефективни или неадекватни.     </w:t>
            </w:r>
          </w:p>
        </w:tc>
        <w:tc>
          <w:tcPr>
            <w:tcW w:w="991" w:type="dxa"/>
            <w:tcBorders>
              <w:top w:val="single" w:sz="4" w:space="0" w:color="auto"/>
              <w:left w:val="single" w:sz="4" w:space="0" w:color="auto"/>
              <w:bottom w:val="single" w:sz="4" w:space="0" w:color="auto"/>
              <w:right w:val="single" w:sz="4" w:space="0" w:color="auto"/>
            </w:tcBorders>
            <w:hideMark/>
          </w:tcPr>
          <w:p w:rsidR="00DE75D7" w:rsidRPr="00DE75D7" w:rsidRDefault="00DE75D7" w:rsidP="00DE75D7">
            <w:pPr>
              <w:spacing w:before="120" w:after="0"/>
              <w:ind w:firstLine="33"/>
              <w:contextualSpacing w:val="0"/>
              <w:jc w:val="both"/>
              <w:rPr>
                <w:rFonts w:eastAsia="Times New Roman" w:cs="Times New Roman"/>
                <w:b/>
                <w:szCs w:val="24"/>
                <w:lang w:val="en-AU" w:eastAsia="fr-FR"/>
              </w:rPr>
            </w:pPr>
            <w:r w:rsidRPr="00DE75D7">
              <w:rPr>
                <w:rFonts w:eastAsia="Times New Roman" w:cs="Times New Roman"/>
                <w:b/>
                <w:szCs w:val="24"/>
                <w:lang w:val="en-AU" w:eastAsia="fr-FR"/>
              </w:rPr>
              <w:t>10</w:t>
            </w:r>
          </w:p>
        </w:tc>
      </w:tr>
      <w:tr w:rsidR="00DE75D7" w:rsidRPr="00DE75D7" w:rsidTr="00DE75D7">
        <w:tc>
          <w:tcPr>
            <w:tcW w:w="8790" w:type="dxa"/>
            <w:tcBorders>
              <w:top w:val="single" w:sz="4" w:space="0" w:color="auto"/>
              <w:left w:val="single" w:sz="4" w:space="0" w:color="auto"/>
              <w:bottom w:val="single" w:sz="4" w:space="0" w:color="auto"/>
              <w:right w:val="single" w:sz="4" w:space="0" w:color="auto"/>
            </w:tcBorders>
            <w:hideMark/>
          </w:tcPr>
          <w:p w:rsidR="00DE75D7" w:rsidRPr="00DE75D7" w:rsidRDefault="00DE75D7" w:rsidP="00DE75D7">
            <w:pPr>
              <w:spacing w:before="120" w:after="0"/>
              <w:ind w:firstLine="567"/>
              <w:contextualSpacing w:val="0"/>
              <w:jc w:val="both"/>
              <w:rPr>
                <w:rFonts w:eastAsia="Times New Roman" w:cs="Times New Roman"/>
                <w:b/>
                <w:szCs w:val="24"/>
                <w:lang w:val="en-AU" w:eastAsia="fr-FR"/>
              </w:rPr>
            </w:pPr>
            <w:r w:rsidRPr="00DE75D7">
              <w:rPr>
                <w:rFonts w:eastAsia="Times New Roman" w:cs="Times New Roman"/>
                <w:b/>
                <w:szCs w:val="24"/>
                <w:lang w:val="en-AU" w:eastAsia="fr-FR"/>
              </w:rPr>
              <w:t>Второ ниво на изпълнение</w:t>
            </w:r>
          </w:p>
          <w:p w:rsidR="00DE75D7" w:rsidRPr="00DE75D7" w:rsidRDefault="00DE75D7" w:rsidP="00DE75D7">
            <w:pPr>
              <w:spacing w:before="120" w:after="0"/>
              <w:ind w:firstLine="567"/>
              <w:contextualSpacing w:val="0"/>
              <w:jc w:val="both"/>
              <w:rPr>
                <w:rFonts w:eastAsia="Times New Roman" w:cs="Times New Roman"/>
                <w:szCs w:val="24"/>
                <w:lang w:val="en-AU" w:eastAsia="fr-FR"/>
              </w:rPr>
            </w:pPr>
            <w:r w:rsidRPr="00DE75D7">
              <w:rPr>
                <w:rFonts w:eastAsia="Times New Roman" w:cs="Times New Roman"/>
                <w:b/>
                <w:szCs w:val="24"/>
                <w:lang w:val="en-AU" w:eastAsia="fr-FR"/>
              </w:rPr>
              <w:t>Точките за настоящото второ ниво се присъждат на участник, предложението на когото отговаря на изискванията на предходния раздел, но освен това са налице и следните надграждащи обстоятелства, водещи до гарантирано повишаване нивото на изпълнение, както следва:</w:t>
            </w:r>
          </w:p>
          <w:p w:rsidR="00DE75D7" w:rsidRPr="00DE75D7" w:rsidRDefault="00DE75D7" w:rsidP="00BF2E8F">
            <w:pPr>
              <w:spacing w:before="120" w:after="0"/>
              <w:ind w:firstLine="567"/>
              <w:contextualSpacing w:val="0"/>
              <w:jc w:val="both"/>
              <w:rPr>
                <w:rFonts w:eastAsia="Times New Roman" w:cs="Times New Roman"/>
                <w:szCs w:val="24"/>
                <w:lang w:val="en-AU" w:eastAsia="fr-FR"/>
              </w:rPr>
            </w:pPr>
            <w:r w:rsidRPr="00DE75D7">
              <w:rPr>
                <w:rFonts w:eastAsia="Times New Roman" w:cs="Times New Roman"/>
                <w:szCs w:val="24"/>
                <w:lang w:val="en-AU" w:eastAsia="fr-FR"/>
              </w:rPr>
              <w:t xml:space="preserve">От предложения начин на изпълнение на настоящата обществена поръчка може чрез експертна оценка да се обоснове извод, че ще има реални  резултати, повишаващи и гарантиращи по-доброто качество на резултата от изпълнението на </w:t>
            </w:r>
            <w:r w:rsidRPr="00DE75D7">
              <w:rPr>
                <w:rFonts w:eastAsia="Times New Roman" w:cs="Times New Roman"/>
                <w:szCs w:val="24"/>
                <w:lang w:val="en-AU" w:eastAsia="fr-FR"/>
              </w:rPr>
              <w:lastRenderedPageBreak/>
              <w:t>поръчката в сравнение с първоначално изискваното, но са налице аргументирани, ефективни и адекватни предложения</w:t>
            </w:r>
            <w:r w:rsidR="00BF2E8F">
              <w:rPr>
                <w:rFonts w:eastAsia="Times New Roman" w:cs="Times New Roman"/>
                <w:szCs w:val="24"/>
                <w:lang w:eastAsia="fr-FR"/>
              </w:rPr>
              <w:t xml:space="preserve"> за до две</w:t>
            </w:r>
            <w:r w:rsidRPr="00DE75D7">
              <w:rPr>
                <w:rFonts w:eastAsia="Times New Roman" w:cs="Times New Roman"/>
                <w:szCs w:val="24"/>
                <w:lang w:val="en-AU" w:eastAsia="fr-FR"/>
              </w:rPr>
              <w:t xml:space="preserve"> </w:t>
            </w:r>
            <w:r w:rsidR="00BF2E8F">
              <w:rPr>
                <w:rFonts w:eastAsia="Times New Roman" w:cs="Times New Roman"/>
                <w:szCs w:val="24"/>
                <w:lang w:eastAsia="fr-FR"/>
              </w:rPr>
              <w:t>качествени мерки за надграждане</w:t>
            </w:r>
            <w:r w:rsidR="00BF2E8F">
              <w:rPr>
                <w:rFonts w:eastAsia="Times New Roman" w:cs="Times New Roman"/>
                <w:szCs w:val="24"/>
                <w:lang w:val="en-AU" w:eastAsia="fr-FR"/>
              </w:rPr>
              <w:t xml:space="preserve">. </w:t>
            </w:r>
            <w:r w:rsidRPr="00DE75D7">
              <w:rPr>
                <w:rFonts w:eastAsia="Times New Roman" w:cs="Times New Roman"/>
                <w:szCs w:val="24"/>
                <w:lang w:val="en-AU" w:eastAsia="fr-FR"/>
              </w:rPr>
              <w:t>Експертният извод е изведен на база изследване на съвкупността от посочените от участника дейности, технологични операции, тяхното разпределение във времето и начина на тяхното изпълнение, използването на експерти, тяхното разпределение и вътрешна комуникация, техническо съоръжаване, използвани материали и технологии, мерки за гарантиране и повишаване на качеството и др. от изложеното в технич</w:t>
            </w:r>
            <w:r w:rsidR="00BF2E8F">
              <w:rPr>
                <w:rFonts w:eastAsia="Times New Roman" w:cs="Times New Roman"/>
                <w:szCs w:val="24"/>
                <w:lang w:val="en-AU" w:eastAsia="fr-FR"/>
              </w:rPr>
              <w:t>еското предложение на участника</w:t>
            </w:r>
            <w:r w:rsidR="00BF2E8F">
              <w:rPr>
                <w:rFonts w:eastAsia="Times New Roman" w:cs="Times New Roman"/>
                <w:szCs w:val="24"/>
                <w:lang w:eastAsia="fr-FR"/>
              </w:rPr>
              <w:t>.</w:t>
            </w:r>
            <w:r w:rsidRPr="00DE75D7">
              <w:rPr>
                <w:rFonts w:eastAsia="Times New Roman" w:cs="Times New Roman"/>
                <w:szCs w:val="24"/>
                <w:lang w:val="en-AU" w:eastAsia="fr-FR"/>
              </w:rPr>
              <w:t xml:space="preserve"> </w:t>
            </w:r>
          </w:p>
        </w:tc>
        <w:tc>
          <w:tcPr>
            <w:tcW w:w="991" w:type="dxa"/>
            <w:tcBorders>
              <w:top w:val="single" w:sz="4" w:space="0" w:color="auto"/>
              <w:left w:val="single" w:sz="4" w:space="0" w:color="auto"/>
              <w:bottom w:val="single" w:sz="4" w:space="0" w:color="auto"/>
              <w:right w:val="single" w:sz="4" w:space="0" w:color="auto"/>
            </w:tcBorders>
            <w:hideMark/>
          </w:tcPr>
          <w:p w:rsidR="00DE75D7" w:rsidRPr="00DE75D7" w:rsidRDefault="00DE75D7" w:rsidP="00DE75D7">
            <w:pPr>
              <w:spacing w:before="120" w:after="0"/>
              <w:ind w:firstLine="33"/>
              <w:contextualSpacing w:val="0"/>
              <w:jc w:val="both"/>
              <w:rPr>
                <w:rFonts w:eastAsia="Times New Roman" w:cs="Times New Roman"/>
                <w:b/>
                <w:szCs w:val="24"/>
                <w:lang w:val="en-US" w:eastAsia="fr-FR"/>
              </w:rPr>
            </w:pPr>
            <w:r w:rsidRPr="00DE75D7">
              <w:rPr>
                <w:rFonts w:eastAsia="Times New Roman" w:cs="Times New Roman"/>
                <w:b/>
                <w:szCs w:val="24"/>
                <w:lang w:val="en-AU" w:eastAsia="fr-FR"/>
              </w:rPr>
              <w:lastRenderedPageBreak/>
              <w:t>25</w:t>
            </w:r>
          </w:p>
        </w:tc>
      </w:tr>
      <w:tr w:rsidR="00DE75D7" w:rsidRPr="00DE75D7" w:rsidTr="00DE75D7">
        <w:tc>
          <w:tcPr>
            <w:tcW w:w="8790" w:type="dxa"/>
            <w:tcBorders>
              <w:top w:val="single" w:sz="4" w:space="0" w:color="auto"/>
              <w:left w:val="single" w:sz="4" w:space="0" w:color="auto"/>
              <w:bottom w:val="single" w:sz="4" w:space="0" w:color="auto"/>
              <w:right w:val="single" w:sz="4" w:space="0" w:color="auto"/>
            </w:tcBorders>
            <w:hideMark/>
          </w:tcPr>
          <w:p w:rsidR="00DE75D7" w:rsidRPr="00DE75D7" w:rsidRDefault="00DE75D7" w:rsidP="00DE75D7">
            <w:pPr>
              <w:spacing w:before="120" w:after="0"/>
              <w:ind w:firstLine="567"/>
              <w:contextualSpacing w:val="0"/>
              <w:jc w:val="both"/>
              <w:rPr>
                <w:rFonts w:eastAsia="Times New Roman" w:cs="Times New Roman"/>
                <w:b/>
                <w:szCs w:val="24"/>
                <w:lang w:val="en-AU" w:eastAsia="fr-FR"/>
              </w:rPr>
            </w:pPr>
            <w:r w:rsidRPr="00DE75D7">
              <w:rPr>
                <w:rFonts w:eastAsia="Times New Roman" w:cs="Times New Roman"/>
                <w:b/>
                <w:szCs w:val="24"/>
                <w:lang w:val="en-AU" w:eastAsia="fr-FR"/>
              </w:rPr>
              <w:lastRenderedPageBreak/>
              <w:t>Трето ниво на изпълнение</w:t>
            </w:r>
          </w:p>
          <w:p w:rsidR="00DE75D7" w:rsidRPr="00DE75D7" w:rsidRDefault="00DE75D7" w:rsidP="00DE75D7">
            <w:pPr>
              <w:spacing w:before="120" w:after="0"/>
              <w:ind w:firstLine="567"/>
              <w:contextualSpacing w:val="0"/>
              <w:jc w:val="both"/>
              <w:rPr>
                <w:rFonts w:eastAsia="Times New Roman" w:cs="Times New Roman"/>
                <w:b/>
                <w:szCs w:val="24"/>
                <w:lang w:val="en-AU" w:eastAsia="fr-FR"/>
              </w:rPr>
            </w:pPr>
            <w:r w:rsidRPr="00DE75D7">
              <w:rPr>
                <w:rFonts w:eastAsia="Times New Roman" w:cs="Times New Roman"/>
                <w:b/>
                <w:szCs w:val="24"/>
                <w:lang w:val="en-AU" w:eastAsia="fr-FR"/>
              </w:rPr>
              <w:t>Точките по настоящото ниво се присъждат на участник, за когото са налице предпоставки за присъждане на точки по предходните нива,  като допълнително е налице и всяко едно от следните надграждащи обстоятелства:</w:t>
            </w:r>
          </w:p>
          <w:p w:rsidR="00BF2E8F" w:rsidRDefault="00BF2E8F" w:rsidP="00DE75D7">
            <w:pPr>
              <w:spacing w:after="0"/>
              <w:ind w:firstLine="601"/>
              <w:jc w:val="both"/>
              <w:rPr>
                <w:rFonts w:eastAsia="Times New Roman" w:cs="Times New Roman"/>
                <w:szCs w:val="24"/>
                <w:lang w:eastAsia="fr-FR"/>
              </w:rPr>
            </w:pPr>
            <w:r w:rsidRPr="00DE75D7">
              <w:rPr>
                <w:rFonts w:eastAsia="Times New Roman" w:cs="Times New Roman"/>
                <w:szCs w:val="24"/>
                <w:lang w:val="en-AU" w:eastAsia="fr-FR"/>
              </w:rPr>
              <w:t>От предложения начин на изпълнение на настоящата обществена поръчка може чрез експертна оценка да се обоснове извод, че ще има реални  резултати, повишаващи и гарантиращи по-доброто качество на резултата от изпълнението на поръчката в сравнение с първоначално изискваното, но са налице аргументирани, ефективни и адекватни предложения</w:t>
            </w:r>
            <w:r>
              <w:rPr>
                <w:rFonts w:eastAsia="Times New Roman" w:cs="Times New Roman"/>
                <w:szCs w:val="24"/>
                <w:lang w:eastAsia="fr-FR"/>
              </w:rPr>
              <w:t xml:space="preserve"> за три и повече</w:t>
            </w:r>
            <w:r w:rsidRPr="00DE75D7">
              <w:rPr>
                <w:rFonts w:eastAsia="Times New Roman" w:cs="Times New Roman"/>
                <w:szCs w:val="24"/>
                <w:lang w:val="en-AU" w:eastAsia="fr-FR"/>
              </w:rPr>
              <w:t xml:space="preserve"> </w:t>
            </w:r>
            <w:r>
              <w:rPr>
                <w:rFonts w:eastAsia="Times New Roman" w:cs="Times New Roman"/>
                <w:szCs w:val="24"/>
                <w:lang w:eastAsia="fr-FR"/>
              </w:rPr>
              <w:t>качествени мерки за надграждане</w:t>
            </w:r>
            <w:r>
              <w:rPr>
                <w:rFonts w:eastAsia="Times New Roman" w:cs="Times New Roman"/>
                <w:szCs w:val="24"/>
                <w:lang w:val="en-AU" w:eastAsia="fr-FR"/>
              </w:rPr>
              <w:t xml:space="preserve">. </w:t>
            </w:r>
            <w:r w:rsidRPr="00DE75D7">
              <w:rPr>
                <w:rFonts w:eastAsia="Times New Roman" w:cs="Times New Roman"/>
                <w:szCs w:val="24"/>
                <w:lang w:val="en-AU" w:eastAsia="fr-FR"/>
              </w:rPr>
              <w:t>Експертният извод е изведен на база изследване на съвкупността от посочените от участника дейности, технологични операции, тяхното разпределение във времето и начина на тяхното изпълнение, използването на експерти, тяхното разпределение и вътрешна комуникация, техническо съоръжаване, използвани материали и технологии, мерки за гарантиране и повишаване на качеството и др. от изложеното в технич</w:t>
            </w:r>
            <w:r>
              <w:rPr>
                <w:rFonts w:eastAsia="Times New Roman" w:cs="Times New Roman"/>
                <w:szCs w:val="24"/>
                <w:lang w:val="en-AU" w:eastAsia="fr-FR"/>
              </w:rPr>
              <w:t>еското предложение на участника</w:t>
            </w:r>
            <w:r>
              <w:rPr>
                <w:rFonts w:eastAsia="Times New Roman" w:cs="Times New Roman"/>
                <w:szCs w:val="24"/>
                <w:lang w:eastAsia="fr-FR"/>
              </w:rPr>
              <w:t>.</w:t>
            </w:r>
          </w:p>
          <w:p w:rsidR="00DE75D7" w:rsidRPr="00DE75D7" w:rsidRDefault="00DE75D7" w:rsidP="00DE75D7">
            <w:pPr>
              <w:spacing w:after="0"/>
              <w:ind w:firstLine="601"/>
              <w:jc w:val="both"/>
              <w:rPr>
                <w:rFonts w:eastAsia="Times New Roman" w:cs="Times New Roman"/>
                <w:szCs w:val="24"/>
                <w:lang w:eastAsia="fr-FR"/>
              </w:rPr>
            </w:pPr>
            <w:r w:rsidRPr="00DE75D7">
              <w:rPr>
                <w:rFonts w:eastAsia="Times New Roman" w:cs="Times New Roman"/>
                <w:szCs w:val="24"/>
                <w:lang w:eastAsia="fr-FR"/>
              </w:rPr>
              <w:t xml:space="preserve"> </w:t>
            </w:r>
          </w:p>
          <w:p w:rsidR="00DE75D7" w:rsidRPr="00DE75D7" w:rsidRDefault="00DE75D7" w:rsidP="00DE75D7">
            <w:pPr>
              <w:spacing w:after="0"/>
              <w:jc w:val="both"/>
              <w:rPr>
                <w:rFonts w:eastAsia="Times New Roman" w:cs="Times New Roman"/>
                <w:i/>
                <w:szCs w:val="24"/>
                <w:lang w:eastAsia="fr-FR"/>
              </w:rPr>
            </w:pPr>
            <w:r w:rsidRPr="00DE75D7">
              <w:rPr>
                <w:rFonts w:eastAsia="Times New Roman" w:cs="Times New Roman"/>
                <w:i/>
                <w:szCs w:val="24"/>
                <w:lang w:val="en-US" w:eastAsia="fr-FR"/>
              </w:rPr>
              <w:t>*</w:t>
            </w:r>
            <w:r w:rsidR="00BF2E8F">
              <w:rPr>
                <w:rFonts w:eastAsia="Times New Roman" w:cs="Times New Roman"/>
                <w:i/>
                <w:szCs w:val="24"/>
                <w:lang w:eastAsia="fr-FR"/>
              </w:rPr>
              <w:t>За целите на методиката</w:t>
            </w:r>
          </w:p>
          <w:p w:rsidR="00BF2E8F" w:rsidRPr="00DE75D7" w:rsidRDefault="00DE75D7" w:rsidP="00BF2E8F">
            <w:pPr>
              <w:spacing w:after="0"/>
              <w:jc w:val="both"/>
              <w:rPr>
                <w:rFonts w:eastAsia="Times New Roman" w:cs="Times New Roman"/>
                <w:i/>
                <w:szCs w:val="24"/>
                <w:lang w:eastAsia="fr-FR"/>
              </w:rPr>
            </w:pPr>
            <w:r w:rsidRPr="00DE75D7">
              <w:rPr>
                <w:rFonts w:eastAsia="Times New Roman" w:cs="Times New Roman"/>
                <w:i/>
                <w:szCs w:val="24"/>
                <w:lang w:eastAsia="fr-FR"/>
              </w:rPr>
              <w:t xml:space="preserve">          - няма да се приемат насрещни предложения</w:t>
            </w:r>
            <w:r w:rsidR="00BF2E8F">
              <w:rPr>
                <w:rFonts w:eastAsia="Times New Roman" w:cs="Times New Roman"/>
                <w:i/>
                <w:szCs w:val="24"/>
                <w:lang w:eastAsia="fr-FR"/>
              </w:rPr>
              <w:t xml:space="preserve"> за качествени мерки</w:t>
            </w:r>
            <w:r w:rsidRPr="00DE75D7">
              <w:rPr>
                <w:rFonts w:eastAsia="Times New Roman" w:cs="Times New Roman"/>
                <w:i/>
                <w:szCs w:val="24"/>
                <w:lang w:eastAsia="fr-FR"/>
              </w:rPr>
              <w:t xml:space="preserve"> за предимства, несвързани с обема или предмет</w:t>
            </w:r>
            <w:r w:rsidR="00BF2E8F">
              <w:rPr>
                <w:rFonts w:eastAsia="Times New Roman" w:cs="Times New Roman"/>
                <w:i/>
                <w:szCs w:val="24"/>
                <w:lang w:eastAsia="fr-FR"/>
              </w:rPr>
              <w:t>а на поръчката, както и такива</w:t>
            </w:r>
            <w:r w:rsidR="00194A95">
              <w:rPr>
                <w:rFonts w:eastAsia="Times New Roman" w:cs="Times New Roman"/>
                <w:i/>
                <w:szCs w:val="24"/>
                <w:lang w:eastAsia="fr-FR"/>
              </w:rPr>
              <w:t xml:space="preserve"> които са извън техническите спецификации</w:t>
            </w:r>
            <w:r w:rsidRPr="00DE75D7">
              <w:rPr>
                <w:rFonts w:eastAsia="Times New Roman" w:cs="Times New Roman"/>
                <w:i/>
                <w:szCs w:val="24"/>
                <w:lang w:eastAsia="fr-FR"/>
              </w:rPr>
              <w:t xml:space="preserve">. Няма да се зачитат и предложения за надграждане в конкретно направление, когато те са неаргументирани, неефективни, </w:t>
            </w:r>
            <w:r w:rsidR="00BF2E8F">
              <w:rPr>
                <w:rFonts w:eastAsia="Times New Roman" w:cs="Times New Roman"/>
                <w:i/>
                <w:szCs w:val="24"/>
                <w:lang w:eastAsia="fr-FR"/>
              </w:rPr>
              <w:t>неадекватни</w:t>
            </w:r>
            <w:r w:rsidR="00D76EC8">
              <w:rPr>
                <w:rFonts w:eastAsia="Times New Roman" w:cs="Times New Roman"/>
                <w:i/>
                <w:szCs w:val="24"/>
                <w:lang w:eastAsia="fr-FR"/>
              </w:rPr>
              <w:t>.</w:t>
            </w:r>
          </w:p>
          <w:p w:rsidR="00DE75D7" w:rsidRPr="00DE75D7" w:rsidRDefault="00DE75D7" w:rsidP="00AD1ED5">
            <w:pPr>
              <w:spacing w:after="0"/>
              <w:jc w:val="both"/>
              <w:rPr>
                <w:rFonts w:eastAsia="Times New Roman" w:cs="Times New Roman"/>
                <w:i/>
                <w:szCs w:val="24"/>
                <w:lang w:eastAsia="fr-FR"/>
              </w:rPr>
            </w:pPr>
            <w:r w:rsidRPr="00DE75D7">
              <w:rPr>
                <w:rFonts w:eastAsia="Times New Roman" w:cs="Times New Roman"/>
                <w:i/>
                <w:szCs w:val="24"/>
                <w:lang w:eastAsia="fr-FR"/>
              </w:rPr>
              <w:t xml:space="preserve">         </w:t>
            </w:r>
          </w:p>
        </w:tc>
        <w:tc>
          <w:tcPr>
            <w:tcW w:w="991" w:type="dxa"/>
            <w:tcBorders>
              <w:top w:val="single" w:sz="4" w:space="0" w:color="auto"/>
              <w:left w:val="single" w:sz="4" w:space="0" w:color="auto"/>
              <w:bottom w:val="single" w:sz="4" w:space="0" w:color="auto"/>
              <w:right w:val="single" w:sz="4" w:space="0" w:color="auto"/>
            </w:tcBorders>
            <w:hideMark/>
          </w:tcPr>
          <w:p w:rsidR="00DE75D7" w:rsidRPr="00DE75D7" w:rsidRDefault="00DE75D7" w:rsidP="00DE75D7">
            <w:pPr>
              <w:spacing w:before="120" w:after="0"/>
              <w:ind w:firstLine="33"/>
              <w:contextualSpacing w:val="0"/>
              <w:jc w:val="both"/>
              <w:rPr>
                <w:rFonts w:eastAsia="Times New Roman" w:cs="Times New Roman"/>
                <w:b/>
                <w:szCs w:val="24"/>
                <w:lang w:val="en-US" w:eastAsia="fr-FR"/>
              </w:rPr>
            </w:pPr>
            <w:r w:rsidRPr="00DE75D7">
              <w:rPr>
                <w:rFonts w:eastAsia="Times New Roman" w:cs="Times New Roman"/>
                <w:b/>
                <w:szCs w:val="24"/>
                <w:lang w:val="en-AU" w:eastAsia="fr-FR"/>
              </w:rPr>
              <w:t>50</w:t>
            </w:r>
          </w:p>
        </w:tc>
      </w:tr>
    </w:tbl>
    <w:p w:rsidR="00DE75D7" w:rsidRPr="00DE75D7" w:rsidRDefault="00DE75D7" w:rsidP="00DE75D7">
      <w:pPr>
        <w:keepNext/>
        <w:spacing w:before="120" w:after="0"/>
        <w:ind w:firstLine="567"/>
        <w:contextualSpacing w:val="0"/>
        <w:jc w:val="both"/>
        <w:rPr>
          <w:rFonts w:eastAsia="Arial Unicode MS" w:cs="Times New Roman"/>
          <w:b/>
          <w:szCs w:val="24"/>
          <w:lang w:val="en-AU" w:eastAsia="bg-BG"/>
        </w:rPr>
      </w:pPr>
    </w:p>
    <w:p w:rsidR="00DE75D7" w:rsidRPr="00DE75D7" w:rsidRDefault="00DE75D7" w:rsidP="00DE75D7">
      <w:pPr>
        <w:keepNext/>
        <w:numPr>
          <w:ilvl w:val="0"/>
          <w:numId w:val="16"/>
        </w:numPr>
        <w:tabs>
          <w:tab w:val="left" w:pos="851"/>
        </w:tabs>
        <w:spacing w:before="120" w:after="0"/>
        <w:ind w:firstLine="567"/>
        <w:contextualSpacing w:val="0"/>
        <w:jc w:val="both"/>
        <w:rPr>
          <w:rFonts w:eastAsia="Arial Unicode MS" w:cs="Times New Roman"/>
          <w:b/>
          <w:szCs w:val="24"/>
          <w:lang w:val="ru-RU" w:eastAsia="bg-BG"/>
        </w:rPr>
      </w:pPr>
      <w:r w:rsidRPr="00DE75D7">
        <w:rPr>
          <w:rFonts w:eastAsia="Arial Unicode MS" w:cs="Times New Roman"/>
          <w:b/>
          <w:szCs w:val="24"/>
          <w:lang w:val="en-AU" w:eastAsia="bg-BG"/>
        </w:rPr>
        <w:t>Показател „ПРЕДЛАГАНА ЦЕНА ” – П2</w:t>
      </w:r>
    </w:p>
    <w:p w:rsidR="00DE75D7" w:rsidRPr="00DE75D7" w:rsidRDefault="00DE75D7" w:rsidP="00DE75D7">
      <w:pPr>
        <w:spacing w:before="120" w:after="0"/>
        <w:ind w:firstLine="567"/>
        <w:contextualSpacing w:val="0"/>
        <w:jc w:val="both"/>
        <w:rPr>
          <w:rFonts w:eastAsia="Arial Unicode MS" w:cs="Times New Roman"/>
          <w:szCs w:val="24"/>
          <w:lang w:val="ru-RU" w:eastAsia="bg-BG"/>
        </w:rPr>
      </w:pPr>
      <w:r w:rsidRPr="00DE75D7">
        <w:rPr>
          <w:rFonts w:eastAsia="Arial Unicode MS" w:cs="Times New Roman"/>
          <w:szCs w:val="24"/>
          <w:lang w:val="ru-RU" w:eastAsia="bg-BG"/>
        </w:rPr>
        <w:t xml:space="preserve">До оценка по показател Предлагана цена (П2) се допускат само оферти, които съответстват на условията за изпълнение на обществената поръчка. Участникът предложил най – ниска обща цена за изпълнение на поръчката, получава максимален брой точки по показателя – 50 точки. </w:t>
      </w:r>
    </w:p>
    <w:p w:rsidR="00DE75D7" w:rsidRPr="00DE75D7" w:rsidRDefault="00DE75D7" w:rsidP="00DE75D7">
      <w:pPr>
        <w:spacing w:before="120" w:after="0"/>
        <w:ind w:firstLine="567"/>
        <w:contextualSpacing w:val="0"/>
        <w:jc w:val="both"/>
        <w:rPr>
          <w:rFonts w:eastAsia="Arial Unicode MS" w:cs="Times New Roman"/>
          <w:szCs w:val="24"/>
          <w:lang w:val="ru-RU" w:eastAsia="bg-BG"/>
        </w:rPr>
      </w:pPr>
    </w:p>
    <w:p w:rsidR="00DE75D7" w:rsidRPr="00DE75D7" w:rsidRDefault="00DE75D7" w:rsidP="00DE75D7">
      <w:pPr>
        <w:spacing w:before="120" w:after="0"/>
        <w:ind w:firstLine="567"/>
        <w:contextualSpacing w:val="0"/>
        <w:jc w:val="both"/>
        <w:rPr>
          <w:rFonts w:eastAsia="Arial Unicode MS" w:cs="Times New Roman"/>
          <w:b/>
          <w:szCs w:val="24"/>
          <w:lang w:val="ru-RU" w:eastAsia="bg-BG"/>
        </w:rPr>
      </w:pPr>
      <w:r w:rsidRPr="00DE75D7">
        <w:rPr>
          <w:rFonts w:eastAsia="Arial Unicode MS" w:cs="Times New Roman"/>
          <w:b/>
          <w:szCs w:val="24"/>
          <w:lang w:val="ru-RU" w:eastAsia="bg-BG"/>
        </w:rPr>
        <w:t>П2 = (Ц</w:t>
      </w:r>
      <w:r w:rsidRPr="00DE75D7">
        <w:rPr>
          <w:rFonts w:eastAsia="Arial Unicode MS" w:cs="Times New Roman"/>
          <w:b/>
          <w:szCs w:val="24"/>
          <w:lang w:val="en-AU" w:eastAsia="bg-BG"/>
        </w:rPr>
        <w:t>min</w:t>
      </w:r>
      <w:r w:rsidRPr="00DE75D7">
        <w:rPr>
          <w:rFonts w:eastAsia="Arial Unicode MS" w:cs="Times New Roman"/>
          <w:b/>
          <w:szCs w:val="24"/>
          <w:lang w:val="ru-RU" w:eastAsia="bg-BG"/>
        </w:rPr>
        <w:t xml:space="preserve"> / Ц</w:t>
      </w:r>
      <w:r w:rsidRPr="00DE75D7">
        <w:rPr>
          <w:rFonts w:eastAsia="Arial Unicode MS" w:cs="Times New Roman"/>
          <w:b/>
          <w:szCs w:val="24"/>
          <w:lang w:val="en-AU" w:eastAsia="bg-BG"/>
        </w:rPr>
        <w:t>i</w:t>
      </w:r>
      <w:r w:rsidRPr="00DE75D7">
        <w:rPr>
          <w:rFonts w:eastAsia="Arial Unicode MS" w:cs="Times New Roman"/>
          <w:b/>
          <w:szCs w:val="24"/>
          <w:lang w:val="ru-RU" w:eastAsia="bg-BG"/>
        </w:rPr>
        <w:t>) х 50 = .......... (брой точки)</w:t>
      </w:r>
    </w:p>
    <w:p w:rsidR="00DE75D7" w:rsidRPr="00DE75D7" w:rsidRDefault="00DE75D7" w:rsidP="00DE75D7">
      <w:pPr>
        <w:spacing w:before="120" w:after="0"/>
        <w:ind w:firstLine="567"/>
        <w:contextualSpacing w:val="0"/>
        <w:jc w:val="both"/>
        <w:rPr>
          <w:rFonts w:eastAsia="Arial Unicode MS" w:cs="Times New Roman"/>
          <w:b/>
          <w:szCs w:val="24"/>
          <w:lang w:val="ru-RU" w:eastAsia="bg-BG"/>
        </w:rPr>
      </w:pPr>
    </w:p>
    <w:p w:rsidR="00DE75D7" w:rsidRPr="00DE75D7" w:rsidRDefault="00DE75D7" w:rsidP="00DE75D7">
      <w:pPr>
        <w:spacing w:before="120" w:after="0"/>
        <w:ind w:firstLine="567"/>
        <w:contextualSpacing w:val="0"/>
        <w:jc w:val="both"/>
        <w:rPr>
          <w:rFonts w:eastAsia="Arial Unicode MS" w:cs="Times New Roman"/>
          <w:szCs w:val="24"/>
          <w:lang w:val="ru-RU" w:eastAsia="bg-BG"/>
        </w:rPr>
      </w:pPr>
      <w:r w:rsidRPr="00DE75D7">
        <w:rPr>
          <w:rFonts w:eastAsia="Arial Unicode MS" w:cs="Times New Roman"/>
          <w:szCs w:val="24"/>
          <w:lang w:val="ru-RU" w:eastAsia="bg-BG"/>
        </w:rPr>
        <w:t xml:space="preserve">Където </w:t>
      </w:r>
      <w:r w:rsidRPr="00DE75D7">
        <w:rPr>
          <w:rFonts w:eastAsia="Arial Unicode MS" w:cs="Times New Roman"/>
          <w:b/>
          <w:szCs w:val="24"/>
          <w:lang w:val="ru-RU" w:eastAsia="bg-BG"/>
        </w:rPr>
        <w:t>Ц</w:t>
      </w:r>
      <w:r w:rsidRPr="00DE75D7">
        <w:rPr>
          <w:rFonts w:eastAsia="Arial Unicode MS" w:cs="Times New Roman"/>
          <w:b/>
          <w:szCs w:val="24"/>
          <w:lang w:val="en-AU" w:eastAsia="bg-BG"/>
        </w:rPr>
        <w:t>i</w:t>
      </w:r>
      <w:r w:rsidRPr="00DE75D7">
        <w:rPr>
          <w:rFonts w:eastAsia="Arial Unicode MS" w:cs="Times New Roman"/>
          <w:szCs w:val="24"/>
          <w:lang w:val="ru-RU" w:eastAsia="bg-BG"/>
        </w:rPr>
        <w:t xml:space="preserve"> е предложената обща цена за изпълнение  на поръчката  в лева без ДДС, съгласно Ценовото предложение на съответния участник.</w:t>
      </w:r>
    </w:p>
    <w:p w:rsidR="00DE75D7" w:rsidRPr="00DE75D7" w:rsidRDefault="00DE75D7" w:rsidP="00DE75D7">
      <w:pPr>
        <w:tabs>
          <w:tab w:val="left" w:pos="1069"/>
        </w:tabs>
        <w:spacing w:before="120" w:after="0"/>
        <w:ind w:firstLine="567"/>
        <w:contextualSpacing w:val="0"/>
        <w:jc w:val="both"/>
        <w:rPr>
          <w:rFonts w:eastAsia="Arial Unicode MS" w:cs="Times New Roman"/>
          <w:szCs w:val="24"/>
          <w:lang w:val="ru-RU" w:eastAsia="bg-BG"/>
        </w:rPr>
      </w:pPr>
      <w:r w:rsidRPr="00DE75D7">
        <w:rPr>
          <w:rFonts w:eastAsia="Arial Unicode MS" w:cs="Times New Roman"/>
          <w:szCs w:val="24"/>
          <w:lang w:val="ru-RU" w:eastAsia="bg-BG"/>
        </w:rPr>
        <w:t xml:space="preserve">Където </w:t>
      </w:r>
      <w:r w:rsidRPr="00DE75D7">
        <w:rPr>
          <w:rFonts w:eastAsia="Arial Unicode MS" w:cs="Times New Roman"/>
          <w:b/>
          <w:szCs w:val="24"/>
          <w:lang w:val="ru-RU" w:eastAsia="bg-BG"/>
        </w:rPr>
        <w:t>Ц</w:t>
      </w:r>
      <w:r w:rsidRPr="00DE75D7">
        <w:rPr>
          <w:rFonts w:eastAsia="Arial Unicode MS" w:cs="Times New Roman"/>
          <w:b/>
          <w:szCs w:val="24"/>
          <w:lang w:val="en-AU" w:eastAsia="bg-BG"/>
        </w:rPr>
        <w:t>min</w:t>
      </w:r>
      <w:r w:rsidRPr="00DE75D7">
        <w:rPr>
          <w:rFonts w:eastAsia="Arial Unicode MS" w:cs="Times New Roman"/>
          <w:szCs w:val="24"/>
          <w:lang w:val="ru-RU" w:eastAsia="bg-BG"/>
        </w:rPr>
        <w:t xml:space="preserve"> е най-ниската предложена обща цена  за изпълнение на поръчката в лева без ДДС, съгласно Ценовите предложения на всички участници, допуснати до оценяване.</w:t>
      </w:r>
    </w:p>
    <w:p w:rsidR="00DE75D7" w:rsidRPr="00DE75D7" w:rsidRDefault="00DE75D7" w:rsidP="00DE75D7">
      <w:pPr>
        <w:spacing w:before="120" w:after="0"/>
        <w:ind w:firstLine="567"/>
        <w:contextualSpacing w:val="0"/>
        <w:jc w:val="both"/>
        <w:rPr>
          <w:rFonts w:eastAsia="Times New Roman" w:cs="Times New Roman"/>
          <w:position w:val="8"/>
          <w:szCs w:val="24"/>
          <w:lang w:val="ru-RU" w:eastAsia="bg-BG"/>
        </w:rPr>
      </w:pPr>
      <w:r w:rsidRPr="00DE75D7">
        <w:rPr>
          <w:rFonts w:eastAsia="Times New Roman" w:cs="Times New Roman"/>
          <w:position w:val="8"/>
          <w:szCs w:val="24"/>
          <w:lang w:val="ru-RU" w:eastAsia="bg-BG"/>
        </w:rPr>
        <w:lastRenderedPageBreak/>
        <w:t>Оценките по показателя Предлагана цена (П</w:t>
      </w:r>
      <w:r w:rsidRPr="00DE75D7">
        <w:rPr>
          <w:rFonts w:eastAsia="Times New Roman" w:cs="Times New Roman"/>
          <w:position w:val="8"/>
          <w:szCs w:val="24"/>
          <w:lang w:val="en-AU" w:eastAsia="bg-BG"/>
        </w:rPr>
        <w:t>2</w:t>
      </w:r>
      <w:r w:rsidRPr="00DE75D7">
        <w:rPr>
          <w:rFonts w:eastAsia="Times New Roman" w:cs="Times New Roman"/>
          <w:position w:val="8"/>
          <w:szCs w:val="24"/>
          <w:lang w:val="ru-RU" w:eastAsia="bg-BG"/>
        </w:rPr>
        <w:t>) се представят в числово изражение с точност до втория знак след десетичната запетая.</w:t>
      </w:r>
    </w:p>
    <w:p w:rsidR="00DE75D7" w:rsidRPr="00DE75D7" w:rsidRDefault="00DE75D7" w:rsidP="00DE75D7">
      <w:pPr>
        <w:spacing w:before="120" w:after="0"/>
        <w:ind w:firstLine="567"/>
        <w:contextualSpacing w:val="0"/>
        <w:jc w:val="both"/>
        <w:rPr>
          <w:rFonts w:eastAsia="Times New Roman" w:cs="Times New Roman"/>
          <w:szCs w:val="24"/>
          <w:lang w:val="en-AU" w:eastAsia="bg-BG"/>
        </w:rPr>
      </w:pPr>
      <w:r w:rsidRPr="00DE75D7">
        <w:rPr>
          <w:rFonts w:eastAsia="Times New Roman" w:cs="Times New Roman"/>
          <w:szCs w:val="24"/>
          <w:lang w:val="en-AU" w:eastAsia="bg-BG"/>
        </w:rPr>
        <w:t xml:space="preserve">На първо място се класира този участник, чиято оферта е получила най-висока комплексна оценка  по формулата: </w:t>
      </w:r>
    </w:p>
    <w:p w:rsidR="00DE75D7" w:rsidRPr="00DE75D7" w:rsidRDefault="00DE75D7" w:rsidP="00DE75D7">
      <w:pPr>
        <w:spacing w:before="120" w:after="0"/>
        <w:ind w:firstLine="567"/>
        <w:contextualSpacing w:val="0"/>
        <w:jc w:val="both"/>
        <w:rPr>
          <w:rFonts w:eastAsia="Times New Roman" w:cs="Times New Roman"/>
          <w:szCs w:val="24"/>
          <w:lang w:val="en-AU" w:eastAsia="bg-BG"/>
        </w:rPr>
      </w:pPr>
    </w:p>
    <w:p w:rsidR="00DE75D7" w:rsidRPr="00DE75D7" w:rsidRDefault="00DE75D7" w:rsidP="00DE75D7">
      <w:pPr>
        <w:tabs>
          <w:tab w:val="left" w:pos="5550"/>
        </w:tabs>
        <w:spacing w:before="120" w:after="0"/>
        <w:ind w:firstLine="567"/>
        <w:contextualSpacing w:val="0"/>
        <w:jc w:val="both"/>
        <w:rPr>
          <w:rFonts w:eastAsia="Arial Unicode MS" w:cs="Times New Roman"/>
          <w:b/>
          <w:szCs w:val="24"/>
          <w:lang w:val="en-AU" w:eastAsia="bg-BG"/>
        </w:rPr>
      </w:pPr>
      <w:r w:rsidRPr="00DE75D7">
        <w:rPr>
          <w:rFonts w:eastAsia="Arial Unicode MS" w:cs="Times New Roman"/>
          <w:b/>
          <w:szCs w:val="24"/>
          <w:lang w:val="en-AU" w:eastAsia="bg-BG"/>
        </w:rPr>
        <w:t xml:space="preserve">КО = П1 + П2 </w:t>
      </w:r>
    </w:p>
    <w:p w:rsidR="00DE75D7" w:rsidRPr="00DE75D7" w:rsidRDefault="00DE75D7" w:rsidP="00DE75D7">
      <w:pPr>
        <w:tabs>
          <w:tab w:val="left" w:pos="5550"/>
        </w:tabs>
        <w:spacing w:before="120" w:after="0"/>
        <w:ind w:firstLine="567"/>
        <w:contextualSpacing w:val="0"/>
        <w:jc w:val="both"/>
        <w:rPr>
          <w:rFonts w:eastAsia="Arial Unicode MS" w:cs="Times New Roman"/>
          <w:szCs w:val="24"/>
          <w:lang w:val="en-AU" w:eastAsia="bg-BG"/>
        </w:rPr>
      </w:pPr>
      <w:r w:rsidRPr="00DE75D7">
        <w:rPr>
          <w:rFonts w:eastAsia="Arial Unicode MS" w:cs="Times New Roman"/>
          <w:b/>
          <w:szCs w:val="24"/>
          <w:lang w:val="en-AU" w:eastAsia="bg-BG"/>
        </w:rPr>
        <w:tab/>
      </w:r>
    </w:p>
    <w:p w:rsidR="00DE75D7" w:rsidRPr="00DE75D7" w:rsidRDefault="00DE75D7" w:rsidP="00DE75D7">
      <w:pPr>
        <w:tabs>
          <w:tab w:val="left" w:pos="5550"/>
        </w:tabs>
        <w:spacing w:before="120" w:after="0"/>
        <w:ind w:firstLine="567"/>
        <w:contextualSpacing w:val="0"/>
        <w:jc w:val="both"/>
        <w:rPr>
          <w:rFonts w:eastAsia="Times New Roman" w:cs="Times New Roman"/>
          <w:b/>
          <w:szCs w:val="24"/>
          <w:lang w:val="en-AU" w:eastAsia="bg-BG"/>
        </w:rPr>
      </w:pPr>
      <w:r w:rsidRPr="00DE75D7">
        <w:rPr>
          <w:rFonts w:eastAsia="Times New Roman" w:cs="Times New Roman"/>
          <w:szCs w:val="24"/>
          <w:shd w:val="clear" w:color="auto" w:fill="FEFEFE"/>
          <w:lang w:val="en-AU" w:eastAsia="bg-BG"/>
        </w:rPr>
        <w:t>При открито несъответствие в Предложението за изпълнение на поръчката и/или в Ценовото предложение на участник между изписаното с думи и изписаното с цифри, се взима предвид изписаното с думи.</w:t>
      </w:r>
    </w:p>
    <w:p w:rsidR="00DE75D7" w:rsidRPr="00DE75D7" w:rsidRDefault="00DE75D7" w:rsidP="00DE75D7">
      <w:pPr>
        <w:spacing w:before="120" w:after="0"/>
        <w:ind w:firstLine="567"/>
        <w:contextualSpacing w:val="0"/>
        <w:jc w:val="both"/>
        <w:rPr>
          <w:rFonts w:eastAsia="Times New Roman" w:cs="Times New Roman"/>
          <w:szCs w:val="24"/>
          <w:lang w:val="en-US" w:eastAsia="bg-BG"/>
        </w:rPr>
      </w:pPr>
    </w:p>
    <w:p w:rsidR="007E12E5" w:rsidRDefault="007E12E5">
      <w:pPr>
        <w:spacing w:after="200" w:line="276" w:lineRule="auto"/>
        <w:contextualSpacing w:val="0"/>
        <w:rPr>
          <w:rFonts w:eastAsia="Times New Roman" w:cs="Times New Roman"/>
          <w:szCs w:val="24"/>
          <w:lang w:val="en-US" w:eastAsia="bg-BG"/>
        </w:rPr>
      </w:pPr>
      <w:r>
        <w:rPr>
          <w:rFonts w:eastAsia="Times New Roman" w:cs="Times New Roman"/>
          <w:szCs w:val="24"/>
          <w:lang w:val="en-US" w:eastAsia="bg-BG"/>
        </w:rPr>
        <w:br w:type="page"/>
      </w:r>
    </w:p>
    <w:p w:rsidR="00DE75D7" w:rsidRPr="00DE75D7" w:rsidRDefault="00DE75D7" w:rsidP="00DE75D7">
      <w:pPr>
        <w:spacing w:before="120" w:after="0"/>
        <w:ind w:firstLine="567"/>
        <w:contextualSpacing w:val="0"/>
        <w:jc w:val="both"/>
        <w:rPr>
          <w:rFonts w:eastAsia="Times New Roman" w:cs="Times New Roman"/>
          <w:szCs w:val="24"/>
          <w:lang w:val="en-US" w:eastAsia="bg-BG"/>
        </w:rPr>
      </w:pPr>
    </w:p>
    <w:p w:rsidR="00DE75D7" w:rsidRPr="00DE75D7" w:rsidRDefault="00DE75D7" w:rsidP="00DE75D7">
      <w:pPr>
        <w:pBdr>
          <w:top w:val="double" w:sz="4" w:space="1" w:color="auto"/>
          <w:left w:val="double" w:sz="4" w:space="4" w:color="auto"/>
          <w:bottom w:val="double" w:sz="4" w:space="1" w:color="auto"/>
          <w:right w:val="double" w:sz="4" w:space="4" w:color="auto"/>
        </w:pBdr>
        <w:shd w:val="clear" w:color="auto" w:fill="FFFF99"/>
        <w:spacing w:before="120" w:after="0"/>
        <w:ind w:firstLine="567"/>
        <w:contextualSpacing w:val="0"/>
        <w:jc w:val="center"/>
        <w:rPr>
          <w:rFonts w:eastAsia="Times New Roman" w:cs="Times New Roman"/>
          <w:b/>
          <w:sz w:val="28"/>
          <w:szCs w:val="28"/>
          <w:lang w:eastAsia="bg-BG"/>
        </w:rPr>
      </w:pPr>
      <w:r w:rsidRPr="00DE75D7">
        <w:rPr>
          <w:rFonts w:eastAsia="Times New Roman" w:cs="Times New Roman"/>
          <w:b/>
          <w:sz w:val="28"/>
          <w:szCs w:val="28"/>
          <w:lang w:eastAsia="bg-BG"/>
        </w:rPr>
        <w:t xml:space="preserve">РАЗДЕЛ </w:t>
      </w:r>
      <w:r w:rsidRPr="00DE75D7">
        <w:rPr>
          <w:rFonts w:eastAsia="Times New Roman" w:cs="Times New Roman"/>
          <w:b/>
          <w:sz w:val="28"/>
          <w:szCs w:val="28"/>
          <w:lang w:val="en-US" w:eastAsia="bg-BG"/>
        </w:rPr>
        <w:t>I</w:t>
      </w:r>
      <w:r w:rsidRPr="00DE75D7">
        <w:rPr>
          <w:rFonts w:eastAsia="Times New Roman" w:cs="Times New Roman"/>
          <w:b/>
          <w:sz w:val="28"/>
          <w:szCs w:val="28"/>
          <w:lang w:eastAsia="bg-BG"/>
        </w:rPr>
        <w:t>ІI</w:t>
      </w:r>
    </w:p>
    <w:p w:rsidR="00DE75D7" w:rsidRPr="00DE75D7" w:rsidRDefault="00DE75D7" w:rsidP="00DE75D7">
      <w:pPr>
        <w:pBdr>
          <w:top w:val="double" w:sz="4" w:space="1" w:color="auto"/>
          <w:left w:val="double" w:sz="4" w:space="4" w:color="auto"/>
          <w:bottom w:val="double" w:sz="4" w:space="1" w:color="auto"/>
          <w:right w:val="double" w:sz="4" w:space="4" w:color="auto"/>
        </w:pBdr>
        <w:shd w:val="clear" w:color="auto" w:fill="FFFF99"/>
        <w:spacing w:before="120" w:after="0"/>
        <w:ind w:firstLine="567"/>
        <w:contextualSpacing w:val="0"/>
        <w:jc w:val="center"/>
        <w:rPr>
          <w:rFonts w:eastAsia="Times New Roman" w:cs="Times New Roman"/>
          <w:b/>
          <w:sz w:val="28"/>
          <w:szCs w:val="28"/>
          <w:lang w:eastAsia="bg-BG"/>
        </w:rPr>
      </w:pPr>
      <w:r w:rsidRPr="00DE75D7">
        <w:rPr>
          <w:rFonts w:eastAsia="Times New Roman" w:cs="Times New Roman"/>
          <w:b/>
          <w:sz w:val="28"/>
          <w:szCs w:val="28"/>
          <w:lang w:eastAsia="bg-BG"/>
        </w:rPr>
        <w:t>ТЕХНИЧЕСКИ СПЕЦИФИКАЦИИ</w:t>
      </w:r>
    </w:p>
    <w:p w:rsidR="0064648A" w:rsidRPr="0064648A" w:rsidRDefault="0064648A" w:rsidP="0064648A">
      <w:pPr>
        <w:spacing w:after="0"/>
        <w:contextualSpacing w:val="0"/>
        <w:jc w:val="center"/>
        <w:rPr>
          <w:rFonts w:eastAsia="PMingLiU" w:cs="Times New Roman"/>
          <w:b/>
          <w:sz w:val="56"/>
          <w:szCs w:val="56"/>
          <w:lang w:eastAsia="bg-BG"/>
        </w:rPr>
      </w:pPr>
    </w:p>
    <w:p w:rsidR="0064648A" w:rsidRPr="0064648A" w:rsidRDefault="0064648A" w:rsidP="0064648A">
      <w:pPr>
        <w:spacing w:after="0"/>
        <w:contextualSpacing w:val="0"/>
        <w:jc w:val="center"/>
        <w:rPr>
          <w:rFonts w:eastAsia="PMingLiU" w:cs="Times New Roman"/>
          <w:b/>
          <w:sz w:val="56"/>
          <w:szCs w:val="56"/>
          <w:lang w:eastAsia="bg-BG"/>
        </w:rPr>
      </w:pPr>
    </w:p>
    <w:p w:rsidR="0064648A" w:rsidRPr="0064648A" w:rsidRDefault="0064648A" w:rsidP="00781057">
      <w:pPr>
        <w:spacing w:after="0"/>
        <w:contextualSpacing w:val="0"/>
        <w:jc w:val="center"/>
        <w:rPr>
          <w:rFonts w:eastAsia="Times New Roman" w:cs="Times New Roman"/>
          <w:b/>
          <w:sz w:val="40"/>
          <w:szCs w:val="40"/>
          <w:lang w:eastAsia="bg-BG"/>
        </w:rPr>
      </w:pPr>
      <w:r w:rsidRPr="000719C3">
        <w:rPr>
          <w:rFonts w:eastAsia="PMingLiU" w:cs="Times New Roman"/>
          <w:b/>
          <w:sz w:val="28"/>
          <w:szCs w:val="28"/>
          <w:lang w:eastAsia="bg-BG"/>
        </w:rPr>
        <w:t>ОБЕКТ:  „ОСНОВЕН</w:t>
      </w:r>
      <w:r w:rsidR="00781057">
        <w:rPr>
          <w:rFonts w:eastAsia="PMingLiU" w:cs="Times New Roman"/>
          <w:b/>
          <w:sz w:val="28"/>
          <w:szCs w:val="28"/>
          <w:lang w:eastAsia="bg-BG"/>
        </w:rPr>
        <w:t xml:space="preserve"> РЕМОНТ НА УЛИЦИ В ОБЩИНА ВЕТОВО“</w:t>
      </w:r>
    </w:p>
    <w:p w:rsidR="0064648A" w:rsidRPr="0064648A" w:rsidRDefault="0064648A" w:rsidP="0064648A">
      <w:pPr>
        <w:spacing w:after="0"/>
        <w:contextualSpacing w:val="0"/>
        <w:rPr>
          <w:rFonts w:eastAsia="Calibri" w:cs="Times New Roman"/>
          <w:b/>
          <w:szCs w:val="24"/>
        </w:rPr>
      </w:pPr>
    </w:p>
    <w:p w:rsidR="0064648A" w:rsidRPr="0064648A" w:rsidRDefault="0064648A" w:rsidP="0064648A">
      <w:pPr>
        <w:spacing w:after="0"/>
        <w:contextualSpacing w:val="0"/>
        <w:rPr>
          <w:rFonts w:eastAsia="Calibri" w:cs="Times New Roman"/>
          <w:b/>
          <w:szCs w:val="24"/>
        </w:rPr>
      </w:pPr>
    </w:p>
    <w:p w:rsidR="0064648A" w:rsidRPr="0064648A" w:rsidRDefault="0064648A" w:rsidP="00EA725E">
      <w:pPr>
        <w:overflowPunct w:val="0"/>
        <w:autoSpaceDE w:val="0"/>
        <w:autoSpaceDN w:val="0"/>
        <w:adjustRightInd w:val="0"/>
        <w:spacing w:after="0"/>
        <w:contextualSpacing w:val="0"/>
        <w:jc w:val="both"/>
        <w:textAlignment w:val="baseline"/>
        <w:rPr>
          <w:rFonts w:eastAsia="PMingLiU" w:cs="Times New Roman"/>
          <w:bCs/>
          <w:szCs w:val="24"/>
          <w:lang w:eastAsia="bg-BG"/>
        </w:rPr>
      </w:pPr>
    </w:p>
    <w:p w:rsidR="00466A65" w:rsidRDefault="0064648A" w:rsidP="0064648A">
      <w:pPr>
        <w:overflowPunct w:val="0"/>
        <w:autoSpaceDE w:val="0"/>
        <w:autoSpaceDN w:val="0"/>
        <w:adjustRightInd w:val="0"/>
        <w:spacing w:after="0"/>
        <w:ind w:firstLine="720"/>
        <w:contextualSpacing w:val="0"/>
        <w:jc w:val="both"/>
        <w:textAlignment w:val="baseline"/>
        <w:rPr>
          <w:rFonts w:eastAsia="PMingLiU" w:cs="Times New Roman"/>
          <w:bCs/>
          <w:szCs w:val="24"/>
          <w:lang w:eastAsia="bg-BG"/>
        </w:rPr>
      </w:pPr>
      <w:r w:rsidRPr="0064648A">
        <w:rPr>
          <w:rFonts w:eastAsia="PMingLiU" w:cs="Times New Roman"/>
          <w:b/>
          <w:bCs/>
          <w:szCs w:val="24"/>
          <w:lang w:eastAsia="bg-BG"/>
        </w:rPr>
        <w:t>ВЪЗЛОЖИТЕЛ</w:t>
      </w:r>
      <w:r w:rsidR="00466A65">
        <w:rPr>
          <w:rFonts w:eastAsia="PMingLiU" w:cs="Times New Roman"/>
          <w:b/>
          <w:bCs/>
          <w:szCs w:val="24"/>
          <w:lang w:eastAsia="bg-BG"/>
        </w:rPr>
        <w:t>:</w:t>
      </w:r>
      <w:r w:rsidRPr="0064648A">
        <w:rPr>
          <w:rFonts w:eastAsia="PMingLiU" w:cs="Times New Roman"/>
          <w:b/>
          <w:bCs/>
          <w:szCs w:val="24"/>
          <w:lang w:eastAsia="bg-BG"/>
        </w:rPr>
        <w:t xml:space="preserve"> </w:t>
      </w:r>
      <w:r w:rsidRPr="0064648A">
        <w:rPr>
          <w:rFonts w:eastAsia="PMingLiU" w:cs="Times New Roman"/>
          <w:bCs/>
          <w:szCs w:val="24"/>
          <w:lang w:eastAsia="bg-BG"/>
        </w:rPr>
        <w:t>ОБЩИНА ВЕТОВО.</w:t>
      </w:r>
    </w:p>
    <w:p w:rsidR="00466A65" w:rsidRDefault="00466A65" w:rsidP="0064648A">
      <w:pPr>
        <w:overflowPunct w:val="0"/>
        <w:autoSpaceDE w:val="0"/>
        <w:autoSpaceDN w:val="0"/>
        <w:adjustRightInd w:val="0"/>
        <w:spacing w:after="0"/>
        <w:ind w:firstLine="720"/>
        <w:contextualSpacing w:val="0"/>
        <w:jc w:val="both"/>
        <w:textAlignment w:val="baseline"/>
        <w:rPr>
          <w:rFonts w:eastAsia="PMingLiU" w:cs="Times New Roman"/>
          <w:bCs/>
          <w:szCs w:val="24"/>
          <w:lang w:eastAsia="bg-BG"/>
        </w:rPr>
      </w:pPr>
    </w:p>
    <w:p w:rsidR="0064648A" w:rsidRPr="00466A65" w:rsidRDefault="00466A65" w:rsidP="0064648A">
      <w:pPr>
        <w:overflowPunct w:val="0"/>
        <w:autoSpaceDE w:val="0"/>
        <w:autoSpaceDN w:val="0"/>
        <w:adjustRightInd w:val="0"/>
        <w:spacing w:after="0"/>
        <w:ind w:firstLine="720"/>
        <w:contextualSpacing w:val="0"/>
        <w:jc w:val="both"/>
        <w:textAlignment w:val="baseline"/>
        <w:rPr>
          <w:rFonts w:eastAsia="PMingLiU" w:cs="Times New Roman"/>
          <w:b/>
          <w:bCs/>
          <w:szCs w:val="24"/>
          <w:lang w:eastAsia="bg-BG"/>
        </w:rPr>
      </w:pPr>
      <w:r w:rsidRPr="00466A65">
        <w:rPr>
          <w:rFonts w:eastAsia="PMingLiU" w:cs="Times New Roman"/>
          <w:b/>
          <w:bCs/>
          <w:szCs w:val="24"/>
          <w:lang w:eastAsia="bg-BG"/>
        </w:rPr>
        <w:t>Цел на техническите спецификации</w:t>
      </w:r>
    </w:p>
    <w:p w:rsidR="00466A65" w:rsidRPr="0064648A" w:rsidRDefault="00466A65" w:rsidP="0064648A">
      <w:pPr>
        <w:overflowPunct w:val="0"/>
        <w:autoSpaceDE w:val="0"/>
        <w:autoSpaceDN w:val="0"/>
        <w:adjustRightInd w:val="0"/>
        <w:spacing w:after="0"/>
        <w:ind w:firstLine="720"/>
        <w:contextualSpacing w:val="0"/>
        <w:jc w:val="both"/>
        <w:textAlignment w:val="baseline"/>
        <w:rPr>
          <w:rFonts w:eastAsia="PMingLiU" w:cs="Times New Roman"/>
          <w:bCs/>
          <w:szCs w:val="24"/>
          <w:lang w:eastAsia="bg-BG"/>
        </w:rPr>
      </w:pPr>
      <w:r>
        <w:rPr>
          <w:rFonts w:eastAsia="PMingLiU" w:cs="Times New Roman"/>
          <w:bCs/>
          <w:szCs w:val="24"/>
          <w:lang w:eastAsia="bg-BG"/>
        </w:rPr>
        <w:t>Основна цел на техническите спецификации е определяне на изискванията за извършването на основен ремонт на улиците в община Ветово</w:t>
      </w:r>
      <w:r w:rsidR="00C37E42">
        <w:rPr>
          <w:rFonts w:eastAsia="PMingLiU" w:cs="Times New Roman"/>
          <w:bCs/>
          <w:szCs w:val="24"/>
          <w:lang w:eastAsia="bg-BG"/>
        </w:rPr>
        <w:t>.</w:t>
      </w:r>
    </w:p>
    <w:p w:rsidR="0064648A" w:rsidRPr="0064648A" w:rsidRDefault="0064648A" w:rsidP="0064648A">
      <w:pPr>
        <w:overflowPunct w:val="0"/>
        <w:autoSpaceDE w:val="0"/>
        <w:autoSpaceDN w:val="0"/>
        <w:adjustRightInd w:val="0"/>
        <w:spacing w:after="0"/>
        <w:ind w:firstLine="720"/>
        <w:contextualSpacing w:val="0"/>
        <w:jc w:val="both"/>
        <w:textAlignment w:val="baseline"/>
        <w:rPr>
          <w:rFonts w:eastAsia="PMingLiU" w:cs="Times New Roman"/>
          <w:bCs/>
          <w:szCs w:val="24"/>
          <w:lang w:eastAsia="bg-BG"/>
        </w:rPr>
      </w:pPr>
    </w:p>
    <w:p w:rsidR="0064648A" w:rsidRPr="0064648A" w:rsidRDefault="0064648A" w:rsidP="0064648A">
      <w:pPr>
        <w:overflowPunct w:val="0"/>
        <w:autoSpaceDE w:val="0"/>
        <w:autoSpaceDN w:val="0"/>
        <w:adjustRightInd w:val="0"/>
        <w:spacing w:after="0"/>
        <w:contextualSpacing w:val="0"/>
        <w:jc w:val="both"/>
        <w:textAlignment w:val="baseline"/>
        <w:rPr>
          <w:rFonts w:eastAsia="Times New Roman" w:cs="Times New Roman"/>
          <w:b/>
          <w:iCs/>
          <w:szCs w:val="24"/>
          <w:lang w:eastAsia="bg-BG"/>
        </w:rPr>
      </w:pPr>
    </w:p>
    <w:p w:rsidR="0064648A" w:rsidRPr="006C64C0" w:rsidRDefault="006C64C0" w:rsidP="006C64C0">
      <w:pPr>
        <w:overflowPunct w:val="0"/>
        <w:autoSpaceDE w:val="0"/>
        <w:autoSpaceDN w:val="0"/>
        <w:adjustRightInd w:val="0"/>
        <w:spacing w:after="0"/>
        <w:ind w:firstLine="708"/>
        <w:contextualSpacing w:val="0"/>
        <w:jc w:val="both"/>
        <w:textAlignment w:val="baseline"/>
        <w:rPr>
          <w:b/>
          <w:iCs/>
          <w:szCs w:val="24"/>
          <w:lang w:eastAsia="bg-BG"/>
        </w:rPr>
      </w:pPr>
      <w:r>
        <w:rPr>
          <w:b/>
          <w:iCs/>
          <w:szCs w:val="24"/>
          <w:lang w:val="en-US" w:eastAsia="bg-BG"/>
        </w:rPr>
        <w:t>I.</w:t>
      </w:r>
      <w:r w:rsidR="0064648A" w:rsidRPr="006C64C0">
        <w:rPr>
          <w:b/>
          <w:iCs/>
          <w:szCs w:val="24"/>
          <w:lang w:eastAsia="bg-BG"/>
        </w:rPr>
        <w:t>Описание на настоящото състояние на строежа и условията за изпълнение на строителството.</w:t>
      </w:r>
    </w:p>
    <w:p w:rsidR="00C37E42" w:rsidRDefault="00C37E42" w:rsidP="00C37E42">
      <w:pPr>
        <w:overflowPunct w:val="0"/>
        <w:autoSpaceDE w:val="0"/>
        <w:autoSpaceDN w:val="0"/>
        <w:adjustRightInd w:val="0"/>
        <w:spacing w:after="0"/>
        <w:ind w:firstLine="708"/>
        <w:contextualSpacing w:val="0"/>
        <w:jc w:val="both"/>
        <w:textAlignment w:val="baseline"/>
        <w:rPr>
          <w:rFonts w:eastAsia="Times New Roman" w:cs="Times New Roman"/>
          <w:b/>
          <w:iCs/>
          <w:szCs w:val="24"/>
          <w:lang w:eastAsia="bg-BG"/>
        </w:rPr>
      </w:pPr>
    </w:p>
    <w:p w:rsidR="0064648A" w:rsidRPr="0064648A" w:rsidRDefault="0064648A" w:rsidP="0064648A">
      <w:pPr>
        <w:suppressAutoHyphens/>
        <w:spacing w:after="0"/>
        <w:ind w:right="-143"/>
        <w:contextualSpacing w:val="0"/>
        <w:jc w:val="both"/>
        <w:rPr>
          <w:rFonts w:eastAsia="Times New Roman" w:cs="Times New Roman"/>
          <w:iCs/>
          <w:szCs w:val="24"/>
          <w:lang w:eastAsia="bg-BG"/>
        </w:rPr>
      </w:pPr>
    </w:p>
    <w:p w:rsidR="0064648A" w:rsidRPr="0064648A" w:rsidRDefault="0064648A" w:rsidP="0064648A">
      <w:pPr>
        <w:suppressAutoHyphens/>
        <w:spacing w:after="0"/>
        <w:ind w:right="-143"/>
        <w:contextualSpacing w:val="0"/>
        <w:jc w:val="both"/>
        <w:rPr>
          <w:rFonts w:eastAsia="Times New Roman" w:cs="Times New Roman"/>
          <w:iCs/>
          <w:szCs w:val="24"/>
          <w:lang w:eastAsia="bg-BG"/>
        </w:rPr>
      </w:pPr>
      <w:r w:rsidRPr="0064648A">
        <w:rPr>
          <w:rFonts w:eastAsia="Times New Roman" w:cs="Times New Roman"/>
          <w:iCs/>
          <w:szCs w:val="24"/>
          <w:lang w:eastAsia="bg-BG"/>
        </w:rPr>
        <w:t xml:space="preserve">В  обхвата на обществената поръчка  са включени </w:t>
      </w:r>
      <w:r w:rsidR="00D36655">
        <w:rPr>
          <w:rFonts w:eastAsia="Times New Roman" w:cs="Times New Roman"/>
          <w:iCs/>
          <w:szCs w:val="24"/>
          <w:lang w:eastAsia="bg-BG"/>
        </w:rPr>
        <w:t xml:space="preserve">51 </w:t>
      </w:r>
      <w:r w:rsidRPr="0064648A">
        <w:rPr>
          <w:rFonts w:eastAsia="Times New Roman" w:cs="Times New Roman"/>
          <w:iCs/>
          <w:szCs w:val="24"/>
          <w:lang w:eastAsia="bg-BG"/>
        </w:rPr>
        <w:t>подобекта, а именно:</w:t>
      </w:r>
    </w:p>
    <w:p w:rsidR="00D36655" w:rsidRDefault="00D36655" w:rsidP="00D36655">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№1: Основен ремонт на ул. „Сърнена гора“, гр. Ветово;</w:t>
      </w:r>
    </w:p>
    <w:p w:rsidR="00D36655" w:rsidRDefault="00D36655" w:rsidP="00D36655">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№2: Основен ремонт на ул.“Яне Сандански“, гр. Ветово;</w:t>
      </w:r>
    </w:p>
    <w:p w:rsidR="00D36655" w:rsidRDefault="00D36655" w:rsidP="00D36655">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№3: Основен ремонт на ул. „Климент Охридски“, гр. Ветово;</w:t>
      </w:r>
    </w:p>
    <w:p w:rsidR="00D36655" w:rsidRDefault="00D36655" w:rsidP="00D36655">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№4: Основен ремонт на ул. „Калофер“, гр. Ветово;</w:t>
      </w:r>
    </w:p>
    <w:p w:rsidR="00D36655" w:rsidRDefault="00D36655" w:rsidP="00D36655">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№5: Основен ремонт на ул. „Борил“, гр. Ветово;</w:t>
      </w:r>
    </w:p>
    <w:p w:rsidR="00D36655" w:rsidRDefault="00D36655" w:rsidP="00D36655">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№6: Основен ремонт на ул. „Батак“, гр. Ветово;</w:t>
      </w:r>
    </w:p>
    <w:p w:rsidR="00D36655" w:rsidRDefault="00D36655" w:rsidP="00D36655">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№7: Основен ремонт на ул. „Сопот“, гр. Ветово;</w:t>
      </w:r>
    </w:p>
    <w:p w:rsidR="00D36655" w:rsidRDefault="00D36655" w:rsidP="00D36655">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№8: Основен ремонт на ул. „Княз Борис“, гр. Ветово;</w:t>
      </w:r>
    </w:p>
    <w:p w:rsidR="00D36655" w:rsidRDefault="00D36655" w:rsidP="00D36655">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№9: Основен ремонт на ул. „Тунджа“, гр. Ветово;</w:t>
      </w:r>
    </w:p>
    <w:p w:rsidR="00D36655" w:rsidRDefault="00D36655" w:rsidP="00D36655">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№10: Основен ремонт на ул. „Велко Дачев Тишев“, гр. Ветово;</w:t>
      </w:r>
    </w:p>
    <w:p w:rsidR="00D36655" w:rsidRDefault="00D36655" w:rsidP="00D36655">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№11: Основен ремонт на ул. „Родопи“, гр. Ветово;</w:t>
      </w:r>
    </w:p>
    <w:p w:rsidR="00D36655" w:rsidRDefault="00D36655" w:rsidP="00D36655">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№12: Основен ремонт на ул. „Шипка“, гр. Ветово;</w:t>
      </w:r>
    </w:p>
    <w:p w:rsidR="00D36655" w:rsidRDefault="00D36655" w:rsidP="00D36655">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№13: Основен ремонт на ул. „Бели Лом“, гр. Ветово;</w:t>
      </w:r>
    </w:p>
    <w:p w:rsidR="00D36655" w:rsidRDefault="00D36655" w:rsidP="00D36655">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№14: Основен ремонт на ул. „Евтим Арсов“, гр. Ветово;</w:t>
      </w:r>
    </w:p>
    <w:p w:rsidR="00D36655" w:rsidRDefault="00D36655" w:rsidP="00D36655">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№15: Основен ремонт на ул. „Пеньо Пенев“, гр. Глоджево;</w:t>
      </w:r>
    </w:p>
    <w:p w:rsidR="00D36655" w:rsidRDefault="00D36655" w:rsidP="00D36655">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№16: Основен ремонт на ул. „Стефан Караджа“, гр. Глоджево;</w:t>
      </w:r>
    </w:p>
    <w:p w:rsidR="00D36655" w:rsidRDefault="00D36655" w:rsidP="00D36655">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№17: Основен ремонт на ул. „Ивайло“, гр. Глоджево;</w:t>
      </w:r>
    </w:p>
    <w:p w:rsidR="00D36655" w:rsidRDefault="00D36655" w:rsidP="00D36655">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lastRenderedPageBreak/>
        <w:t>Подобект №18: Основен ремонт на ул. „Митко Палаузов“, гр. Глоджево;</w:t>
      </w:r>
    </w:p>
    <w:p w:rsidR="00D36655" w:rsidRDefault="00D36655" w:rsidP="00D36655">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№19: Основен ремонт на ул. „Тодор Бухтев“, гр. Глоджево;</w:t>
      </w:r>
    </w:p>
    <w:p w:rsidR="00D36655" w:rsidRDefault="00D36655" w:rsidP="00D36655">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№20: Основен ремонт на ул. „Йордан Чобанов, гр. Глоджево;</w:t>
      </w:r>
    </w:p>
    <w:p w:rsidR="00D36655" w:rsidRDefault="00D36655" w:rsidP="00D36655">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№21: Основен ремонт на ул. „Коста Момчилов“, гр. Глоджево;</w:t>
      </w:r>
    </w:p>
    <w:p w:rsidR="00D36655" w:rsidRDefault="00D36655" w:rsidP="00D36655">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№22: Основен ремонт на ул. „Индже войвода“, гр. Глоджево;</w:t>
      </w:r>
    </w:p>
    <w:p w:rsidR="00D36655" w:rsidRDefault="00D36655" w:rsidP="00D36655">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№23: Основен ремонт на ул. „Оборище“, с. Смирненски;</w:t>
      </w:r>
    </w:p>
    <w:p w:rsidR="00D36655" w:rsidRDefault="00D36655" w:rsidP="00D36655">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№24: Основен ремонт на ул. „Стефан Караджа“, с. Смирненски;</w:t>
      </w:r>
    </w:p>
    <w:p w:rsidR="00D36655" w:rsidRDefault="00D36655" w:rsidP="00D36655">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№25: Основен ремонт на ул. „Панайт Волов“, с. Смирненски;</w:t>
      </w:r>
    </w:p>
    <w:p w:rsidR="00D36655" w:rsidRDefault="00D36655" w:rsidP="00D36655">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№26: Основен ремонт на ул. „Захари Стоянов“, с. Смирненски;</w:t>
      </w:r>
    </w:p>
    <w:p w:rsidR="00D36655" w:rsidRDefault="00D36655" w:rsidP="00D36655">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№27: Основен ремонт на ул. „Цанко Церковси“, с. Смирненски;</w:t>
      </w:r>
    </w:p>
    <w:p w:rsidR="00D36655" w:rsidRDefault="00D36655" w:rsidP="00D36655">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№28: Основен ремонт на ул. „Шабла“, с. Смирненски;</w:t>
      </w:r>
    </w:p>
    <w:p w:rsidR="00D36655" w:rsidRDefault="00D36655" w:rsidP="00D36655">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№29: Основен ремонт на ул. „Кирил и Методий“, с. Смирненски;</w:t>
      </w:r>
    </w:p>
    <w:p w:rsidR="00D36655" w:rsidRDefault="00D36655" w:rsidP="00D36655">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№30: Основен ремонт на ул. „Петър Берон“, с. Смирненски;</w:t>
      </w:r>
    </w:p>
    <w:p w:rsidR="00D36655" w:rsidRDefault="00D36655" w:rsidP="00D36655">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№31: Основен ремонт на ул. „Филип Тотю’“, с. Смирненски;</w:t>
      </w:r>
    </w:p>
    <w:p w:rsidR="00D36655" w:rsidRDefault="00D36655" w:rsidP="00D36655">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№32: Основен ремонт на ул. „Ропотамо“, с. Смирненски;</w:t>
      </w:r>
    </w:p>
    <w:p w:rsidR="00D36655" w:rsidRDefault="00D36655" w:rsidP="00D36655">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№33: Основен ремонт на ул. „Околчица“, с. Смирненски;</w:t>
      </w:r>
    </w:p>
    <w:p w:rsidR="00D36655" w:rsidRDefault="00D36655" w:rsidP="00D36655">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№34: Основен ремонт на ул. „Христо Г. Данов“, с. Смирненски;</w:t>
      </w:r>
    </w:p>
    <w:p w:rsidR="00D36655" w:rsidRDefault="00D36655" w:rsidP="00D36655">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№35: Основен ремонт на ул. „Цар Асен“, с. Смирненски;</w:t>
      </w:r>
    </w:p>
    <w:p w:rsidR="00D36655" w:rsidRDefault="00D36655" w:rsidP="00D36655">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№36: Основен ремонт на ул. „Бели Лом“, с. Смирненски;</w:t>
      </w:r>
    </w:p>
    <w:p w:rsidR="00D36655" w:rsidRDefault="00D36655" w:rsidP="00D36655">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№37: Основен ремонт на ул. „Росица“, с. Смирненски;</w:t>
      </w:r>
    </w:p>
    <w:p w:rsidR="00D36655" w:rsidRDefault="00D36655" w:rsidP="00D36655">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№38: Основен ремонт на ул. „Александър Стамболийски“, гр. Сеново;</w:t>
      </w:r>
    </w:p>
    <w:p w:rsidR="00D36655" w:rsidRDefault="00D36655" w:rsidP="00D36655">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№39: Основен ремонт на ул. „Миньор“, гр. Сеново;</w:t>
      </w:r>
    </w:p>
    <w:p w:rsidR="00D36655" w:rsidRDefault="00D36655" w:rsidP="00D36655">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№40: Основен ремонт на ул. „Байкал“, гр. Сеново;</w:t>
      </w:r>
    </w:p>
    <w:p w:rsidR="00D36655" w:rsidRDefault="00D36655" w:rsidP="00D36655">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№41: Основен ремонт на ул. „Драгоман“, гр. Сеново;</w:t>
      </w:r>
    </w:p>
    <w:p w:rsidR="00D36655" w:rsidRDefault="00D36655" w:rsidP="00D36655">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№42: Основен ремонт на ул. „Мусала“, с. Кривня;</w:t>
      </w:r>
    </w:p>
    <w:p w:rsidR="00D36655" w:rsidRDefault="00D36655" w:rsidP="00D36655">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№43: Основен ремонт на ул. „Радецки“, с. Кривня;</w:t>
      </w:r>
    </w:p>
    <w:p w:rsidR="00D36655" w:rsidRDefault="00D36655" w:rsidP="00D36655">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№44: Основен ремонт на ул. „Добруджа“, с. Кривня;</w:t>
      </w:r>
    </w:p>
    <w:p w:rsidR="00D36655" w:rsidRDefault="00D36655" w:rsidP="00D36655">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№45: Основен ремонт на ул. „Осъм“, с. Кривня;</w:t>
      </w:r>
    </w:p>
    <w:p w:rsidR="00D36655" w:rsidRDefault="00D36655" w:rsidP="00D36655">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№46: Основен ремонт на ул. „Александър Стамболийски“, с. Кривня;</w:t>
      </w:r>
    </w:p>
    <w:p w:rsidR="00D36655" w:rsidRDefault="00D36655" w:rsidP="00D36655">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№47: Основен ремонт на ул. „Христо Ботев“, с.Писанец;</w:t>
      </w:r>
    </w:p>
    <w:p w:rsidR="00D36655" w:rsidRDefault="00D36655" w:rsidP="00D36655">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№48: Основен ремонт на ул. „Априлци“, с.Писанец;</w:t>
      </w:r>
    </w:p>
    <w:p w:rsidR="00D36655" w:rsidRDefault="00D36655" w:rsidP="00D36655">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№49: Основен ремонт на ул. „Мусала“, с.Писанец;</w:t>
      </w:r>
    </w:p>
    <w:p w:rsidR="00D36655" w:rsidRDefault="00D36655" w:rsidP="00D36655">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№50: Основен ремонт на ул. „Райна Княгиня“, с.Писанец;</w:t>
      </w:r>
    </w:p>
    <w:p w:rsidR="00D36655" w:rsidRDefault="00D36655" w:rsidP="00D36655">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Подобект №51: Основен ремонт на ул. „Янтра“, с.Писанец.</w:t>
      </w:r>
    </w:p>
    <w:p w:rsidR="00293189" w:rsidRDefault="00293189" w:rsidP="00D36655">
      <w:pPr>
        <w:spacing w:before="120" w:after="0"/>
        <w:ind w:firstLine="567"/>
        <w:contextualSpacing w:val="0"/>
        <w:jc w:val="both"/>
        <w:rPr>
          <w:rFonts w:eastAsia="Times New Roman" w:cs="Times New Roman"/>
          <w:szCs w:val="24"/>
          <w:lang w:eastAsia="bg-BG"/>
        </w:rPr>
      </w:pPr>
    </w:p>
    <w:p w:rsidR="000F1E15" w:rsidRDefault="000F1E15" w:rsidP="00293189">
      <w:pPr>
        <w:suppressAutoHyphens/>
        <w:spacing w:after="0"/>
        <w:ind w:right="-143" w:firstLine="708"/>
        <w:contextualSpacing w:val="0"/>
        <w:jc w:val="both"/>
        <w:rPr>
          <w:rFonts w:eastAsia="Times New Roman" w:cs="Times New Roman"/>
          <w:bCs/>
          <w:i/>
          <w:szCs w:val="24"/>
          <w:lang w:eastAsia="bg-BG"/>
        </w:rPr>
      </w:pPr>
    </w:p>
    <w:p w:rsidR="00293189" w:rsidRPr="00116A09" w:rsidRDefault="00293189" w:rsidP="00293189">
      <w:pPr>
        <w:suppressAutoHyphens/>
        <w:spacing w:after="0"/>
        <w:ind w:right="-143" w:firstLine="708"/>
        <w:contextualSpacing w:val="0"/>
        <w:jc w:val="both"/>
        <w:rPr>
          <w:rFonts w:eastAsia="Times New Roman" w:cs="Times New Roman"/>
          <w:bCs/>
          <w:i/>
          <w:szCs w:val="24"/>
          <w:lang w:eastAsia="bg-BG"/>
        </w:rPr>
      </w:pPr>
      <w:r w:rsidRPr="00116A09">
        <w:rPr>
          <w:rFonts w:eastAsia="Times New Roman" w:cs="Times New Roman"/>
          <w:bCs/>
          <w:i/>
          <w:szCs w:val="24"/>
          <w:lang w:eastAsia="bg-BG"/>
        </w:rPr>
        <w:t>Съществуващата асфалтова настилка е износена и на места разрушена. Наблюдават се участъци с мрежови пукнатини. Дълбочината на участъците, подлежащи на изкърпване  е до 4 см.</w:t>
      </w:r>
    </w:p>
    <w:p w:rsidR="00D36655" w:rsidRDefault="00D36655" w:rsidP="00D36655">
      <w:pPr>
        <w:spacing w:before="120" w:after="0"/>
        <w:ind w:firstLine="567"/>
        <w:contextualSpacing w:val="0"/>
        <w:jc w:val="both"/>
        <w:rPr>
          <w:rFonts w:eastAsia="Times New Roman" w:cs="Times New Roman"/>
          <w:szCs w:val="24"/>
          <w:lang w:eastAsia="bg-BG"/>
        </w:rPr>
      </w:pPr>
    </w:p>
    <w:p w:rsidR="0064648A" w:rsidRPr="0064648A" w:rsidRDefault="0064648A" w:rsidP="0064648A">
      <w:pPr>
        <w:suppressAutoHyphens/>
        <w:spacing w:after="0"/>
        <w:ind w:right="-143"/>
        <w:contextualSpacing w:val="0"/>
        <w:jc w:val="both"/>
        <w:rPr>
          <w:rFonts w:eastAsia="Times New Roman" w:cs="Times New Roman"/>
          <w:bCs/>
          <w:i/>
          <w:szCs w:val="24"/>
          <w:lang w:eastAsia="bg-BG"/>
        </w:rPr>
      </w:pPr>
    </w:p>
    <w:p w:rsidR="0064648A" w:rsidRPr="0064648A" w:rsidRDefault="006C64C0" w:rsidP="0064648A">
      <w:pPr>
        <w:suppressAutoHyphens/>
        <w:spacing w:after="0"/>
        <w:ind w:right="-143"/>
        <w:contextualSpacing w:val="0"/>
        <w:jc w:val="both"/>
        <w:rPr>
          <w:rFonts w:eastAsia="Times New Roman" w:cs="Times New Roman"/>
          <w:b/>
          <w:bCs/>
          <w:szCs w:val="24"/>
          <w:lang w:eastAsia="bg-BG"/>
        </w:rPr>
      </w:pPr>
      <w:r>
        <w:rPr>
          <w:rFonts w:eastAsia="Times New Roman" w:cs="Times New Roman"/>
          <w:b/>
          <w:bCs/>
          <w:szCs w:val="24"/>
          <w:lang w:val="en-US" w:eastAsia="bg-BG"/>
        </w:rPr>
        <w:t xml:space="preserve">II. </w:t>
      </w:r>
      <w:r w:rsidR="0064648A" w:rsidRPr="0064648A">
        <w:rPr>
          <w:rFonts w:eastAsia="Times New Roman" w:cs="Times New Roman"/>
          <w:b/>
          <w:bCs/>
          <w:szCs w:val="24"/>
          <w:lang w:eastAsia="bg-BG"/>
        </w:rPr>
        <w:t>Описание на видовете работи предмет на договора</w:t>
      </w:r>
    </w:p>
    <w:p w:rsidR="0064648A" w:rsidRPr="0064648A" w:rsidRDefault="0064648A" w:rsidP="0064648A">
      <w:pPr>
        <w:suppressAutoHyphens/>
        <w:spacing w:after="0"/>
        <w:ind w:right="-143"/>
        <w:contextualSpacing w:val="0"/>
        <w:jc w:val="both"/>
        <w:rPr>
          <w:rFonts w:eastAsia="Times New Roman" w:cs="Times New Roman"/>
          <w:bCs/>
          <w:i/>
          <w:szCs w:val="24"/>
          <w:lang w:eastAsia="bg-BG"/>
        </w:rPr>
      </w:pPr>
      <w:r w:rsidRPr="0064648A">
        <w:rPr>
          <w:rFonts w:eastAsia="Times New Roman" w:cs="Times New Roman"/>
          <w:bCs/>
          <w:i/>
          <w:szCs w:val="24"/>
          <w:lang w:eastAsia="bg-BG"/>
        </w:rPr>
        <w:tab/>
        <w:t>Настоящото описание обхваща основните видове СМР и дейностите, които ще се изпълняват.</w:t>
      </w:r>
    </w:p>
    <w:p w:rsidR="0064648A" w:rsidRPr="0064648A" w:rsidRDefault="0064648A" w:rsidP="0064648A">
      <w:pPr>
        <w:suppressAutoHyphens/>
        <w:spacing w:after="0"/>
        <w:ind w:right="-143"/>
        <w:contextualSpacing w:val="0"/>
        <w:jc w:val="both"/>
        <w:rPr>
          <w:rFonts w:eastAsia="Times New Roman" w:cs="Times New Roman"/>
          <w:bCs/>
          <w:i/>
          <w:szCs w:val="24"/>
          <w:lang w:eastAsia="bg-BG"/>
        </w:rPr>
      </w:pPr>
      <w:r w:rsidRPr="0064648A">
        <w:rPr>
          <w:rFonts w:eastAsia="Times New Roman" w:cs="Times New Roman"/>
          <w:bCs/>
          <w:i/>
          <w:szCs w:val="24"/>
          <w:lang w:eastAsia="bg-BG"/>
        </w:rPr>
        <w:tab/>
        <w:t>Всички видове СМР са подробно описани и количествено измерени в Количествената  сметка на обществената поръчка.</w:t>
      </w:r>
    </w:p>
    <w:p w:rsidR="0064648A" w:rsidRPr="0064648A" w:rsidRDefault="0064648A" w:rsidP="0064648A">
      <w:pPr>
        <w:suppressAutoHyphens/>
        <w:spacing w:after="0"/>
        <w:ind w:right="-143" w:firstLine="708"/>
        <w:contextualSpacing w:val="0"/>
        <w:jc w:val="both"/>
        <w:rPr>
          <w:rFonts w:eastAsia="Times New Roman" w:cs="Times New Roman"/>
          <w:bCs/>
          <w:i/>
          <w:szCs w:val="24"/>
          <w:lang w:eastAsia="bg-BG"/>
        </w:rPr>
      </w:pPr>
      <w:r w:rsidRPr="0064648A">
        <w:rPr>
          <w:rFonts w:eastAsia="Times New Roman" w:cs="Times New Roman"/>
          <w:bCs/>
          <w:i/>
          <w:szCs w:val="24"/>
          <w:lang w:eastAsia="bg-BG"/>
        </w:rPr>
        <w:t>Целта на възлаганите за изпълнение СМР е възстановяване на целостта на асфалтовата настилка на пътя, подобряване транспортно – експлоатационните качества и носимоспособността на настилката с оглед осигуряване условия за безопасност на движението, комф</w:t>
      </w:r>
      <w:r w:rsidR="007E6B97">
        <w:rPr>
          <w:rFonts w:eastAsia="Times New Roman" w:cs="Times New Roman"/>
          <w:bCs/>
          <w:i/>
          <w:szCs w:val="24"/>
          <w:lang w:eastAsia="bg-BG"/>
        </w:rPr>
        <w:t xml:space="preserve">орт на пътуващите и пешеходците и по добро </w:t>
      </w:r>
      <w:r w:rsidR="00A845A5">
        <w:rPr>
          <w:rFonts w:eastAsia="Times New Roman" w:cs="Times New Roman"/>
          <w:bCs/>
          <w:i/>
          <w:szCs w:val="24"/>
          <w:lang w:eastAsia="bg-BG"/>
        </w:rPr>
        <w:t xml:space="preserve">транспартна и </w:t>
      </w:r>
      <w:r w:rsidR="007E6B97">
        <w:rPr>
          <w:rFonts w:eastAsia="Times New Roman" w:cs="Times New Roman"/>
          <w:bCs/>
          <w:i/>
          <w:szCs w:val="24"/>
          <w:lang w:eastAsia="bg-BG"/>
        </w:rPr>
        <w:t>комуникационно</w:t>
      </w:r>
      <w:r w:rsidR="00A845A5">
        <w:rPr>
          <w:rFonts w:eastAsia="Times New Roman" w:cs="Times New Roman"/>
          <w:bCs/>
          <w:i/>
          <w:szCs w:val="24"/>
          <w:lang w:eastAsia="bg-BG"/>
        </w:rPr>
        <w:t xml:space="preserve"> обслужване на населението.</w:t>
      </w:r>
      <w:r w:rsidR="007E6B97">
        <w:rPr>
          <w:rFonts w:eastAsia="Times New Roman" w:cs="Times New Roman"/>
          <w:bCs/>
          <w:i/>
          <w:szCs w:val="24"/>
          <w:lang w:eastAsia="bg-BG"/>
        </w:rPr>
        <w:t xml:space="preserve"> </w:t>
      </w:r>
    </w:p>
    <w:p w:rsidR="0064648A" w:rsidRPr="0064648A" w:rsidRDefault="0064648A" w:rsidP="0064648A">
      <w:pPr>
        <w:overflowPunct w:val="0"/>
        <w:autoSpaceDE w:val="0"/>
        <w:autoSpaceDN w:val="0"/>
        <w:adjustRightInd w:val="0"/>
        <w:spacing w:after="0"/>
        <w:ind w:firstLine="708"/>
        <w:contextualSpacing w:val="0"/>
        <w:jc w:val="both"/>
        <w:textAlignment w:val="baseline"/>
        <w:rPr>
          <w:rFonts w:eastAsia="Times New Roman" w:cs="Times New Roman"/>
          <w:bCs/>
          <w:i/>
          <w:szCs w:val="24"/>
          <w:lang w:eastAsia="bg-BG"/>
        </w:rPr>
      </w:pPr>
    </w:p>
    <w:p w:rsidR="0064648A" w:rsidRDefault="00A845A5" w:rsidP="0064648A">
      <w:pPr>
        <w:overflowPunct w:val="0"/>
        <w:autoSpaceDE w:val="0"/>
        <w:autoSpaceDN w:val="0"/>
        <w:adjustRightInd w:val="0"/>
        <w:spacing w:after="0"/>
        <w:ind w:firstLine="708"/>
        <w:contextualSpacing w:val="0"/>
        <w:jc w:val="both"/>
        <w:textAlignment w:val="baseline"/>
        <w:rPr>
          <w:rFonts w:eastAsia="Times New Roman" w:cs="Times New Roman"/>
          <w:i/>
          <w:szCs w:val="24"/>
          <w:lang w:eastAsia="bg-BG"/>
        </w:rPr>
      </w:pPr>
      <w:r>
        <w:rPr>
          <w:rFonts w:eastAsia="Times New Roman" w:cs="Times New Roman"/>
          <w:i/>
          <w:szCs w:val="24"/>
          <w:lang w:eastAsia="bg-BG"/>
        </w:rPr>
        <w:t>При изпълнение на поръчката, съгласно приложената количествен</w:t>
      </w:r>
      <w:r w:rsidR="00F1100E">
        <w:rPr>
          <w:rFonts w:eastAsia="Times New Roman" w:cs="Times New Roman"/>
          <w:i/>
          <w:szCs w:val="24"/>
          <w:lang w:val="en-US" w:eastAsia="bg-BG"/>
        </w:rPr>
        <w:t>o</w:t>
      </w:r>
      <w:r>
        <w:rPr>
          <w:rFonts w:eastAsia="Times New Roman" w:cs="Times New Roman"/>
          <w:i/>
          <w:szCs w:val="24"/>
          <w:lang w:eastAsia="bg-BG"/>
        </w:rPr>
        <w:t>-стойнастна сметка ще се изпълняват следните видове строително монтажни работи:</w:t>
      </w:r>
      <w:r w:rsidR="0064648A" w:rsidRPr="0064648A">
        <w:rPr>
          <w:rFonts w:eastAsia="Times New Roman" w:cs="Times New Roman"/>
          <w:i/>
          <w:szCs w:val="24"/>
          <w:lang w:eastAsia="bg-BG"/>
        </w:rPr>
        <w:t xml:space="preserve"> </w:t>
      </w:r>
    </w:p>
    <w:p w:rsidR="006C64C0" w:rsidRPr="0064648A" w:rsidRDefault="006C64C0" w:rsidP="0064648A">
      <w:pPr>
        <w:overflowPunct w:val="0"/>
        <w:autoSpaceDE w:val="0"/>
        <w:autoSpaceDN w:val="0"/>
        <w:adjustRightInd w:val="0"/>
        <w:spacing w:after="0"/>
        <w:ind w:firstLine="708"/>
        <w:contextualSpacing w:val="0"/>
        <w:jc w:val="both"/>
        <w:textAlignment w:val="baseline"/>
        <w:rPr>
          <w:rFonts w:eastAsia="Times New Roman" w:cs="Times New Roman"/>
          <w:i/>
          <w:iCs/>
          <w:szCs w:val="24"/>
          <w:lang w:eastAsia="bg-BG"/>
        </w:rPr>
      </w:pPr>
    </w:p>
    <w:p w:rsidR="003A57DC" w:rsidRDefault="003A57DC" w:rsidP="0064648A">
      <w:pPr>
        <w:overflowPunct w:val="0"/>
        <w:autoSpaceDE w:val="0"/>
        <w:autoSpaceDN w:val="0"/>
        <w:adjustRightInd w:val="0"/>
        <w:spacing w:after="0"/>
        <w:contextualSpacing w:val="0"/>
        <w:jc w:val="both"/>
        <w:textAlignment w:val="baseline"/>
        <w:rPr>
          <w:rFonts w:eastAsia="Times New Roman" w:cs="Times New Roman"/>
          <w:b/>
          <w:iCs/>
          <w:szCs w:val="24"/>
          <w:lang w:eastAsia="bg-BG"/>
        </w:rPr>
      </w:pPr>
      <w:r>
        <w:rPr>
          <w:rFonts w:eastAsia="Times New Roman" w:cs="Times New Roman"/>
          <w:sz w:val="22"/>
          <w:lang w:eastAsia="bg-BG"/>
        </w:rPr>
        <w:t>-</w:t>
      </w:r>
      <w:r w:rsidRPr="0064648A">
        <w:rPr>
          <w:rFonts w:eastAsia="Times New Roman" w:cs="Times New Roman"/>
          <w:sz w:val="22"/>
          <w:lang w:eastAsia="bg-BG"/>
        </w:rPr>
        <w:t>Фрезоване на асфалт</w:t>
      </w:r>
      <w:r w:rsidR="006C64C0">
        <w:rPr>
          <w:rFonts w:eastAsia="Times New Roman" w:cs="Times New Roman"/>
          <w:sz w:val="22"/>
          <w:lang w:eastAsia="bg-BG"/>
        </w:rPr>
        <w:t>;</w:t>
      </w:r>
    </w:p>
    <w:p w:rsidR="003A57DC" w:rsidRDefault="006C64C0" w:rsidP="0064648A">
      <w:pPr>
        <w:overflowPunct w:val="0"/>
        <w:autoSpaceDE w:val="0"/>
        <w:autoSpaceDN w:val="0"/>
        <w:adjustRightInd w:val="0"/>
        <w:spacing w:after="0"/>
        <w:contextualSpacing w:val="0"/>
        <w:jc w:val="both"/>
        <w:textAlignment w:val="baseline"/>
        <w:rPr>
          <w:rFonts w:eastAsia="Times New Roman" w:cs="Times New Roman"/>
          <w:b/>
          <w:iCs/>
          <w:szCs w:val="24"/>
          <w:lang w:eastAsia="bg-BG"/>
        </w:rPr>
      </w:pPr>
      <w:r>
        <w:rPr>
          <w:rFonts w:eastAsia="Times New Roman" w:cs="Times New Roman"/>
          <w:sz w:val="22"/>
          <w:lang w:eastAsia="bg-BG"/>
        </w:rPr>
        <w:t>-</w:t>
      </w:r>
      <w:r w:rsidR="003A57DC" w:rsidRPr="0064648A">
        <w:rPr>
          <w:rFonts w:eastAsia="Times New Roman" w:cs="Times New Roman"/>
          <w:sz w:val="22"/>
          <w:lang w:eastAsia="bg-BG"/>
        </w:rPr>
        <w:t>Почистване и подготовка на основата</w:t>
      </w:r>
      <w:r>
        <w:rPr>
          <w:rFonts w:eastAsia="Times New Roman" w:cs="Times New Roman"/>
          <w:sz w:val="22"/>
          <w:lang w:eastAsia="bg-BG"/>
        </w:rPr>
        <w:t>;</w:t>
      </w:r>
    </w:p>
    <w:p w:rsidR="003A57DC" w:rsidRDefault="006C64C0" w:rsidP="0064648A">
      <w:pPr>
        <w:overflowPunct w:val="0"/>
        <w:autoSpaceDE w:val="0"/>
        <w:autoSpaceDN w:val="0"/>
        <w:adjustRightInd w:val="0"/>
        <w:spacing w:after="0"/>
        <w:contextualSpacing w:val="0"/>
        <w:jc w:val="both"/>
        <w:textAlignment w:val="baseline"/>
        <w:rPr>
          <w:rFonts w:eastAsia="Times New Roman" w:cs="Times New Roman"/>
          <w:b/>
          <w:iCs/>
          <w:szCs w:val="24"/>
          <w:lang w:eastAsia="bg-BG"/>
        </w:rPr>
      </w:pPr>
      <w:r>
        <w:rPr>
          <w:rFonts w:eastAsia="Times New Roman" w:cs="Times New Roman"/>
          <w:sz w:val="22"/>
          <w:lang w:eastAsia="bg-BG"/>
        </w:rPr>
        <w:t>-</w:t>
      </w:r>
      <w:r w:rsidR="003A57DC" w:rsidRPr="0064648A">
        <w:rPr>
          <w:rFonts w:eastAsia="Times New Roman" w:cs="Times New Roman"/>
          <w:sz w:val="22"/>
          <w:lang w:eastAsia="bg-BG"/>
        </w:rPr>
        <w:t>Направа на битумен разлив за връзка</w:t>
      </w:r>
      <w:r>
        <w:rPr>
          <w:rFonts w:eastAsia="Times New Roman" w:cs="Times New Roman"/>
          <w:sz w:val="22"/>
          <w:lang w:eastAsia="bg-BG"/>
        </w:rPr>
        <w:t>;</w:t>
      </w:r>
    </w:p>
    <w:p w:rsidR="003A57DC" w:rsidRDefault="006C64C0" w:rsidP="0064648A">
      <w:pPr>
        <w:overflowPunct w:val="0"/>
        <w:autoSpaceDE w:val="0"/>
        <w:autoSpaceDN w:val="0"/>
        <w:adjustRightInd w:val="0"/>
        <w:spacing w:after="0"/>
        <w:contextualSpacing w:val="0"/>
        <w:jc w:val="both"/>
        <w:textAlignment w:val="baseline"/>
        <w:rPr>
          <w:rFonts w:eastAsia="Times New Roman" w:cs="Times New Roman"/>
          <w:b/>
          <w:iCs/>
          <w:szCs w:val="24"/>
          <w:lang w:eastAsia="bg-BG"/>
        </w:rPr>
      </w:pPr>
      <w:r>
        <w:rPr>
          <w:rFonts w:eastAsia="Times New Roman" w:cs="Times New Roman"/>
          <w:sz w:val="22"/>
          <w:lang w:eastAsia="bg-BG"/>
        </w:rPr>
        <w:t>-</w:t>
      </w:r>
      <w:r w:rsidR="003A57DC" w:rsidRPr="0064648A">
        <w:rPr>
          <w:rFonts w:eastAsia="Times New Roman" w:cs="Times New Roman"/>
          <w:sz w:val="22"/>
          <w:lang w:eastAsia="bg-BG"/>
        </w:rPr>
        <w:t>Изкърпване дупки с плътен асфалтобетон до 4 см</w:t>
      </w:r>
      <w:r>
        <w:rPr>
          <w:rFonts w:eastAsia="Times New Roman" w:cs="Times New Roman"/>
          <w:sz w:val="22"/>
          <w:lang w:eastAsia="bg-BG"/>
        </w:rPr>
        <w:t>;</w:t>
      </w:r>
    </w:p>
    <w:p w:rsidR="003A57DC" w:rsidRDefault="006C64C0" w:rsidP="0064648A">
      <w:pPr>
        <w:overflowPunct w:val="0"/>
        <w:autoSpaceDE w:val="0"/>
        <w:autoSpaceDN w:val="0"/>
        <w:adjustRightInd w:val="0"/>
        <w:spacing w:after="0"/>
        <w:contextualSpacing w:val="0"/>
        <w:jc w:val="both"/>
        <w:textAlignment w:val="baseline"/>
        <w:rPr>
          <w:rFonts w:eastAsia="Times New Roman" w:cs="Times New Roman"/>
          <w:b/>
          <w:iCs/>
          <w:szCs w:val="24"/>
          <w:lang w:eastAsia="bg-BG"/>
        </w:rPr>
      </w:pPr>
      <w:r>
        <w:rPr>
          <w:rFonts w:eastAsia="Times New Roman" w:cs="Times New Roman"/>
          <w:sz w:val="22"/>
          <w:lang w:eastAsia="bg-BG"/>
        </w:rPr>
        <w:t>-</w:t>
      </w:r>
      <w:r w:rsidR="003A57DC" w:rsidRPr="0064648A">
        <w:rPr>
          <w:rFonts w:eastAsia="Times New Roman" w:cs="Times New Roman"/>
          <w:sz w:val="22"/>
          <w:lang w:eastAsia="bg-BG"/>
        </w:rPr>
        <w:t>Машинно полагане на плътен асфалтобетон</w:t>
      </w:r>
      <w:r w:rsidR="00632F6B">
        <w:rPr>
          <w:rFonts w:eastAsia="Times New Roman" w:cs="Times New Roman"/>
          <w:sz w:val="22"/>
          <w:lang w:eastAsia="bg-BG"/>
        </w:rPr>
        <w:t xml:space="preserve"> с включен транспорт на асфалтова смес</w:t>
      </w:r>
      <w:r>
        <w:rPr>
          <w:rFonts w:eastAsia="Times New Roman" w:cs="Times New Roman"/>
          <w:sz w:val="22"/>
          <w:lang w:eastAsia="bg-BG"/>
        </w:rPr>
        <w:t>;</w:t>
      </w:r>
    </w:p>
    <w:p w:rsidR="003A57DC" w:rsidRPr="000F1E15" w:rsidRDefault="006C64C0" w:rsidP="0064648A">
      <w:pPr>
        <w:overflowPunct w:val="0"/>
        <w:autoSpaceDE w:val="0"/>
        <w:autoSpaceDN w:val="0"/>
        <w:adjustRightInd w:val="0"/>
        <w:spacing w:after="0"/>
        <w:contextualSpacing w:val="0"/>
        <w:jc w:val="both"/>
        <w:textAlignment w:val="baseline"/>
        <w:rPr>
          <w:rFonts w:eastAsia="Times New Roman" w:cs="Times New Roman"/>
          <w:b/>
          <w:iCs/>
          <w:szCs w:val="24"/>
          <w:lang w:eastAsia="bg-BG"/>
        </w:rPr>
      </w:pPr>
      <w:r>
        <w:rPr>
          <w:rFonts w:eastAsia="Times New Roman" w:cs="Times New Roman"/>
          <w:sz w:val="22"/>
          <w:lang w:eastAsia="bg-BG"/>
        </w:rPr>
        <w:t>-</w:t>
      </w:r>
      <w:r w:rsidR="003A57DC" w:rsidRPr="0064648A">
        <w:rPr>
          <w:rFonts w:eastAsia="Times New Roman" w:cs="Times New Roman"/>
          <w:sz w:val="22"/>
          <w:lang w:eastAsia="bg-BG"/>
        </w:rPr>
        <w:t>Натоварване и извозване на асф. отпадъци на 3 км</w:t>
      </w:r>
      <w:r>
        <w:rPr>
          <w:rFonts w:eastAsia="Times New Roman" w:cs="Times New Roman"/>
          <w:sz w:val="22"/>
          <w:lang w:eastAsia="bg-BG"/>
        </w:rPr>
        <w:t>;</w:t>
      </w:r>
      <w:r w:rsidR="003A57DC" w:rsidRPr="0064648A">
        <w:rPr>
          <w:rFonts w:eastAsia="Times New Roman" w:cs="Times New Roman"/>
          <w:sz w:val="22"/>
          <w:lang w:eastAsia="bg-BG"/>
        </w:rPr>
        <w:t>.</w:t>
      </w:r>
    </w:p>
    <w:p w:rsidR="003A57DC" w:rsidRPr="006C64C0" w:rsidRDefault="006C64C0" w:rsidP="003A57DC">
      <w:pPr>
        <w:overflowPunct w:val="0"/>
        <w:autoSpaceDE w:val="0"/>
        <w:autoSpaceDN w:val="0"/>
        <w:adjustRightInd w:val="0"/>
        <w:spacing w:after="0"/>
        <w:contextualSpacing w:val="0"/>
        <w:jc w:val="both"/>
        <w:textAlignment w:val="baseline"/>
        <w:rPr>
          <w:iCs/>
          <w:szCs w:val="24"/>
          <w:lang w:eastAsia="bg-BG"/>
        </w:rPr>
      </w:pPr>
      <w:r>
        <w:rPr>
          <w:iCs/>
          <w:szCs w:val="24"/>
          <w:lang w:eastAsia="bg-BG"/>
        </w:rPr>
        <w:t>-</w:t>
      </w:r>
      <w:r w:rsidR="003A57DC" w:rsidRPr="006C64C0">
        <w:rPr>
          <w:iCs/>
          <w:szCs w:val="24"/>
          <w:lang w:eastAsia="bg-BG"/>
        </w:rPr>
        <w:t>Доставка, полагане и уплътняване на трошен камък</w:t>
      </w:r>
      <w:r>
        <w:rPr>
          <w:iCs/>
          <w:szCs w:val="24"/>
          <w:lang w:eastAsia="bg-BG"/>
        </w:rPr>
        <w:t>.</w:t>
      </w:r>
    </w:p>
    <w:p w:rsidR="003A57DC" w:rsidRPr="006C64C0" w:rsidRDefault="003A57DC" w:rsidP="0064648A">
      <w:pPr>
        <w:overflowPunct w:val="0"/>
        <w:autoSpaceDE w:val="0"/>
        <w:autoSpaceDN w:val="0"/>
        <w:adjustRightInd w:val="0"/>
        <w:spacing w:after="0"/>
        <w:contextualSpacing w:val="0"/>
        <w:jc w:val="both"/>
        <w:textAlignment w:val="baseline"/>
        <w:rPr>
          <w:rFonts w:eastAsia="Times New Roman" w:cs="Times New Roman"/>
          <w:iCs/>
          <w:szCs w:val="24"/>
          <w:lang w:eastAsia="bg-BG"/>
        </w:rPr>
      </w:pPr>
    </w:p>
    <w:p w:rsidR="0064648A" w:rsidRPr="004A702B" w:rsidRDefault="0064648A" w:rsidP="0064648A">
      <w:pPr>
        <w:overflowPunct w:val="0"/>
        <w:autoSpaceDE w:val="0"/>
        <w:autoSpaceDN w:val="0"/>
        <w:adjustRightInd w:val="0"/>
        <w:spacing w:after="0"/>
        <w:contextualSpacing w:val="0"/>
        <w:jc w:val="both"/>
        <w:textAlignment w:val="baseline"/>
        <w:rPr>
          <w:rFonts w:eastAsia="Times New Roman" w:cs="Times New Roman"/>
          <w:b/>
          <w:iCs/>
          <w:szCs w:val="24"/>
          <w:lang w:eastAsia="bg-BG"/>
        </w:rPr>
      </w:pPr>
      <w:r w:rsidRPr="004A702B">
        <w:rPr>
          <w:rFonts w:eastAsia="Times New Roman" w:cs="Times New Roman"/>
          <w:b/>
          <w:iCs/>
          <w:szCs w:val="24"/>
          <w:lang w:eastAsia="bg-BG"/>
        </w:rPr>
        <w:t>ІІІ. Организация на строителството:</w:t>
      </w:r>
    </w:p>
    <w:p w:rsidR="003A57DC" w:rsidRPr="004E4674" w:rsidRDefault="003A57DC" w:rsidP="0064648A">
      <w:pPr>
        <w:overflowPunct w:val="0"/>
        <w:autoSpaceDE w:val="0"/>
        <w:autoSpaceDN w:val="0"/>
        <w:adjustRightInd w:val="0"/>
        <w:spacing w:after="0"/>
        <w:contextualSpacing w:val="0"/>
        <w:jc w:val="both"/>
        <w:textAlignment w:val="baseline"/>
        <w:rPr>
          <w:rFonts w:eastAsia="Times New Roman" w:cs="Times New Roman"/>
          <w:b/>
          <w:iCs/>
          <w:color w:val="FF0000"/>
          <w:szCs w:val="24"/>
          <w:lang w:eastAsia="bg-BG"/>
        </w:rPr>
      </w:pPr>
    </w:p>
    <w:p w:rsidR="00C81C59" w:rsidRPr="00C81C59" w:rsidRDefault="007178C3" w:rsidP="00C81C59">
      <w:pPr>
        <w:overflowPunct w:val="0"/>
        <w:autoSpaceDE w:val="0"/>
        <w:autoSpaceDN w:val="0"/>
        <w:adjustRightInd w:val="0"/>
        <w:spacing w:before="120" w:after="0"/>
        <w:ind w:firstLine="567"/>
        <w:contextualSpacing w:val="0"/>
        <w:jc w:val="both"/>
        <w:textAlignment w:val="baseline"/>
        <w:rPr>
          <w:szCs w:val="24"/>
          <w:lang w:eastAsia="bg-BG"/>
        </w:rPr>
      </w:pPr>
      <w:r w:rsidRPr="006E0212">
        <w:rPr>
          <w:b/>
          <w:szCs w:val="24"/>
          <w:lang w:eastAsia="bg-BG"/>
        </w:rPr>
        <w:t>1.</w:t>
      </w:r>
      <w:r>
        <w:rPr>
          <w:szCs w:val="24"/>
          <w:lang w:eastAsia="bg-BG"/>
        </w:rPr>
        <w:t xml:space="preserve"> </w:t>
      </w:r>
      <w:r w:rsidR="00C81C59" w:rsidRPr="00C81C59">
        <w:rPr>
          <w:szCs w:val="24"/>
          <w:lang w:eastAsia="bg-BG"/>
        </w:rPr>
        <w:t>Към Предложението за изпълнение на поръчката - Образец №</w:t>
      </w:r>
      <w:r w:rsidR="005614C1">
        <w:rPr>
          <w:szCs w:val="24"/>
          <w:lang w:eastAsia="bg-BG"/>
        </w:rPr>
        <w:t>2</w:t>
      </w:r>
      <w:r w:rsidR="00C81C59" w:rsidRPr="00C81C59">
        <w:rPr>
          <w:szCs w:val="24"/>
          <w:lang w:eastAsia="bg-BG"/>
        </w:rPr>
        <w:t xml:space="preserve">, следва да се съдържат следните приложения: </w:t>
      </w:r>
    </w:p>
    <w:p w:rsidR="00C81C59" w:rsidRPr="00E90121" w:rsidRDefault="007178C3" w:rsidP="00C81C59">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1.</w:t>
      </w:r>
      <w:r w:rsidR="00C81C59" w:rsidRPr="00E90121">
        <w:rPr>
          <w:rFonts w:eastAsia="Times New Roman" w:cs="Times New Roman"/>
          <w:szCs w:val="24"/>
          <w:lang w:eastAsia="bg-BG"/>
        </w:rPr>
        <w:t xml:space="preserve">1. Подробен линеен график за изпълнение на предвидените дейности с приложена диаграма на работната ръка.  Графикът следва да </w:t>
      </w:r>
      <w:r w:rsidR="005614C1">
        <w:rPr>
          <w:rFonts w:eastAsia="Times New Roman" w:cs="Times New Roman"/>
          <w:szCs w:val="24"/>
          <w:lang w:eastAsia="bg-BG"/>
        </w:rPr>
        <w:t xml:space="preserve">е обвързан и да </w:t>
      </w:r>
      <w:r w:rsidR="00C81C59" w:rsidRPr="00E90121">
        <w:rPr>
          <w:rFonts w:eastAsia="Times New Roman" w:cs="Times New Roman"/>
          <w:szCs w:val="24"/>
          <w:lang w:eastAsia="bg-BG"/>
        </w:rPr>
        <w:t>представя строителната програма на участника, като прецизира съответните дейности и да е съобразен с технологичната последователност на строителните процеси.  Линейният календарен план е график за изпълнение на конкретните строителни работи и следва да отразява всички посочени в КСС дейности. Линейният календарен план трябва да е придружен с Диаграма на работната ръка. В графика следва да се посочи норма време за всяка една операция, посочена в КСС,</w:t>
      </w:r>
      <w:r w:rsidR="00B943CA">
        <w:rPr>
          <w:rFonts w:eastAsia="Times New Roman" w:cs="Times New Roman"/>
          <w:szCs w:val="24"/>
          <w:lang w:eastAsia="bg-BG"/>
        </w:rPr>
        <w:t xml:space="preserve"> използванните от участика сметни норми,</w:t>
      </w:r>
      <w:r w:rsidR="00C81C59" w:rsidRPr="00E90121">
        <w:rPr>
          <w:rFonts w:eastAsia="Times New Roman" w:cs="Times New Roman"/>
          <w:szCs w:val="24"/>
          <w:lang w:eastAsia="bg-BG"/>
        </w:rPr>
        <w:t xml:space="preserve"> времето за изпълнение на всяка една предвидена дейност, както и броят и квалификацията на необходимите строителни  и наети  лица за всяка една операция и общите за проекта човекодни. В графика участникът следва да посочи и броя и вида на необходимата механизация за всяка една дейност, посочена в КСС. Линейният график за изпълнение на поръчката трябва да бъде съобразен с техническите спецификации</w:t>
      </w:r>
      <w:r w:rsidR="005614C1">
        <w:rPr>
          <w:rFonts w:eastAsia="Times New Roman" w:cs="Times New Roman"/>
          <w:szCs w:val="24"/>
          <w:lang w:eastAsia="bg-BG"/>
        </w:rPr>
        <w:t>, строителната  програма и ценовото предложение на участника</w:t>
      </w:r>
      <w:r w:rsidR="00C81C59" w:rsidRPr="00E90121">
        <w:rPr>
          <w:rFonts w:eastAsia="Times New Roman" w:cs="Times New Roman"/>
          <w:szCs w:val="24"/>
          <w:lang w:eastAsia="bg-BG"/>
        </w:rPr>
        <w:t xml:space="preserve">. В графика трябва да бъдат включени всички дейности по изпълнение на </w:t>
      </w:r>
      <w:r w:rsidR="00075E4F">
        <w:rPr>
          <w:rFonts w:eastAsia="Times New Roman" w:cs="Times New Roman"/>
          <w:szCs w:val="24"/>
          <w:lang w:eastAsia="bg-BG"/>
        </w:rPr>
        <w:t>поръчката.</w:t>
      </w:r>
    </w:p>
    <w:p w:rsidR="00C81C59" w:rsidRPr="00E90121" w:rsidRDefault="007178C3" w:rsidP="00C81C59">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lastRenderedPageBreak/>
        <w:t>1.</w:t>
      </w:r>
      <w:r w:rsidR="00C81C59" w:rsidRPr="00E90121">
        <w:rPr>
          <w:rFonts w:eastAsia="Times New Roman" w:cs="Times New Roman"/>
          <w:szCs w:val="24"/>
          <w:lang w:eastAsia="bg-BG"/>
        </w:rPr>
        <w:t>2. Спецификация на всички използвани материали с посочване на вида, търговското наименование, производител, доставчик и общо количество за влагане, техническите и качествени характеристики на материала. Таблицата следва да бъде съпътствана от документи, издадени от производител/доставчик/сертифициращи организации, от които посочените в таблицата технически и качествени характеристики да бъдат доказани. Спецификацията обвързва участника с предложените от него материали, ако бъде избран за изпълнител, като същите ще са елемент на сключения договор. Спецификацията служи и за проверка на съответствието на предложението на участника с утвърдените от възложителя технически спецификации</w:t>
      </w:r>
      <w:r w:rsidR="004A702B">
        <w:rPr>
          <w:rFonts w:eastAsia="Times New Roman" w:cs="Times New Roman"/>
          <w:szCs w:val="24"/>
          <w:lang w:eastAsia="bg-BG"/>
        </w:rPr>
        <w:t>.</w:t>
      </w:r>
    </w:p>
    <w:p w:rsidR="00C81C59" w:rsidRPr="00E90121" w:rsidRDefault="007178C3" w:rsidP="00C81C59">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1.</w:t>
      </w:r>
      <w:r w:rsidR="00C81C59" w:rsidRPr="00E90121">
        <w:rPr>
          <w:rFonts w:eastAsia="Times New Roman" w:cs="Times New Roman"/>
          <w:szCs w:val="24"/>
          <w:lang w:eastAsia="bg-BG"/>
        </w:rPr>
        <w:t>3.Строителна програма - в съответствие с изискванията на Техническите спецификации.</w:t>
      </w:r>
    </w:p>
    <w:p w:rsidR="00C81C59" w:rsidRPr="00E90121" w:rsidRDefault="00C81C59" w:rsidP="00C81C59">
      <w:pPr>
        <w:spacing w:before="120" w:after="0"/>
        <w:ind w:firstLine="567"/>
        <w:contextualSpacing w:val="0"/>
        <w:jc w:val="both"/>
        <w:rPr>
          <w:rFonts w:eastAsia="Times New Roman" w:cs="Times New Roman"/>
          <w:szCs w:val="24"/>
          <w:lang w:eastAsia="bg-BG"/>
        </w:rPr>
      </w:pPr>
      <w:r w:rsidRPr="00E90121">
        <w:rPr>
          <w:rFonts w:eastAsia="Times New Roman" w:cs="Times New Roman"/>
          <w:szCs w:val="24"/>
          <w:lang w:eastAsia="bg-BG"/>
        </w:rPr>
        <w:t>Строителната програма подлежи на оценка само в частите, които са относими към изследване на направленията за надграждане описани в методиката за оценка. В своята цялост тя е елемент на техническото предложение на участника и е обвързваща за него по отношение на изложените в нея обстоятелства. Същата поражда задължение за изпълнителя по договора за нейното спазване.</w:t>
      </w:r>
    </w:p>
    <w:p w:rsidR="00C81C59" w:rsidRPr="00E90121" w:rsidRDefault="00C81C59" w:rsidP="00C81C59">
      <w:pPr>
        <w:spacing w:before="120" w:after="0"/>
        <w:ind w:firstLine="567"/>
        <w:contextualSpacing w:val="0"/>
        <w:jc w:val="both"/>
        <w:rPr>
          <w:rFonts w:eastAsia="Times New Roman" w:cs="Times New Roman"/>
          <w:szCs w:val="24"/>
          <w:lang w:eastAsia="bg-BG"/>
        </w:rPr>
      </w:pPr>
      <w:r w:rsidRPr="00E90121">
        <w:rPr>
          <w:rFonts w:eastAsia="Times New Roman" w:cs="Times New Roman"/>
          <w:szCs w:val="24"/>
          <w:lang w:eastAsia="bg-BG"/>
        </w:rPr>
        <w:t>Строителната програма следва да съдържа минимум:</w:t>
      </w:r>
    </w:p>
    <w:p w:rsidR="00C81C59" w:rsidRPr="00E90121" w:rsidRDefault="00C81C59" w:rsidP="00C81C59">
      <w:pPr>
        <w:spacing w:before="120" w:after="0"/>
        <w:ind w:firstLine="567"/>
        <w:contextualSpacing w:val="0"/>
        <w:jc w:val="both"/>
        <w:rPr>
          <w:rFonts w:eastAsia="Times New Roman" w:cs="Times New Roman"/>
          <w:szCs w:val="24"/>
          <w:lang w:eastAsia="bg-BG"/>
        </w:rPr>
      </w:pPr>
      <w:r w:rsidRPr="00E90121">
        <w:rPr>
          <w:rFonts w:eastAsia="Times New Roman" w:cs="Times New Roman"/>
          <w:szCs w:val="24"/>
          <w:lang w:eastAsia="bg-BG"/>
        </w:rPr>
        <w:t xml:space="preserve">1. Технологична последователност на строителните процеси - в тази част от строителната програма, участникът трябва подробно да опише предложенията си относно: </w:t>
      </w:r>
    </w:p>
    <w:p w:rsidR="00C81C59" w:rsidRPr="00E90121" w:rsidRDefault="00C81C59" w:rsidP="00C81C59">
      <w:pPr>
        <w:spacing w:before="120" w:after="0"/>
        <w:ind w:firstLine="567"/>
        <w:contextualSpacing w:val="0"/>
        <w:jc w:val="both"/>
        <w:rPr>
          <w:rFonts w:eastAsia="Times New Roman" w:cs="Times New Roman"/>
          <w:szCs w:val="24"/>
          <w:lang w:eastAsia="bg-BG"/>
        </w:rPr>
      </w:pPr>
      <w:r w:rsidRPr="00E90121">
        <w:rPr>
          <w:rFonts w:eastAsia="Times New Roman" w:cs="Times New Roman"/>
          <w:szCs w:val="24"/>
          <w:lang w:eastAsia="bg-BG"/>
        </w:rPr>
        <w:tab/>
        <w:t>- Обхват и дейности, съобразно виждането му за подхода, методите и технологията на изпълнение на предмета на поръчката - следва да се опишат отделните етапи на изпълнение на поръчката, да се обхванат и опишат всички дейности за всеки един от етапите, необходими за изпълнението предмета на поръчката, вкл. подготвителните дейности, дейностите по изпълнението на строително-монт</w:t>
      </w:r>
      <w:r w:rsidR="005940D5">
        <w:rPr>
          <w:rFonts w:eastAsia="Times New Roman" w:cs="Times New Roman"/>
          <w:szCs w:val="24"/>
          <w:lang w:eastAsia="bg-BG"/>
        </w:rPr>
        <w:t>ажните работи,дейностите по предаване на СМР</w:t>
      </w:r>
      <w:r w:rsidRPr="00E90121">
        <w:rPr>
          <w:rFonts w:eastAsia="Times New Roman" w:cs="Times New Roman"/>
          <w:szCs w:val="24"/>
          <w:lang w:eastAsia="bg-BG"/>
        </w:rPr>
        <w:t>, дейностите по отстраняване на констатирани нередности, както и всички други дейности и поддейности, необходими за постигане целите на договора;</w:t>
      </w:r>
    </w:p>
    <w:p w:rsidR="00C81C59" w:rsidRPr="00E90121" w:rsidRDefault="00C81C59" w:rsidP="00C81C59">
      <w:pPr>
        <w:spacing w:before="120" w:after="0"/>
        <w:ind w:firstLine="567"/>
        <w:contextualSpacing w:val="0"/>
        <w:jc w:val="both"/>
        <w:rPr>
          <w:rFonts w:eastAsia="Times New Roman" w:cs="Times New Roman"/>
          <w:szCs w:val="24"/>
          <w:lang w:eastAsia="bg-BG"/>
        </w:rPr>
      </w:pPr>
      <w:r w:rsidRPr="00E90121">
        <w:rPr>
          <w:rFonts w:eastAsia="Times New Roman" w:cs="Times New Roman"/>
          <w:szCs w:val="24"/>
          <w:lang w:eastAsia="bg-BG"/>
        </w:rPr>
        <w:tab/>
        <w:t xml:space="preserve">- Описание на всички видове СМР и предлаганата технология на изпълнението им, както и посочване на тяхната последователност на изпълнение. Следва да са изложени мотиви за предложената последователност на изпълнение на отделните видове СМР, както и мотиви относно избора на технологията на изпълнене на отделните видове СМР, включително и ефекта от използване на конкретната технология и подход за постигане на целите на </w:t>
      </w:r>
      <w:r w:rsidR="00423CB1">
        <w:rPr>
          <w:rFonts w:eastAsia="Times New Roman" w:cs="Times New Roman"/>
          <w:szCs w:val="24"/>
          <w:lang w:eastAsia="bg-BG"/>
        </w:rPr>
        <w:t>обществената поръчка.</w:t>
      </w:r>
      <w:r w:rsidRPr="00E90121">
        <w:rPr>
          <w:rFonts w:eastAsia="Times New Roman" w:cs="Times New Roman"/>
          <w:szCs w:val="24"/>
          <w:lang w:eastAsia="bg-BG"/>
        </w:rPr>
        <w:t xml:space="preserve"> В тази част на строителната програма следва да бъдат описани и всички нормативни изисквания за дейността, както и к</w:t>
      </w:r>
      <w:r w:rsidR="005940D5">
        <w:rPr>
          <w:rFonts w:eastAsia="Times New Roman" w:cs="Times New Roman"/>
          <w:szCs w:val="24"/>
          <w:lang w:eastAsia="bg-BG"/>
        </w:rPr>
        <w:t>онкретни мерки за спазването им, включително и посочване на експретите ангажирани с това и конкретните им задължения.</w:t>
      </w:r>
      <w:r w:rsidRPr="00E90121">
        <w:rPr>
          <w:rFonts w:eastAsia="Times New Roman" w:cs="Times New Roman"/>
          <w:szCs w:val="24"/>
          <w:lang w:eastAsia="bg-BG"/>
        </w:rPr>
        <w:t xml:space="preserve"> </w:t>
      </w:r>
    </w:p>
    <w:p w:rsidR="00C81C59" w:rsidRPr="00E90121" w:rsidRDefault="00C81C59" w:rsidP="00C81C59">
      <w:pPr>
        <w:spacing w:before="120" w:after="0"/>
        <w:ind w:firstLine="567"/>
        <w:contextualSpacing w:val="0"/>
        <w:jc w:val="both"/>
        <w:rPr>
          <w:rFonts w:eastAsia="Times New Roman" w:cs="Times New Roman"/>
          <w:szCs w:val="24"/>
          <w:lang w:eastAsia="bg-BG"/>
        </w:rPr>
      </w:pPr>
      <w:r w:rsidRPr="00E90121">
        <w:rPr>
          <w:rFonts w:eastAsia="Times New Roman" w:cs="Times New Roman"/>
          <w:szCs w:val="24"/>
          <w:lang w:eastAsia="bg-BG"/>
        </w:rPr>
        <w:tab/>
        <w:t xml:space="preserve">- Организация и подход при изпълнение на поръчката с оглед наличните човешки и технически ресурси – тази част от работната програма включва описание на използваната техника с посочване на дейностите, посочени по горе, в които техниката ще бъде използвана и нейното техническо предназначение. Посочване на работните звена, както и индивидуалните експерти за изпълнение на горепосочените видове дейности с посочване вид, състав, квалификация, както и посочване на конкретните задължения, които същите ще изпълняват съобразно тяхната предназначеност.  Участниците следва да направят пълно описание на начините за разпределение на дейностите и отговорностите между предлаганите от него специалисти; отношенията и връзките на контрол, взаимодействие и субординация, както между предлаганите от </w:t>
      </w:r>
      <w:r w:rsidRPr="00E90121">
        <w:rPr>
          <w:rFonts w:eastAsia="Times New Roman" w:cs="Times New Roman"/>
          <w:szCs w:val="24"/>
          <w:lang w:eastAsia="bg-BG"/>
        </w:rPr>
        <w:lastRenderedPageBreak/>
        <w:t xml:space="preserve">него специалисти, така и в отношенията с Възложителя и останалите участници по начин, гарантиращ качественото и навременно изпълнение на договора за строителство. Участникът следва да посочи и вътрешно фирмената организационна координация на работните звена и отделните човешки ресурси, която предвижда да създаде и която следва да съответства на приложения Линеен календарен график и диаграма на работата ръка. </w:t>
      </w:r>
    </w:p>
    <w:p w:rsidR="00C81C59" w:rsidRPr="00E90121" w:rsidRDefault="005940D5" w:rsidP="00C81C59">
      <w:pPr>
        <w:spacing w:before="120" w:after="0"/>
        <w:ind w:firstLine="567"/>
        <w:contextualSpacing w:val="0"/>
        <w:jc w:val="both"/>
        <w:rPr>
          <w:rFonts w:eastAsia="Times New Roman" w:cs="Times New Roman"/>
          <w:szCs w:val="24"/>
          <w:lang w:eastAsia="bg-BG"/>
        </w:rPr>
      </w:pPr>
      <w:r>
        <w:rPr>
          <w:rFonts w:eastAsia="Times New Roman" w:cs="Times New Roman"/>
          <w:szCs w:val="24"/>
          <w:lang w:eastAsia="bg-BG"/>
        </w:rPr>
        <w:tab/>
        <w:t>-</w:t>
      </w:r>
      <w:r w:rsidR="00C81C59" w:rsidRPr="00E90121">
        <w:rPr>
          <w:rFonts w:eastAsia="Times New Roman" w:cs="Times New Roman"/>
          <w:szCs w:val="24"/>
          <w:lang w:eastAsia="bg-BG"/>
        </w:rPr>
        <w:t xml:space="preserve"> Участникът следва да опише и как ще се извършва доставката на всички необходими за обекта материали, като</w:t>
      </w:r>
      <w:r>
        <w:rPr>
          <w:rFonts w:eastAsia="Times New Roman" w:cs="Times New Roman"/>
          <w:szCs w:val="24"/>
          <w:lang w:eastAsia="bg-BG"/>
        </w:rPr>
        <w:t xml:space="preserve"> следва да</w:t>
      </w:r>
      <w:r w:rsidR="00C81C59" w:rsidRPr="00E90121">
        <w:rPr>
          <w:rFonts w:eastAsia="Times New Roman" w:cs="Times New Roman"/>
          <w:szCs w:val="24"/>
          <w:lang w:eastAsia="bg-BG"/>
        </w:rPr>
        <w:t xml:space="preserve"> е видно, че съществува взаимовръзка на тази организация и посочените начало и край на изпълнение на съответната дейност от ЛКГ. </w:t>
      </w:r>
    </w:p>
    <w:p w:rsidR="005940D5" w:rsidRDefault="00C81C59" w:rsidP="005940D5">
      <w:pPr>
        <w:spacing w:before="120" w:after="0"/>
        <w:ind w:firstLine="567"/>
        <w:contextualSpacing w:val="0"/>
        <w:jc w:val="both"/>
        <w:rPr>
          <w:rFonts w:eastAsia="Times New Roman" w:cs="Times New Roman"/>
          <w:szCs w:val="24"/>
          <w:lang w:eastAsia="bg-BG"/>
        </w:rPr>
      </w:pPr>
      <w:r w:rsidRPr="00E90121">
        <w:rPr>
          <w:rFonts w:eastAsia="Times New Roman" w:cs="Times New Roman"/>
          <w:szCs w:val="24"/>
          <w:lang w:eastAsia="bg-BG"/>
        </w:rPr>
        <w:tab/>
        <w:t>- Мерки за контрол с цел осигуряване на нивото на качеството</w:t>
      </w:r>
      <w:r w:rsidR="005940D5">
        <w:rPr>
          <w:rFonts w:eastAsia="Times New Roman" w:cs="Times New Roman"/>
          <w:szCs w:val="24"/>
          <w:lang w:eastAsia="bg-BG"/>
        </w:rPr>
        <w:t>, дафинирано в техническите спецификации</w:t>
      </w:r>
      <w:r w:rsidRPr="00E90121">
        <w:rPr>
          <w:rFonts w:eastAsia="Times New Roman" w:cs="Times New Roman"/>
          <w:szCs w:val="24"/>
          <w:lang w:eastAsia="bg-BG"/>
        </w:rPr>
        <w:t>. Участниците следва да направят пълно описание на мерките за осигуряване на качество по време на изпълнение на договора, както и описание на контрола за качество, който ще упражняват по време на изпълнението на договора. Всяка една от мерките за осигуряване на качеството следва да бъде съпроводена от: същност и обхват на мярката; описание на експертите, които са ангажирани с нейното изпълнение; описание на отделните техни задължения, свързани с конкретната мярка, както и взаимовръзката между отделните експерти</w:t>
      </w:r>
      <w:r w:rsidR="003D5565">
        <w:rPr>
          <w:rFonts w:eastAsia="Times New Roman" w:cs="Times New Roman"/>
          <w:szCs w:val="24"/>
          <w:lang w:eastAsia="bg-BG"/>
        </w:rPr>
        <w:t xml:space="preserve"> по повод изпълнението на мерките</w:t>
      </w:r>
      <w:r w:rsidRPr="00E90121">
        <w:rPr>
          <w:rFonts w:eastAsia="Times New Roman" w:cs="Times New Roman"/>
          <w:szCs w:val="24"/>
          <w:lang w:eastAsia="bg-BG"/>
        </w:rPr>
        <w:t xml:space="preserve"> с цел осъществяване на цялостен контрол на качеството по изпълнение на поръчката;  както и описание на очакваното въздействие и р</w:t>
      </w:r>
      <w:r w:rsidR="006E0212">
        <w:rPr>
          <w:rFonts w:eastAsia="Times New Roman" w:cs="Times New Roman"/>
          <w:szCs w:val="24"/>
          <w:lang w:eastAsia="bg-BG"/>
        </w:rPr>
        <w:t>е</w:t>
      </w:r>
      <w:r w:rsidRPr="00E90121">
        <w:rPr>
          <w:rFonts w:eastAsia="Times New Roman" w:cs="Times New Roman"/>
          <w:szCs w:val="24"/>
          <w:lang w:eastAsia="bg-BG"/>
        </w:rPr>
        <w:t>зултат на конкретната мярка към изп</w:t>
      </w:r>
      <w:r w:rsidR="005940D5">
        <w:rPr>
          <w:rFonts w:eastAsia="Times New Roman" w:cs="Times New Roman"/>
          <w:szCs w:val="24"/>
          <w:lang w:eastAsia="bg-BG"/>
        </w:rPr>
        <w:t>ълнението на договора като цяло.</w:t>
      </w:r>
    </w:p>
    <w:p w:rsidR="005940D5" w:rsidRPr="00E90121" w:rsidRDefault="005940D5" w:rsidP="005940D5">
      <w:pPr>
        <w:spacing w:before="120" w:after="0"/>
        <w:ind w:firstLine="567"/>
        <w:contextualSpacing w:val="0"/>
        <w:jc w:val="both"/>
        <w:rPr>
          <w:rFonts w:eastAsia="Times New Roman" w:cs="Times New Roman"/>
          <w:szCs w:val="24"/>
          <w:lang w:eastAsia="bg-BG"/>
        </w:rPr>
      </w:pPr>
    </w:p>
    <w:p w:rsidR="00C81C59" w:rsidRPr="00E90121" w:rsidRDefault="00C81C59" w:rsidP="00C81C59">
      <w:pPr>
        <w:spacing w:before="120" w:after="0"/>
        <w:ind w:firstLine="567"/>
        <w:contextualSpacing w:val="0"/>
        <w:jc w:val="both"/>
        <w:rPr>
          <w:rFonts w:eastAsia="Times New Roman" w:cs="Times New Roman"/>
          <w:szCs w:val="24"/>
          <w:lang w:eastAsia="bg-BG"/>
        </w:rPr>
      </w:pPr>
      <w:r w:rsidRPr="00E90121">
        <w:rPr>
          <w:rFonts w:eastAsia="Times New Roman" w:cs="Times New Roman"/>
          <w:szCs w:val="24"/>
          <w:lang w:eastAsia="bg-BG"/>
        </w:rPr>
        <w:tab/>
        <w:t>- Мерки за намаляване на дискомфорта на местното население. Участникът следва да направи пълно описание на конкретните мерки и действия, които ще предприеме за намаляване на дискомфорта на местното население. Мерките следва да бъдат съпроводени от: описание на експертите, които са ангажирани с нейното изпълнение; описание на отделните техни задължения, свързани с конкретната мярка, както и взаимовръзката между отделните експерти</w:t>
      </w:r>
      <w:r w:rsidR="003D5565">
        <w:rPr>
          <w:rFonts w:eastAsia="Times New Roman" w:cs="Times New Roman"/>
          <w:szCs w:val="24"/>
          <w:lang w:eastAsia="bg-BG"/>
        </w:rPr>
        <w:t xml:space="preserve"> поизпълнение на конкретните мерки,</w:t>
      </w:r>
      <w:r w:rsidRPr="00E90121">
        <w:rPr>
          <w:rFonts w:eastAsia="Times New Roman" w:cs="Times New Roman"/>
          <w:szCs w:val="24"/>
          <w:lang w:eastAsia="bg-BG"/>
        </w:rPr>
        <w:t xml:space="preserve"> с цел намаляване на дискомфорта на местното население; както и описание на очакваното въздействие на конкретната мярка към изпълнението на договора като цяло. </w:t>
      </w:r>
    </w:p>
    <w:p w:rsidR="00C81C59" w:rsidRPr="00E90121" w:rsidRDefault="00C81C59" w:rsidP="00C81C59">
      <w:pPr>
        <w:spacing w:before="120" w:after="0"/>
        <w:ind w:firstLine="567"/>
        <w:contextualSpacing w:val="0"/>
        <w:jc w:val="both"/>
        <w:rPr>
          <w:rFonts w:eastAsia="Times New Roman" w:cs="Times New Roman"/>
          <w:szCs w:val="24"/>
          <w:lang w:eastAsia="bg-BG"/>
        </w:rPr>
      </w:pPr>
      <w:r w:rsidRPr="006E0212">
        <w:rPr>
          <w:rFonts w:eastAsia="Times New Roman" w:cs="Times New Roman"/>
          <w:b/>
          <w:szCs w:val="24"/>
          <w:lang w:eastAsia="bg-BG"/>
        </w:rPr>
        <w:tab/>
        <w:t>2</w:t>
      </w:r>
      <w:r w:rsidRPr="00E90121">
        <w:rPr>
          <w:rFonts w:eastAsia="Times New Roman" w:cs="Times New Roman"/>
          <w:szCs w:val="24"/>
          <w:lang w:eastAsia="bg-BG"/>
        </w:rPr>
        <w:t>. Управление на риска - Разглеждат се предложенията на участниците за управление на следните дефинирани от Възложителя рискове, които могат да възникнат при изпълнението на договора.</w:t>
      </w:r>
    </w:p>
    <w:p w:rsidR="00C81C59" w:rsidRPr="00E90121" w:rsidRDefault="00C81C59" w:rsidP="00C81C59">
      <w:pPr>
        <w:spacing w:before="120" w:after="0"/>
        <w:ind w:firstLine="567"/>
        <w:contextualSpacing w:val="0"/>
        <w:jc w:val="both"/>
        <w:rPr>
          <w:rFonts w:eastAsia="Times New Roman" w:cs="Times New Roman"/>
          <w:szCs w:val="24"/>
          <w:lang w:eastAsia="bg-BG"/>
        </w:rPr>
      </w:pPr>
      <w:r w:rsidRPr="00E90121">
        <w:rPr>
          <w:rFonts w:eastAsia="Times New Roman" w:cs="Times New Roman"/>
          <w:szCs w:val="24"/>
          <w:lang w:eastAsia="bg-BG"/>
        </w:rPr>
        <w:t>1) Времеви рискове, включително:</w:t>
      </w:r>
    </w:p>
    <w:p w:rsidR="00C81C59" w:rsidRPr="00E90121" w:rsidRDefault="00C81C59" w:rsidP="00C81C59">
      <w:pPr>
        <w:spacing w:before="120" w:after="0"/>
        <w:ind w:firstLine="567"/>
        <w:contextualSpacing w:val="0"/>
        <w:jc w:val="both"/>
        <w:rPr>
          <w:rFonts w:eastAsia="Times New Roman" w:cs="Times New Roman"/>
          <w:szCs w:val="24"/>
          <w:lang w:eastAsia="bg-BG"/>
        </w:rPr>
      </w:pPr>
      <w:r w:rsidRPr="00E90121">
        <w:rPr>
          <w:rFonts w:eastAsia="Times New Roman" w:cs="Times New Roman"/>
          <w:szCs w:val="24"/>
          <w:lang w:eastAsia="bg-BG"/>
        </w:rPr>
        <w:t>1.1. Риск от закъснение началото на започване на работите и отражение върху строителния процес;</w:t>
      </w:r>
    </w:p>
    <w:p w:rsidR="00C81C59" w:rsidRPr="00E90121" w:rsidRDefault="00C81C59" w:rsidP="00C81C59">
      <w:pPr>
        <w:spacing w:before="120" w:after="0"/>
        <w:ind w:firstLine="567"/>
        <w:contextualSpacing w:val="0"/>
        <w:jc w:val="both"/>
        <w:rPr>
          <w:rFonts w:eastAsia="Times New Roman" w:cs="Times New Roman"/>
          <w:szCs w:val="24"/>
          <w:lang w:eastAsia="bg-BG"/>
        </w:rPr>
      </w:pPr>
      <w:r w:rsidRPr="00E90121">
        <w:rPr>
          <w:rFonts w:eastAsia="Times New Roman" w:cs="Times New Roman"/>
          <w:szCs w:val="24"/>
          <w:lang w:eastAsia="bg-BG"/>
        </w:rPr>
        <w:t>1.2. Риск от изоставане от графика при текущото изпълнение на дейностите;</w:t>
      </w:r>
    </w:p>
    <w:p w:rsidR="00C81C59" w:rsidRPr="00E90121" w:rsidRDefault="00C81C59" w:rsidP="00C81C59">
      <w:pPr>
        <w:spacing w:before="120" w:after="0"/>
        <w:ind w:firstLine="567"/>
        <w:contextualSpacing w:val="0"/>
        <w:jc w:val="both"/>
        <w:rPr>
          <w:rFonts w:eastAsia="Times New Roman" w:cs="Times New Roman"/>
          <w:szCs w:val="24"/>
          <w:lang w:eastAsia="bg-BG"/>
        </w:rPr>
      </w:pPr>
      <w:r w:rsidRPr="00E90121">
        <w:rPr>
          <w:rFonts w:eastAsia="Times New Roman" w:cs="Times New Roman"/>
          <w:szCs w:val="24"/>
          <w:lang w:eastAsia="bg-BG"/>
        </w:rPr>
        <w:t>1.3. Риск от закъснение за окончателно приключване и предаване на обекта;</w:t>
      </w:r>
    </w:p>
    <w:p w:rsidR="00C81C59" w:rsidRPr="00E90121" w:rsidRDefault="00C81C59" w:rsidP="00C81C59">
      <w:pPr>
        <w:spacing w:before="120" w:after="0"/>
        <w:ind w:firstLine="567"/>
        <w:contextualSpacing w:val="0"/>
        <w:jc w:val="both"/>
        <w:rPr>
          <w:rFonts w:eastAsia="Times New Roman" w:cs="Times New Roman"/>
          <w:szCs w:val="24"/>
          <w:lang w:eastAsia="bg-BG"/>
        </w:rPr>
      </w:pPr>
      <w:r w:rsidRPr="00E90121">
        <w:rPr>
          <w:rFonts w:eastAsia="Times New Roman" w:cs="Times New Roman"/>
          <w:szCs w:val="24"/>
          <w:lang w:eastAsia="bg-BG"/>
        </w:rPr>
        <w:t>2)</w:t>
      </w:r>
      <w:r w:rsidRPr="00E90121">
        <w:rPr>
          <w:rFonts w:eastAsia="Times New Roman" w:cs="Times New Roman"/>
          <w:szCs w:val="24"/>
          <w:lang w:eastAsia="bg-BG"/>
        </w:rPr>
        <w:tab/>
        <w:t>Технически рискове, в т.ч:</w:t>
      </w:r>
    </w:p>
    <w:p w:rsidR="00C81C59" w:rsidRPr="00E90121" w:rsidRDefault="00C81C59" w:rsidP="00C81C59">
      <w:pPr>
        <w:spacing w:before="120" w:after="0"/>
        <w:ind w:firstLine="567"/>
        <w:contextualSpacing w:val="0"/>
        <w:jc w:val="both"/>
        <w:rPr>
          <w:rFonts w:eastAsia="Times New Roman" w:cs="Times New Roman"/>
          <w:szCs w:val="24"/>
          <w:lang w:eastAsia="bg-BG"/>
        </w:rPr>
      </w:pPr>
      <w:r w:rsidRPr="00E90121">
        <w:rPr>
          <w:rFonts w:eastAsia="Times New Roman" w:cs="Times New Roman"/>
          <w:szCs w:val="24"/>
          <w:lang w:eastAsia="bg-BG"/>
        </w:rPr>
        <w:t>2.1.</w:t>
      </w:r>
      <w:r w:rsidRPr="00E90121">
        <w:rPr>
          <w:rFonts w:eastAsia="Times New Roman" w:cs="Times New Roman"/>
          <w:szCs w:val="24"/>
          <w:lang w:eastAsia="bg-BG"/>
        </w:rPr>
        <w:tab/>
        <w:t xml:space="preserve"> Риск, свързан с трудности с  използваната от изпълнителя техника;</w:t>
      </w:r>
    </w:p>
    <w:p w:rsidR="00C81C59" w:rsidRPr="00E90121" w:rsidRDefault="00C81C59" w:rsidP="00C81C59">
      <w:pPr>
        <w:spacing w:before="120" w:after="0"/>
        <w:ind w:firstLine="567"/>
        <w:contextualSpacing w:val="0"/>
        <w:jc w:val="both"/>
        <w:rPr>
          <w:rFonts w:eastAsia="Times New Roman" w:cs="Times New Roman"/>
          <w:szCs w:val="24"/>
          <w:lang w:eastAsia="bg-BG"/>
        </w:rPr>
      </w:pPr>
      <w:r w:rsidRPr="00E90121">
        <w:rPr>
          <w:rFonts w:eastAsia="Times New Roman" w:cs="Times New Roman"/>
          <w:szCs w:val="24"/>
          <w:lang w:eastAsia="bg-BG"/>
        </w:rPr>
        <w:t>2.2.</w:t>
      </w:r>
      <w:r w:rsidRPr="00E90121">
        <w:rPr>
          <w:rFonts w:eastAsia="Times New Roman" w:cs="Times New Roman"/>
          <w:szCs w:val="24"/>
          <w:lang w:eastAsia="bg-BG"/>
        </w:rPr>
        <w:tab/>
        <w:t xml:space="preserve"> Риск, свързан с използваните от изпълнителя човешки ресурси;</w:t>
      </w:r>
    </w:p>
    <w:p w:rsidR="00C81C59" w:rsidRPr="00E90121" w:rsidRDefault="00C81C59" w:rsidP="00C81C59">
      <w:pPr>
        <w:spacing w:before="120" w:after="0"/>
        <w:ind w:firstLine="567"/>
        <w:contextualSpacing w:val="0"/>
        <w:jc w:val="both"/>
        <w:rPr>
          <w:rFonts w:eastAsia="Times New Roman" w:cs="Times New Roman"/>
          <w:szCs w:val="24"/>
          <w:lang w:eastAsia="bg-BG"/>
        </w:rPr>
      </w:pPr>
      <w:r w:rsidRPr="00E90121">
        <w:rPr>
          <w:rFonts w:eastAsia="Times New Roman" w:cs="Times New Roman"/>
          <w:szCs w:val="24"/>
          <w:lang w:eastAsia="bg-BG"/>
        </w:rPr>
        <w:t>2.3.</w:t>
      </w:r>
      <w:r w:rsidRPr="00E90121">
        <w:rPr>
          <w:rFonts w:eastAsia="Times New Roman" w:cs="Times New Roman"/>
          <w:szCs w:val="24"/>
          <w:lang w:eastAsia="bg-BG"/>
        </w:rPr>
        <w:tab/>
        <w:t>Риск, свързан с трудносни с  атмосферни влияния и неподходящи метеорологични условия</w:t>
      </w:r>
    </w:p>
    <w:p w:rsidR="00C81C59" w:rsidRPr="00E90121" w:rsidRDefault="00C81C59" w:rsidP="00C81C59">
      <w:pPr>
        <w:spacing w:before="120" w:after="0"/>
        <w:ind w:firstLine="567"/>
        <w:contextualSpacing w:val="0"/>
        <w:jc w:val="both"/>
        <w:rPr>
          <w:rFonts w:eastAsia="Times New Roman" w:cs="Times New Roman"/>
          <w:szCs w:val="24"/>
          <w:lang w:eastAsia="bg-BG"/>
        </w:rPr>
      </w:pPr>
      <w:r w:rsidRPr="00E90121">
        <w:rPr>
          <w:rFonts w:eastAsia="Times New Roman" w:cs="Times New Roman"/>
          <w:szCs w:val="24"/>
          <w:lang w:eastAsia="bg-BG"/>
        </w:rPr>
        <w:t>3) Други рискове, в т.ч</w:t>
      </w:r>
    </w:p>
    <w:p w:rsidR="00C81C59" w:rsidRPr="00E90121" w:rsidRDefault="00C81C59" w:rsidP="00C81C59">
      <w:pPr>
        <w:spacing w:before="120" w:after="0"/>
        <w:ind w:firstLine="567"/>
        <w:contextualSpacing w:val="0"/>
        <w:jc w:val="both"/>
        <w:rPr>
          <w:rFonts w:eastAsia="Times New Roman" w:cs="Times New Roman"/>
          <w:szCs w:val="24"/>
          <w:lang w:eastAsia="bg-BG"/>
        </w:rPr>
      </w:pPr>
      <w:r w:rsidRPr="00E90121">
        <w:rPr>
          <w:rFonts w:eastAsia="Times New Roman" w:cs="Times New Roman"/>
          <w:szCs w:val="24"/>
          <w:lang w:eastAsia="bg-BG"/>
        </w:rPr>
        <w:lastRenderedPageBreak/>
        <w:t>3.1. Риск от липса/недостатъчно съдействие и/или информация от страна на други участници в строителния процес;</w:t>
      </w:r>
    </w:p>
    <w:p w:rsidR="00C81C59" w:rsidRPr="00E90121" w:rsidRDefault="00C81C59" w:rsidP="00C81C59">
      <w:pPr>
        <w:spacing w:before="120" w:after="0"/>
        <w:ind w:firstLine="567"/>
        <w:contextualSpacing w:val="0"/>
        <w:jc w:val="both"/>
        <w:rPr>
          <w:rFonts w:eastAsia="Times New Roman" w:cs="Times New Roman"/>
          <w:szCs w:val="24"/>
          <w:lang w:eastAsia="bg-BG"/>
        </w:rPr>
      </w:pPr>
      <w:r w:rsidRPr="00E90121">
        <w:rPr>
          <w:rFonts w:eastAsia="Times New Roman" w:cs="Times New Roman"/>
          <w:szCs w:val="24"/>
          <w:lang w:eastAsia="bg-BG"/>
        </w:rPr>
        <w:t>3.2. Риск от неизпълнение на договорни задължения</w:t>
      </w:r>
      <w:r w:rsidR="005940D5">
        <w:rPr>
          <w:rFonts w:eastAsia="Times New Roman" w:cs="Times New Roman"/>
          <w:szCs w:val="24"/>
          <w:lang w:eastAsia="bg-BG"/>
        </w:rPr>
        <w:t xml:space="preserve"> на съконтрагенти на изпълнителя</w:t>
      </w:r>
      <w:r w:rsidRPr="00E90121">
        <w:rPr>
          <w:rFonts w:eastAsia="Times New Roman" w:cs="Times New Roman"/>
          <w:szCs w:val="24"/>
          <w:lang w:eastAsia="bg-BG"/>
        </w:rPr>
        <w:t>;</w:t>
      </w:r>
    </w:p>
    <w:p w:rsidR="00C81C59" w:rsidRPr="00E90121" w:rsidRDefault="00C81C59" w:rsidP="00C81C59">
      <w:pPr>
        <w:spacing w:before="120" w:after="0"/>
        <w:ind w:firstLine="567"/>
        <w:contextualSpacing w:val="0"/>
        <w:jc w:val="both"/>
        <w:rPr>
          <w:rFonts w:eastAsia="Times New Roman" w:cs="Times New Roman"/>
          <w:szCs w:val="24"/>
          <w:lang w:eastAsia="bg-BG"/>
        </w:rPr>
      </w:pPr>
      <w:r w:rsidRPr="00E90121">
        <w:rPr>
          <w:rFonts w:eastAsia="Times New Roman" w:cs="Times New Roman"/>
          <w:szCs w:val="24"/>
          <w:lang w:eastAsia="bg-BG"/>
        </w:rPr>
        <w:t>3.3.Риск, свързан с трудности при изпълнението на дейността, продиктувани от непълноти и/или неточности в документацията.</w:t>
      </w:r>
    </w:p>
    <w:p w:rsidR="00C81C59" w:rsidRPr="00E90121" w:rsidRDefault="00C81C59" w:rsidP="00C81C59">
      <w:pPr>
        <w:spacing w:before="120" w:after="0"/>
        <w:ind w:firstLine="567"/>
        <w:contextualSpacing w:val="0"/>
        <w:jc w:val="both"/>
        <w:rPr>
          <w:rFonts w:eastAsia="Times New Roman" w:cs="Times New Roman"/>
          <w:szCs w:val="24"/>
          <w:lang w:eastAsia="bg-BG"/>
        </w:rPr>
      </w:pPr>
      <w:r w:rsidRPr="00E90121">
        <w:rPr>
          <w:rFonts w:eastAsia="Times New Roman" w:cs="Times New Roman"/>
          <w:szCs w:val="24"/>
          <w:lang w:eastAsia="bg-BG"/>
        </w:rPr>
        <w:t>3.4. Риск, свързан с трудности при изпълнението на дейността, продиктувани от протести, жалби и/или други форми на негативна реакция от страна на местното население.</w:t>
      </w:r>
    </w:p>
    <w:p w:rsidR="00C81C59" w:rsidRPr="00E90121" w:rsidRDefault="00C81C59" w:rsidP="00C81C59">
      <w:pPr>
        <w:spacing w:before="120" w:after="0"/>
        <w:ind w:firstLine="567"/>
        <w:contextualSpacing w:val="0"/>
        <w:jc w:val="both"/>
        <w:rPr>
          <w:rFonts w:eastAsia="Times New Roman" w:cs="Times New Roman"/>
          <w:szCs w:val="24"/>
          <w:lang w:eastAsia="bg-BG"/>
        </w:rPr>
      </w:pPr>
      <w:r w:rsidRPr="00E90121">
        <w:rPr>
          <w:rFonts w:eastAsia="Times New Roman" w:cs="Times New Roman"/>
          <w:szCs w:val="24"/>
          <w:lang w:eastAsia="bg-BG"/>
        </w:rPr>
        <w:t>Предложението на участниците в процедурата за възлагане на обществената поръчка следва да съдържа, за всеки един от посочените рискове - обхват и степен на въздействие на риска върху изпълнението на обществената поръчка; мерки за недопускане/предотвратяване</w:t>
      </w:r>
      <w:r w:rsidR="005940D5">
        <w:rPr>
          <w:rFonts w:eastAsia="Times New Roman" w:cs="Times New Roman"/>
          <w:szCs w:val="24"/>
          <w:lang w:eastAsia="bg-BG"/>
        </w:rPr>
        <w:t xml:space="preserve"> настъпването</w:t>
      </w:r>
      <w:r w:rsidRPr="00E90121">
        <w:rPr>
          <w:rFonts w:eastAsia="Times New Roman" w:cs="Times New Roman"/>
          <w:szCs w:val="24"/>
          <w:lang w:eastAsia="bg-BG"/>
        </w:rPr>
        <w:t xml:space="preserve"> на риска; мерки за преодоляване на последиците при настъпване на риска. Участникът следва да посочи  и кои негови служители ще са ангажирани с всеки от рисковете и коя част от мерките ще изпълняват</w:t>
      </w:r>
      <w:r w:rsidR="005940D5">
        <w:rPr>
          <w:rFonts w:eastAsia="Times New Roman" w:cs="Times New Roman"/>
          <w:szCs w:val="24"/>
          <w:lang w:eastAsia="bg-BG"/>
        </w:rPr>
        <w:t xml:space="preserve"> с посочване на конкрет</w:t>
      </w:r>
      <w:r w:rsidR="003D5565">
        <w:rPr>
          <w:rFonts w:eastAsia="Times New Roman" w:cs="Times New Roman"/>
          <w:szCs w:val="24"/>
          <w:lang w:eastAsia="bg-BG"/>
        </w:rPr>
        <w:t xml:space="preserve">ните му задължения за конкретните мерки по съответния </w:t>
      </w:r>
      <w:r w:rsidR="005940D5">
        <w:rPr>
          <w:rFonts w:eastAsia="Times New Roman" w:cs="Times New Roman"/>
          <w:szCs w:val="24"/>
          <w:lang w:eastAsia="bg-BG"/>
        </w:rPr>
        <w:t>ри</w:t>
      </w:r>
      <w:r w:rsidR="004E33E7">
        <w:rPr>
          <w:rFonts w:eastAsia="Times New Roman" w:cs="Times New Roman"/>
          <w:szCs w:val="24"/>
          <w:lang w:eastAsia="bg-BG"/>
        </w:rPr>
        <w:t>ск</w:t>
      </w:r>
      <w:r w:rsidRPr="00E90121">
        <w:rPr>
          <w:rFonts w:eastAsia="Times New Roman" w:cs="Times New Roman"/>
          <w:szCs w:val="24"/>
          <w:lang w:eastAsia="bg-BG"/>
        </w:rPr>
        <w:t>.</w:t>
      </w:r>
    </w:p>
    <w:p w:rsidR="00C81C59" w:rsidRDefault="00C81C59" w:rsidP="00C81C59">
      <w:pPr>
        <w:spacing w:before="120" w:after="0"/>
        <w:ind w:firstLine="567"/>
        <w:contextualSpacing w:val="0"/>
        <w:jc w:val="both"/>
        <w:rPr>
          <w:rFonts w:eastAsia="Times New Roman" w:cs="Times New Roman"/>
          <w:szCs w:val="24"/>
          <w:lang w:eastAsia="bg-BG"/>
        </w:rPr>
      </w:pPr>
      <w:r w:rsidRPr="006E0212">
        <w:rPr>
          <w:rFonts w:eastAsia="Times New Roman" w:cs="Times New Roman"/>
          <w:b/>
          <w:szCs w:val="24"/>
          <w:lang w:eastAsia="bg-BG"/>
        </w:rPr>
        <w:tab/>
        <w:t>3.</w:t>
      </w:r>
      <w:r w:rsidRPr="00E90121">
        <w:rPr>
          <w:rFonts w:eastAsia="Times New Roman" w:cs="Times New Roman"/>
          <w:szCs w:val="24"/>
          <w:lang w:eastAsia="bg-BG"/>
        </w:rPr>
        <w:t xml:space="preserve"> Опазване на околната среда по време на изпълнението на предмета на договора - този елемент от строителната програма включва предлаганите от участника мерки, свързани с опазване на околната среда, адекватни на конкретния предмет на поръчката. Всеки участник следва да направи подробно описание на възможните замърсители, както и на предлаганите от него мерки, свързани с опазването на околната среда по време на изпълнението на предмета на догов</w:t>
      </w:r>
      <w:r w:rsidR="004E33E7">
        <w:rPr>
          <w:rFonts w:eastAsia="Times New Roman" w:cs="Times New Roman"/>
          <w:szCs w:val="24"/>
          <w:lang w:eastAsia="bg-BG"/>
        </w:rPr>
        <w:t>ора.</w:t>
      </w:r>
      <w:r w:rsidRPr="00E90121">
        <w:rPr>
          <w:rFonts w:eastAsia="Times New Roman" w:cs="Times New Roman"/>
          <w:szCs w:val="24"/>
          <w:lang w:eastAsia="bg-BG"/>
        </w:rPr>
        <w:t xml:space="preserve"> </w:t>
      </w:r>
      <w:r w:rsidR="004E33E7">
        <w:rPr>
          <w:rFonts w:eastAsia="Times New Roman" w:cs="Times New Roman"/>
          <w:szCs w:val="24"/>
          <w:lang w:eastAsia="bg-BG"/>
        </w:rPr>
        <w:t>Всяка една от мерките следва да бъде съпроводена</w:t>
      </w:r>
      <w:r w:rsidRPr="00E90121">
        <w:rPr>
          <w:rFonts w:eastAsia="Times New Roman" w:cs="Times New Roman"/>
          <w:szCs w:val="24"/>
          <w:lang w:eastAsia="bg-BG"/>
        </w:rPr>
        <w:t xml:space="preserve"> от: описание на експертите, които са ангажирани с нейното изпълнение; описание на отделните техни задължения, свързани с конкретната мярка, както и взаимовръзката между отделните експерти</w:t>
      </w:r>
      <w:r w:rsidR="003D5565">
        <w:rPr>
          <w:rFonts w:eastAsia="Times New Roman" w:cs="Times New Roman"/>
          <w:szCs w:val="24"/>
          <w:lang w:eastAsia="bg-BG"/>
        </w:rPr>
        <w:t xml:space="preserve"> по изпълнение на тези мерки</w:t>
      </w:r>
      <w:r w:rsidRPr="00E90121">
        <w:rPr>
          <w:rFonts w:eastAsia="Times New Roman" w:cs="Times New Roman"/>
          <w:szCs w:val="24"/>
          <w:lang w:eastAsia="bg-BG"/>
        </w:rPr>
        <w:t>; както и описание на очакваното въздействие на конкретната мярка към изпълнението на договора като цяло. От изложението следва да се направи връзка на вида замърсител и конкретния елемент на околната среда, която той засяга. Освен</w:t>
      </w:r>
      <w:r w:rsidR="003D5565">
        <w:rPr>
          <w:rFonts w:eastAsia="Times New Roman" w:cs="Times New Roman"/>
          <w:szCs w:val="24"/>
          <w:lang w:eastAsia="bg-BG"/>
        </w:rPr>
        <w:t xml:space="preserve"> това следва да се представи и П</w:t>
      </w:r>
      <w:r w:rsidRPr="00E90121">
        <w:rPr>
          <w:rFonts w:eastAsia="Times New Roman" w:cs="Times New Roman"/>
          <w:szCs w:val="24"/>
          <w:lang w:eastAsia="bg-BG"/>
        </w:rPr>
        <w:t>лан за организация</w:t>
      </w:r>
      <w:r w:rsidR="003D5565" w:rsidRPr="00E90121">
        <w:rPr>
          <w:rFonts w:eastAsia="Times New Roman" w:cs="Times New Roman"/>
          <w:szCs w:val="24"/>
          <w:lang w:eastAsia="bg-BG"/>
        </w:rPr>
        <w:t xml:space="preserve"> за опазването на околната среда</w:t>
      </w:r>
      <w:r w:rsidR="003D5565">
        <w:rPr>
          <w:rFonts w:eastAsia="Times New Roman" w:cs="Times New Roman"/>
          <w:szCs w:val="24"/>
          <w:lang w:eastAsia="bg-BG"/>
        </w:rPr>
        <w:t>, включващ конкретните действия по изпълнението на мерките и тяхното времево разпределение</w:t>
      </w:r>
      <w:r w:rsidRPr="00E90121">
        <w:rPr>
          <w:rFonts w:eastAsia="Times New Roman" w:cs="Times New Roman"/>
          <w:szCs w:val="24"/>
          <w:lang w:eastAsia="bg-BG"/>
        </w:rPr>
        <w:t>, включително и очаквани</w:t>
      </w:r>
      <w:r w:rsidR="003D5565">
        <w:rPr>
          <w:rFonts w:eastAsia="Times New Roman" w:cs="Times New Roman"/>
          <w:szCs w:val="24"/>
          <w:lang w:eastAsia="bg-BG"/>
        </w:rPr>
        <w:t>я</w:t>
      </w:r>
      <w:r w:rsidRPr="00E90121">
        <w:rPr>
          <w:rFonts w:eastAsia="Times New Roman" w:cs="Times New Roman"/>
          <w:szCs w:val="24"/>
          <w:lang w:eastAsia="bg-BG"/>
        </w:rPr>
        <w:t xml:space="preserve"> екологични ефекти от изпълнението след неговото приключване.</w:t>
      </w:r>
    </w:p>
    <w:p w:rsidR="00F04A9E" w:rsidRDefault="00F04A9E" w:rsidP="00F04A9E">
      <w:pPr>
        <w:spacing w:after="0"/>
        <w:ind w:firstLine="567"/>
        <w:jc w:val="both"/>
        <w:rPr>
          <w:rFonts w:eastAsia="Times New Roman" w:cs="Times New Roman"/>
          <w:szCs w:val="24"/>
          <w:lang w:eastAsia="bg-BG"/>
        </w:rPr>
      </w:pPr>
    </w:p>
    <w:p w:rsidR="00F04A9E" w:rsidRDefault="00F04A9E" w:rsidP="00F04A9E">
      <w:pPr>
        <w:spacing w:after="0"/>
        <w:ind w:firstLine="567"/>
        <w:jc w:val="both"/>
        <w:rPr>
          <w:rFonts w:eastAsia="Times New Roman" w:cs="Times New Roman"/>
          <w:szCs w:val="24"/>
          <w:lang w:eastAsia="bg-BG"/>
        </w:rPr>
      </w:pPr>
      <w:r w:rsidRPr="00F04A9E">
        <w:rPr>
          <w:rFonts w:eastAsia="Times New Roman" w:cs="Times New Roman"/>
          <w:szCs w:val="24"/>
          <w:lang w:eastAsia="bg-BG"/>
        </w:rPr>
        <w:t>Незадъ</w:t>
      </w:r>
      <w:r>
        <w:rPr>
          <w:rFonts w:eastAsia="Times New Roman" w:cs="Times New Roman"/>
          <w:szCs w:val="24"/>
          <w:lang w:eastAsia="bg-BG"/>
        </w:rPr>
        <w:t>лжителен елемент от строителната</w:t>
      </w:r>
      <w:r w:rsidRPr="00F04A9E">
        <w:rPr>
          <w:rFonts w:eastAsia="Times New Roman" w:cs="Times New Roman"/>
          <w:szCs w:val="24"/>
          <w:lang w:eastAsia="bg-BG"/>
        </w:rPr>
        <w:t xml:space="preserve"> програма</w:t>
      </w:r>
      <w:r>
        <w:rPr>
          <w:rFonts w:eastAsia="Times New Roman" w:cs="Times New Roman"/>
          <w:szCs w:val="24"/>
          <w:lang w:eastAsia="bg-BG"/>
        </w:rPr>
        <w:t>.</w:t>
      </w:r>
    </w:p>
    <w:p w:rsidR="003D5565" w:rsidRDefault="00101053" w:rsidP="00F04A9E">
      <w:pPr>
        <w:spacing w:after="0"/>
        <w:ind w:firstLine="567"/>
        <w:jc w:val="both"/>
        <w:rPr>
          <w:rFonts w:eastAsia="Times New Roman" w:cs="Times New Roman"/>
          <w:szCs w:val="24"/>
          <w:lang w:eastAsia="bg-BG"/>
        </w:rPr>
      </w:pPr>
      <w:r w:rsidRPr="006E0212">
        <w:rPr>
          <w:rFonts w:eastAsia="Times New Roman" w:cs="Times New Roman"/>
          <w:b/>
          <w:szCs w:val="24"/>
          <w:lang w:eastAsia="bg-BG"/>
        </w:rPr>
        <w:t>4.</w:t>
      </w:r>
      <w:r w:rsidR="00F04A9E" w:rsidRPr="00F04A9E">
        <w:rPr>
          <w:rFonts w:eastAsia="Times New Roman" w:cs="Times New Roman"/>
          <w:szCs w:val="24"/>
          <w:lang w:eastAsia="bg-BG"/>
        </w:rPr>
        <w:t xml:space="preserve"> </w:t>
      </w:r>
      <w:r w:rsidR="00F04A9E">
        <w:rPr>
          <w:rFonts w:eastAsia="Times New Roman" w:cs="Times New Roman"/>
          <w:szCs w:val="24"/>
          <w:lang w:eastAsia="bg-BG"/>
        </w:rPr>
        <w:t xml:space="preserve">В тази част от работната програма участниците по своя преценка могат да посочат „Качествени мерки“ по смисъла и дефиницията дадена в методиката за оценка и по дефинираните в методиката надграждащи направления. Участникът за всяка мярка следва да посочи нейния обхват </w:t>
      </w:r>
      <w:r w:rsidR="00F04A9E">
        <w:rPr>
          <w:rFonts w:eastAsia="Times New Roman" w:cs="Times New Roman"/>
          <w:szCs w:val="24"/>
          <w:lang w:val="en-US" w:eastAsia="bg-BG"/>
        </w:rPr>
        <w:t>(</w:t>
      </w:r>
      <w:r w:rsidR="00F04A9E">
        <w:rPr>
          <w:rFonts w:eastAsia="Times New Roman" w:cs="Times New Roman"/>
          <w:szCs w:val="24"/>
          <w:lang w:eastAsia="bg-BG"/>
        </w:rPr>
        <w:t>с посочване на конкретни за изпълнение действия</w:t>
      </w:r>
      <w:r w:rsidR="00F04A9E">
        <w:rPr>
          <w:rFonts w:eastAsia="Times New Roman" w:cs="Times New Roman"/>
          <w:szCs w:val="24"/>
          <w:lang w:val="en-US" w:eastAsia="bg-BG"/>
        </w:rPr>
        <w:t>)</w:t>
      </w:r>
      <w:r w:rsidR="00F04A9E">
        <w:rPr>
          <w:rFonts w:eastAsia="Times New Roman" w:cs="Times New Roman"/>
          <w:szCs w:val="24"/>
          <w:lang w:eastAsia="bg-BG"/>
        </w:rPr>
        <w:t xml:space="preserve"> и същност, дефиниране на очаквания качествен ефект с конкретно посочване на резултатите от прилагането й, експертите ангажирани с нейното изпълнение и посочване на конкретните им задължения по реализация на мярката, изпозваната техника и материали. В случаите на изложение по незадължителната част от Работната програма изложеното в настоящия раздел минимално съдърж</w:t>
      </w:r>
      <w:r w:rsidR="00B943CA">
        <w:rPr>
          <w:rFonts w:eastAsia="Times New Roman" w:cs="Times New Roman"/>
          <w:szCs w:val="24"/>
          <w:lang w:eastAsia="bg-BG"/>
        </w:rPr>
        <w:t>ание е задължително за спазване.</w:t>
      </w:r>
    </w:p>
    <w:p w:rsidR="00F04A9E" w:rsidRDefault="00BB1B45" w:rsidP="00F04A9E">
      <w:pPr>
        <w:spacing w:after="0"/>
        <w:ind w:firstLine="567"/>
        <w:jc w:val="both"/>
        <w:rPr>
          <w:rFonts w:eastAsia="Times New Roman" w:cs="Times New Roman"/>
          <w:szCs w:val="24"/>
          <w:lang w:eastAsia="bg-BG"/>
        </w:rPr>
      </w:pPr>
      <w:r>
        <w:rPr>
          <w:rFonts w:eastAsia="Times New Roman" w:cs="Times New Roman"/>
          <w:szCs w:val="24"/>
          <w:lang w:eastAsia="bg-BG"/>
        </w:rPr>
        <w:t>5. Участниците в процедурата следва да спазват посочените в техническата спецификация минимално изискуеми елементи от</w:t>
      </w:r>
      <w:r w:rsidR="00922801">
        <w:rPr>
          <w:rFonts w:eastAsia="Times New Roman" w:cs="Times New Roman"/>
          <w:szCs w:val="24"/>
          <w:lang w:eastAsia="bg-BG"/>
        </w:rPr>
        <w:t xml:space="preserve"> работната програма.</w:t>
      </w:r>
      <w:r w:rsidR="00922801" w:rsidRPr="00922801">
        <w:rPr>
          <w:rFonts w:eastAsia="Times New Roman" w:cs="Times New Roman"/>
          <w:szCs w:val="24"/>
          <w:lang w:eastAsia="bg-BG"/>
        </w:rPr>
        <w:t xml:space="preserve"> </w:t>
      </w:r>
      <w:r w:rsidR="00922801">
        <w:rPr>
          <w:rFonts w:eastAsia="Times New Roman" w:cs="Times New Roman"/>
          <w:szCs w:val="24"/>
          <w:lang w:eastAsia="bg-BG"/>
        </w:rPr>
        <w:t xml:space="preserve">Участниците трябва да следват и последователността на изискуемото съдържание при представяне на своето изложение. За несъответстиве с изискването на настоящата спецификация ще </w:t>
      </w:r>
      <w:r w:rsidR="00922801">
        <w:rPr>
          <w:rFonts w:eastAsia="Times New Roman" w:cs="Times New Roman"/>
          <w:szCs w:val="24"/>
          <w:lang w:eastAsia="bg-BG"/>
        </w:rPr>
        <w:lastRenderedPageBreak/>
        <w:t>се приема наразписването на изложение по конкретен елемент от съдържан</w:t>
      </w:r>
      <w:r w:rsidR="00B8645E">
        <w:rPr>
          <w:rFonts w:eastAsia="Times New Roman" w:cs="Times New Roman"/>
          <w:szCs w:val="24"/>
          <w:lang w:eastAsia="bg-BG"/>
        </w:rPr>
        <w:t>ието, както и неизписване на кон</w:t>
      </w:r>
      <w:r w:rsidR="00922801">
        <w:rPr>
          <w:rFonts w:eastAsia="Times New Roman" w:cs="Times New Roman"/>
          <w:szCs w:val="24"/>
          <w:lang w:eastAsia="bg-BG"/>
        </w:rPr>
        <w:t>кретно съдържание, а препращане към съдържание от други раздели, изготвяни с цел покриване на изискването за съдържание спрямо тях. Участниците мога</w:t>
      </w:r>
      <w:r w:rsidR="00B8645E">
        <w:rPr>
          <w:rFonts w:eastAsia="Times New Roman" w:cs="Times New Roman"/>
          <w:szCs w:val="24"/>
          <w:lang w:eastAsia="bg-BG"/>
        </w:rPr>
        <w:t>т единствено по изключе</w:t>
      </w:r>
      <w:r w:rsidR="00922801">
        <w:rPr>
          <w:rFonts w:eastAsia="Times New Roman" w:cs="Times New Roman"/>
          <w:szCs w:val="24"/>
          <w:lang w:eastAsia="bg-BG"/>
        </w:rPr>
        <w:t>ние да разменят последователността на изложението по отделните елементи, но не и да не правят изложение по него, или да се позовават на изложение в дуги раздел</w:t>
      </w:r>
      <w:r w:rsidR="00381CEE">
        <w:rPr>
          <w:rFonts w:eastAsia="Times New Roman" w:cs="Times New Roman"/>
          <w:szCs w:val="24"/>
          <w:lang w:eastAsia="bg-BG"/>
        </w:rPr>
        <w:t>и</w:t>
      </w:r>
      <w:r w:rsidR="00922801">
        <w:rPr>
          <w:rFonts w:eastAsia="Times New Roman" w:cs="Times New Roman"/>
          <w:szCs w:val="24"/>
          <w:lang w:eastAsia="bg-BG"/>
        </w:rPr>
        <w:t>. Под задължителен „елемент“ от минимално изискуемото съдържание следва да се разбира всяко звено от изискването по</w:t>
      </w:r>
      <w:r w:rsidR="00381CEE">
        <w:rPr>
          <w:rFonts w:eastAsia="Times New Roman" w:cs="Times New Roman"/>
          <w:szCs w:val="24"/>
          <w:lang w:eastAsia="bg-BG"/>
        </w:rPr>
        <w:t xml:space="preserve"> </w:t>
      </w:r>
      <w:r w:rsidR="00922801">
        <w:rPr>
          <w:rFonts w:eastAsia="Times New Roman" w:cs="Times New Roman"/>
          <w:szCs w:val="24"/>
          <w:lang w:eastAsia="bg-BG"/>
        </w:rPr>
        <w:t>раздели, посочено по-горе, което съгласно тълкуването в българския език може да се преме като изискване за самостоятелно изложение</w:t>
      </w:r>
      <w:r w:rsidR="00B8645E">
        <w:rPr>
          <w:rFonts w:eastAsia="Times New Roman" w:cs="Times New Roman"/>
          <w:szCs w:val="24"/>
          <w:lang w:eastAsia="bg-BG"/>
        </w:rPr>
        <w:t>, по което участникът трябва да направи изложение, изразявайки своята правна воля и поемайки конкретен договорен ангажимент, ако бъде избран за изпълнител</w:t>
      </w:r>
      <w:r w:rsidR="00922801">
        <w:rPr>
          <w:rFonts w:eastAsia="Times New Roman" w:cs="Times New Roman"/>
          <w:szCs w:val="24"/>
          <w:lang w:eastAsia="bg-BG"/>
        </w:rPr>
        <w:t xml:space="preserve">. </w:t>
      </w:r>
      <w:r w:rsidR="00B8645E">
        <w:rPr>
          <w:rFonts w:eastAsia="Times New Roman" w:cs="Times New Roman"/>
          <w:szCs w:val="24"/>
          <w:lang w:eastAsia="bg-BG"/>
        </w:rPr>
        <w:t>Не</w:t>
      </w:r>
      <w:r w:rsidR="00797336">
        <w:rPr>
          <w:rFonts w:eastAsia="Times New Roman" w:cs="Times New Roman"/>
          <w:szCs w:val="24"/>
          <w:lang w:eastAsia="bg-BG"/>
        </w:rPr>
        <w:t>и</w:t>
      </w:r>
      <w:r w:rsidR="00B8645E">
        <w:rPr>
          <w:rFonts w:eastAsia="Times New Roman" w:cs="Times New Roman"/>
          <w:szCs w:val="24"/>
          <w:lang w:eastAsia="bg-BG"/>
        </w:rPr>
        <w:t>з</w:t>
      </w:r>
      <w:r w:rsidR="00797336">
        <w:rPr>
          <w:rFonts w:eastAsia="Times New Roman" w:cs="Times New Roman"/>
          <w:szCs w:val="24"/>
          <w:lang w:eastAsia="bg-BG"/>
        </w:rPr>
        <w:t>пълнението на горното условие ще представлява несъответствие на офертата по отношение на</w:t>
      </w:r>
      <w:r w:rsidR="00B8645E">
        <w:rPr>
          <w:rFonts w:eastAsia="Times New Roman" w:cs="Times New Roman"/>
          <w:szCs w:val="24"/>
          <w:lang w:eastAsia="bg-BG"/>
        </w:rPr>
        <w:t xml:space="preserve"> начина на представяне и по-спец</w:t>
      </w:r>
      <w:r w:rsidR="00797336">
        <w:rPr>
          <w:rFonts w:eastAsia="Times New Roman" w:cs="Times New Roman"/>
          <w:szCs w:val="24"/>
          <w:lang w:eastAsia="bg-BG"/>
        </w:rPr>
        <w:t xml:space="preserve">иално по отношение на формата на представяне. Настоящото изискване няма формален, а правно обвързващ характер. Предвид факта, че направеното изложение в настоящата работна програма има характера на техническо предложение и е неразделна част </w:t>
      </w:r>
      <w:r w:rsidR="00B8645E">
        <w:rPr>
          <w:rFonts w:eastAsia="Times New Roman" w:cs="Times New Roman"/>
          <w:szCs w:val="24"/>
          <w:lang w:eastAsia="bg-BG"/>
        </w:rPr>
        <w:t>от договора за изпълнение, откло</w:t>
      </w:r>
      <w:r w:rsidR="00797336">
        <w:rPr>
          <w:rFonts w:eastAsia="Times New Roman" w:cs="Times New Roman"/>
          <w:szCs w:val="24"/>
          <w:lang w:eastAsia="bg-BG"/>
        </w:rPr>
        <w:t>нение от минималното съдържание или липса на изложение по минималното съдържание ще представлява и липса на конкретно предложение от техническата оферта на участника. Така същата не може да бъде приета като отговаряща оп отношен</w:t>
      </w:r>
      <w:r w:rsidR="00B8645E">
        <w:rPr>
          <w:rFonts w:eastAsia="Times New Roman" w:cs="Times New Roman"/>
          <w:szCs w:val="24"/>
          <w:lang w:eastAsia="bg-BG"/>
        </w:rPr>
        <w:t>ие на начина на представяне. Ет</w:t>
      </w:r>
      <w:r w:rsidR="00797336">
        <w:rPr>
          <w:rFonts w:eastAsia="Times New Roman" w:cs="Times New Roman"/>
          <w:szCs w:val="24"/>
          <w:lang w:eastAsia="bg-BG"/>
        </w:rPr>
        <w:t>о</w:t>
      </w:r>
      <w:r w:rsidR="00B8645E">
        <w:rPr>
          <w:rFonts w:eastAsia="Times New Roman" w:cs="Times New Roman"/>
          <w:szCs w:val="24"/>
          <w:lang w:eastAsia="bg-BG"/>
        </w:rPr>
        <w:t xml:space="preserve"> </w:t>
      </w:r>
      <w:r w:rsidR="00797336">
        <w:rPr>
          <w:rFonts w:eastAsia="Times New Roman" w:cs="Times New Roman"/>
          <w:szCs w:val="24"/>
          <w:lang w:eastAsia="bg-BG"/>
        </w:rPr>
        <w:t>защо приемаме, че работната програма като част от техническата оферта на участника и част от договор</w:t>
      </w:r>
      <w:r w:rsidR="00B8645E">
        <w:rPr>
          <w:rFonts w:eastAsia="Times New Roman" w:cs="Times New Roman"/>
          <w:szCs w:val="24"/>
          <w:lang w:eastAsia="bg-BG"/>
        </w:rPr>
        <w:t>а з</w:t>
      </w:r>
      <w:r w:rsidR="00797336">
        <w:rPr>
          <w:rFonts w:eastAsia="Times New Roman" w:cs="Times New Roman"/>
          <w:szCs w:val="24"/>
          <w:lang w:eastAsia="bg-BG"/>
        </w:rPr>
        <w:t>а</w:t>
      </w:r>
      <w:r w:rsidR="00B8645E">
        <w:rPr>
          <w:rFonts w:eastAsia="Times New Roman" w:cs="Times New Roman"/>
          <w:szCs w:val="24"/>
          <w:lang w:eastAsia="bg-BG"/>
        </w:rPr>
        <w:t xml:space="preserve"> </w:t>
      </w:r>
      <w:r w:rsidR="00797336">
        <w:rPr>
          <w:rFonts w:eastAsia="Times New Roman" w:cs="Times New Roman"/>
          <w:szCs w:val="24"/>
          <w:lang w:eastAsia="bg-BG"/>
        </w:rPr>
        <w:t>изпълнение има самостоятелно правно значение, което налага участниците да спазят горното изискване по отношение на минимално изискуемото съдържание  на тяхното изложение.</w:t>
      </w:r>
      <w:r w:rsidR="00B8645E">
        <w:rPr>
          <w:rFonts w:eastAsia="Times New Roman" w:cs="Times New Roman"/>
          <w:szCs w:val="24"/>
          <w:lang w:eastAsia="bg-BG"/>
        </w:rPr>
        <w:t xml:space="preserve"> Липсата на обвързващо участника изложение или необходимостта възложителя да тълкува волята на участника чрез извличане на минимално изискуемо съдържание от други елементи на програмата ще  представлява липса на изразена от участника воля </w:t>
      </w:r>
      <w:r w:rsidR="00B8645E">
        <w:rPr>
          <w:rFonts w:eastAsia="Times New Roman" w:cs="Times New Roman"/>
          <w:szCs w:val="24"/>
          <w:lang w:val="en-US" w:eastAsia="bg-BG"/>
        </w:rPr>
        <w:t>(</w:t>
      </w:r>
      <w:r w:rsidR="00B8645E">
        <w:rPr>
          <w:rFonts w:eastAsia="Times New Roman" w:cs="Times New Roman"/>
          <w:szCs w:val="24"/>
          <w:lang w:eastAsia="bg-BG"/>
        </w:rPr>
        <w:t>предложение</w:t>
      </w:r>
      <w:r w:rsidR="00B8645E">
        <w:rPr>
          <w:rFonts w:eastAsia="Times New Roman" w:cs="Times New Roman"/>
          <w:szCs w:val="24"/>
          <w:lang w:val="en-US" w:eastAsia="bg-BG"/>
        </w:rPr>
        <w:t>)</w:t>
      </w:r>
      <w:r w:rsidR="00B8645E">
        <w:rPr>
          <w:rFonts w:eastAsia="Times New Roman" w:cs="Times New Roman"/>
          <w:szCs w:val="24"/>
          <w:lang w:eastAsia="bg-BG"/>
        </w:rPr>
        <w:t xml:space="preserve"> и ще води до отстраняването на същия поради несответствие на офертата относно изискването за форма на представяне.</w:t>
      </w:r>
      <w:r w:rsidR="00797336">
        <w:rPr>
          <w:rFonts w:eastAsia="Times New Roman" w:cs="Times New Roman"/>
          <w:szCs w:val="24"/>
          <w:lang w:eastAsia="bg-BG"/>
        </w:rPr>
        <w:t xml:space="preserve">  </w:t>
      </w:r>
      <w:r w:rsidR="00922801">
        <w:rPr>
          <w:rFonts w:eastAsia="Times New Roman" w:cs="Times New Roman"/>
          <w:szCs w:val="24"/>
          <w:lang w:eastAsia="bg-BG"/>
        </w:rPr>
        <w:t xml:space="preserve">   </w:t>
      </w:r>
      <w:r>
        <w:rPr>
          <w:rFonts w:eastAsia="Times New Roman" w:cs="Times New Roman"/>
          <w:szCs w:val="24"/>
          <w:lang w:eastAsia="bg-BG"/>
        </w:rPr>
        <w:t xml:space="preserve"> </w:t>
      </w:r>
      <w:r w:rsidR="00F04A9E">
        <w:rPr>
          <w:rFonts w:eastAsia="Times New Roman" w:cs="Times New Roman"/>
          <w:szCs w:val="24"/>
          <w:lang w:eastAsia="bg-BG"/>
        </w:rPr>
        <w:t xml:space="preserve">    </w:t>
      </w:r>
    </w:p>
    <w:p w:rsidR="00C81C59" w:rsidRPr="00E90121" w:rsidRDefault="00C81C59" w:rsidP="00C81C59">
      <w:pPr>
        <w:spacing w:before="120" w:after="0"/>
        <w:contextualSpacing w:val="0"/>
        <w:jc w:val="both"/>
        <w:rPr>
          <w:rFonts w:eastAsia="Times New Roman" w:cs="Times New Roman"/>
          <w:szCs w:val="24"/>
          <w:lang w:eastAsia="bg-BG"/>
        </w:rPr>
      </w:pPr>
    </w:p>
    <w:p w:rsidR="0064648A" w:rsidRPr="00F95EDA" w:rsidRDefault="006E0212" w:rsidP="0064648A">
      <w:pPr>
        <w:spacing w:after="0"/>
        <w:ind w:firstLine="566"/>
        <w:jc w:val="both"/>
        <w:rPr>
          <w:rFonts w:eastAsia="Calibri" w:cs="Times New Roman"/>
          <w:b/>
          <w:szCs w:val="24"/>
          <w:shd w:val="clear" w:color="auto" w:fill="FFFFFF"/>
        </w:rPr>
      </w:pPr>
      <w:r>
        <w:rPr>
          <w:rFonts w:eastAsia="Calibri" w:cs="Times New Roman"/>
          <w:b/>
          <w:szCs w:val="24"/>
          <w:shd w:val="clear" w:color="auto" w:fill="FFFFFF"/>
          <w:lang w:val="en-US"/>
        </w:rPr>
        <w:t>IV.</w:t>
      </w:r>
      <w:r w:rsidR="0064648A" w:rsidRPr="00F95EDA">
        <w:rPr>
          <w:rFonts w:eastAsia="Calibri" w:cs="Times New Roman"/>
          <w:b/>
          <w:szCs w:val="24"/>
          <w:shd w:val="clear" w:color="auto" w:fill="FFFFFF"/>
        </w:rPr>
        <w:t xml:space="preserve"> Временна организация на движението</w:t>
      </w:r>
    </w:p>
    <w:p w:rsidR="0064648A" w:rsidRPr="00F95EDA" w:rsidRDefault="0064648A" w:rsidP="0064648A">
      <w:pPr>
        <w:spacing w:after="0"/>
        <w:ind w:firstLine="566"/>
        <w:jc w:val="both"/>
        <w:rPr>
          <w:rFonts w:eastAsia="Calibri" w:cs="Times New Roman"/>
          <w:i/>
          <w:szCs w:val="24"/>
          <w:shd w:val="clear" w:color="auto" w:fill="FFFFFF"/>
        </w:rPr>
      </w:pPr>
      <w:r w:rsidRPr="00F95EDA">
        <w:rPr>
          <w:rFonts w:eastAsia="Calibri" w:cs="Times New Roman"/>
          <w:i/>
          <w:szCs w:val="24"/>
          <w:shd w:val="clear" w:color="auto" w:fill="FFFFFF"/>
        </w:rPr>
        <w:t>Изпълнителят е длъжен да сигнализира строителството на обекта с пътни знаци, бариери и сигнализация, указващи посоки за движение и предупреждаващи за опасност. Изпълнителят носи отговорност по отношение на вида, качествата и закрепването на използваните сигнални средства, както и времето за тяхното поставяне и отстраняване от пътя, които трябва да отговарят на изискванията на нормативните актове.</w:t>
      </w:r>
    </w:p>
    <w:p w:rsidR="0064648A" w:rsidRPr="00F95EDA" w:rsidRDefault="0064648A" w:rsidP="0064648A">
      <w:pPr>
        <w:spacing w:after="0"/>
        <w:ind w:firstLine="566"/>
        <w:jc w:val="both"/>
        <w:rPr>
          <w:rFonts w:eastAsia="Calibri" w:cs="Times New Roman"/>
          <w:i/>
          <w:szCs w:val="24"/>
          <w:shd w:val="clear" w:color="auto" w:fill="FFFFFF"/>
        </w:rPr>
      </w:pPr>
      <w:r w:rsidRPr="00F95EDA">
        <w:rPr>
          <w:rFonts w:eastAsia="Calibri" w:cs="Times New Roman"/>
          <w:i/>
          <w:szCs w:val="24"/>
          <w:shd w:val="clear" w:color="auto" w:fill="FFFFFF"/>
        </w:rPr>
        <w:t xml:space="preserve">Изпълнителят трябва да създаде необходимата организация на движението вътре и около строителната площадка при стриктно спазване на изискванията на Закона за движение по пътищата. </w:t>
      </w:r>
    </w:p>
    <w:p w:rsidR="0064648A" w:rsidRPr="00F95EDA" w:rsidRDefault="0064648A" w:rsidP="0064648A">
      <w:pPr>
        <w:spacing w:after="0"/>
        <w:ind w:firstLine="566"/>
        <w:jc w:val="both"/>
        <w:rPr>
          <w:rFonts w:eastAsia="Calibri" w:cs="Times New Roman"/>
          <w:i/>
          <w:szCs w:val="24"/>
          <w:shd w:val="clear" w:color="auto" w:fill="FFFFFF"/>
        </w:rPr>
      </w:pPr>
    </w:p>
    <w:p w:rsidR="0064648A" w:rsidRPr="00F95EDA" w:rsidRDefault="006E1C1E" w:rsidP="0064648A">
      <w:pPr>
        <w:spacing w:after="0"/>
        <w:ind w:firstLine="480"/>
        <w:jc w:val="both"/>
        <w:rPr>
          <w:rFonts w:eastAsia="Calibri" w:cs="Times New Roman"/>
          <w:b/>
          <w:szCs w:val="24"/>
          <w:shd w:val="clear" w:color="auto" w:fill="FFFFFF"/>
        </w:rPr>
      </w:pPr>
      <w:r>
        <w:rPr>
          <w:rFonts w:eastAsia="Calibri" w:cs="Times New Roman"/>
          <w:b/>
          <w:szCs w:val="24"/>
          <w:shd w:val="clear" w:color="auto" w:fill="FFFFFF"/>
          <w:lang w:val="en-US"/>
        </w:rPr>
        <w:t xml:space="preserve">V. </w:t>
      </w:r>
      <w:r w:rsidR="0064648A" w:rsidRPr="00F95EDA">
        <w:rPr>
          <w:rFonts w:eastAsia="Calibri" w:cs="Times New Roman"/>
          <w:b/>
          <w:szCs w:val="24"/>
          <w:shd w:val="clear" w:color="auto" w:fill="FFFFFF"/>
        </w:rPr>
        <w:t>Изисквания към здравословни и безопасни условия на труд:</w:t>
      </w:r>
    </w:p>
    <w:p w:rsidR="0064648A" w:rsidRPr="0064648A" w:rsidRDefault="0064648A" w:rsidP="0064648A">
      <w:pPr>
        <w:spacing w:after="0"/>
        <w:ind w:firstLine="708"/>
        <w:jc w:val="both"/>
        <w:rPr>
          <w:rFonts w:eastAsia="Calibri" w:cs="Times New Roman"/>
          <w:i/>
          <w:szCs w:val="24"/>
          <w:shd w:val="clear" w:color="auto" w:fill="FFFFFF"/>
        </w:rPr>
      </w:pPr>
      <w:r w:rsidRPr="0064648A">
        <w:rPr>
          <w:rFonts w:eastAsia="Calibri" w:cs="Times New Roman"/>
          <w:i/>
          <w:szCs w:val="24"/>
          <w:shd w:val="clear" w:color="auto" w:fill="FFFFFF"/>
        </w:rPr>
        <w:t>В процеса на строителството, Представителят на Възложителя е отговорен и изисква от Изпълнителя, а съответните контролни органи  контролират спазването на правилата и нормите за здравословни и безопасни условия на труд на Изпълнителя, съгласно изискванията на ЗЗБУТ (Закона за здравословни и безопасни условия на труд). Всички разходи, свързани с осигуряването на здравословни и безопасни условия на труд на работниците са изцяло за сметка на работодателя.</w:t>
      </w:r>
    </w:p>
    <w:p w:rsidR="0064648A" w:rsidRPr="0064648A" w:rsidRDefault="0064648A" w:rsidP="0064648A">
      <w:pPr>
        <w:spacing w:after="0"/>
        <w:ind w:firstLine="708"/>
        <w:jc w:val="both"/>
        <w:rPr>
          <w:rFonts w:eastAsia="Calibri" w:cs="Times New Roman"/>
          <w:i/>
          <w:szCs w:val="24"/>
          <w:shd w:val="clear" w:color="auto" w:fill="FFFFFF"/>
        </w:rPr>
      </w:pPr>
      <w:r w:rsidRPr="0064648A">
        <w:rPr>
          <w:rFonts w:eastAsia="Calibri" w:cs="Times New Roman"/>
          <w:i/>
          <w:szCs w:val="24"/>
          <w:shd w:val="clear" w:color="auto" w:fill="FFFFFF"/>
        </w:rPr>
        <w:t xml:space="preserve">Изпълнителят следа да изпълнява стриктно задълженията си по Закона за здравословни и безопасни условия на труд  /обн. ДВ. бр.124/1997г./ и подзаконовите нормативни актове, регламентиращи тези обществени отношения и по специално Наредба №2 на Министерството  на труда и социалната политика и </w:t>
      </w:r>
      <w:r w:rsidRPr="0064648A">
        <w:rPr>
          <w:rFonts w:eastAsia="Calibri" w:cs="Times New Roman"/>
          <w:i/>
          <w:szCs w:val="24"/>
          <w:shd w:val="clear" w:color="auto" w:fill="FFFFFF"/>
        </w:rPr>
        <w:lastRenderedPageBreak/>
        <w:t>Министерството на регионалното развитие от 22.03.2004г.за минималните изисквания за здравословни и безопасни условия на труд при извършване на СМР /обн. ДВ. бр. 37 от 04.05.2004г./.</w:t>
      </w:r>
    </w:p>
    <w:p w:rsidR="0064648A" w:rsidRPr="0064648A" w:rsidRDefault="0064648A" w:rsidP="0064648A">
      <w:pPr>
        <w:spacing w:after="0"/>
        <w:ind w:firstLine="708"/>
        <w:jc w:val="both"/>
        <w:rPr>
          <w:rFonts w:eastAsia="Calibri" w:cs="Times New Roman"/>
          <w:i/>
          <w:szCs w:val="24"/>
          <w:shd w:val="clear" w:color="auto" w:fill="FFFFFF"/>
        </w:rPr>
      </w:pPr>
    </w:p>
    <w:p w:rsidR="0064648A" w:rsidRPr="0064648A" w:rsidRDefault="001A03E8" w:rsidP="0064648A">
      <w:pPr>
        <w:spacing w:after="0"/>
        <w:ind w:firstLine="708"/>
        <w:jc w:val="both"/>
        <w:rPr>
          <w:rFonts w:eastAsia="Calibri" w:cs="Times New Roman"/>
          <w:b/>
          <w:szCs w:val="24"/>
          <w:shd w:val="clear" w:color="auto" w:fill="FFFFFF"/>
        </w:rPr>
      </w:pPr>
      <w:r>
        <w:rPr>
          <w:rFonts w:eastAsia="Calibri" w:cs="Times New Roman"/>
          <w:b/>
          <w:szCs w:val="24"/>
          <w:shd w:val="clear" w:color="auto" w:fill="FFFFFF"/>
          <w:lang w:val="en-US"/>
        </w:rPr>
        <w:t>VI</w:t>
      </w:r>
      <w:r w:rsidR="0064648A" w:rsidRPr="0064648A">
        <w:rPr>
          <w:rFonts w:eastAsia="Calibri" w:cs="Times New Roman"/>
          <w:b/>
          <w:szCs w:val="24"/>
          <w:shd w:val="clear" w:color="auto" w:fill="FFFFFF"/>
        </w:rPr>
        <w:t>. Изисквания за опазване на околната среда:</w:t>
      </w:r>
    </w:p>
    <w:p w:rsidR="0064648A" w:rsidRPr="0064648A" w:rsidRDefault="0064648A" w:rsidP="0064648A">
      <w:pPr>
        <w:spacing w:after="0"/>
        <w:ind w:firstLine="708"/>
        <w:jc w:val="both"/>
        <w:rPr>
          <w:rFonts w:eastAsia="Calibri" w:cs="Times New Roman"/>
          <w:i/>
          <w:szCs w:val="24"/>
          <w:shd w:val="clear" w:color="auto" w:fill="FFFFFF"/>
        </w:rPr>
      </w:pPr>
      <w:r w:rsidRPr="0064648A">
        <w:rPr>
          <w:rFonts w:eastAsia="Calibri" w:cs="Times New Roman"/>
          <w:i/>
          <w:szCs w:val="24"/>
          <w:shd w:val="clear" w:color="auto" w:fill="FFFFFF"/>
        </w:rPr>
        <w:t>Изпълнителят трябва да предвиди всички мерки за предотвратяване на замърсяването със строителни отпадъци на улиците, пътищата и тротоарите, намиращи се до строителната площадка и използвани за движение на автомобили, техника и пешеходци, свързани с изграждането на обекта. Той следва да приложи ефективен контрол върху движението на използваните от него автомобили и техника, както и върху складирането на материали, отпадъци и други по пътищата, свързани с обслужването на строителството. Изпълнителят е длъжен да отстрани за своя сметка всички складирани по тези пътища отпадъци и да почисти платното за движение и тротоарите на всички участъци, замърсени с отпадъци по негова вина, включително и измиването с вода.</w:t>
      </w:r>
    </w:p>
    <w:p w:rsidR="0064648A" w:rsidRPr="0064648A" w:rsidRDefault="0064648A" w:rsidP="0064648A">
      <w:pPr>
        <w:spacing w:after="0"/>
        <w:ind w:firstLine="708"/>
        <w:jc w:val="both"/>
        <w:rPr>
          <w:rFonts w:eastAsia="Calibri" w:cs="Times New Roman"/>
          <w:i/>
          <w:szCs w:val="24"/>
          <w:shd w:val="clear" w:color="auto" w:fill="FFFFFF"/>
        </w:rPr>
      </w:pPr>
      <w:r w:rsidRPr="0064648A">
        <w:rPr>
          <w:rFonts w:eastAsia="Calibri" w:cs="Times New Roman"/>
          <w:i/>
          <w:szCs w:val="24"/>
          <w:shd w:val="clear" w:color="auto" w:fill="FFFFFF"/>
        </w:rPr>
        <w:t>По време на изпълнение на обекта, строителят следва да спазва разпоредбите на нормативните актове, действащи в Република България, относно опазване на околната среда и произтичащите от тях задължения към него. Всички разходи за възстановяване на качествата на околната среда се възстановяват от него. Лицата, при чиято дейност се образуват строителни отпадъци, следва да предприемат мерки за предотвратяване или намаляване на количеството им, а при възникване на замърсяване тези лица са длъжни да предприемат незабавно действия за ограничаване на последиците от него върху здравето на хората и околната среда.</w:t>
      </w:r>
    </w:p>
    <w:p w:rsidR="0064648A" w:rsidRPr="0064648A" w:rsidRDefault="0064648A" w:rsidP="0064648A">
      <w:pPr>
        <w:spacing w:after="0"/>
        <w:ind w:firstLine="708"/>
        <w:jc w:val="both"/>
        <w:rPr>
          <w:rFonts w:eastAsia="Calibri" w:cs="Times New Roman"/>
          <w:i/>
          <w:szCs w:val="24"/>
          <w:shd w:val="clear" w:color="auto" w:fill="FFFFFF"/>
        </w:rPr>
      </w:pPr>
      <w:r w:rsidRPr="0064648A">
        <w:rPr>
          <w:rFonts w:eastAsia="Calibri" w:cs="Times New Roman"/>
          <w:i/>
          <w:szCs w:val="24"/>
          <w:shd w:val="clear" w:color="auto" w:fill="FFFFFF"/>
        </w:rPr>
        <w:t>Съгласно Закона за управление на отпадъците /обн. ДВ бр. 53/13.07.2012г./ предаването и приемането на строителни отпадъци се извършват само въз основа на писмен договор. Причинителите на отпадъци ги предоставят за събиране, транспортиране, оползотворяване или обезвреждане на лицата, които имат право да извършват съответните дейности. Забранено е изоставянето и нерегламентираното изхвърляне на отпадъците. За нарушения на изискванията към изпълнителните по време на строителните работи се носи административно-наказателна отговорност по реда на глава VІ. Раздел ІІ от Закона за управление на отпадъците. Третирането и транспортирането на отпадъците от строителни площадки се извършват от изпълнителя на строителството или от друго лице въз основа но писмен договор. Кметът на общината определя маршрута за транспортиране на отпадъците.</w:t>
      </w:r>
    </w:p>
    <w:p w:rsidR="0064648A" w:rsidRPr="0064648A" w:rsidRDefault="0064648A" w:rsidP="0064648A">
      <w:pPr>
        <w:spacing w:after="0"/>
        <w:jc w:val="both"/>
        <w:rPr>
          <w:rFonts w:eastAsia="Calibri" w:cs="Times New Roman"/>
          <w:b/>
          <w:szCs w:val="24"/>
          <w:shd w:val="clear" w:color="auto" w:fill="FFFFFF"/>
        </w:rPr>
      </w:pPr>
    </w:p>
    <w:p w:rsidR="0064648A" w:rsidRPr="0064648A" w:rsidRDefault="0064648A" w:rsidP="0064648A">
      <w:pPr>
        <w:spacing w:after="0"/>
        <w:jc w:val="both"/>
        <w:rPr>
          <w:rFonts w:eastAsia="Calibri" w:cs="Times New Roman"/>
          <w:b/>
          <w:szCs w:val="24"/>
          <w:shd w:val="clear" w:color="auto" w:fill="FFFFFF"/>
        </w:rPr>
      </w:pPr>
      <w:r w:rsidRPr="0064648A">
        <w:rPr>
          <w:rFonts w:eastAsia="Calibri" w:cs="Times New Roman"/>
          <w:b/>
          <w:szCs w:val="24"/>
          <w:shd w:val="clear" w:color="auto" w:fill="FFFFFF"/>
        </w:rPr>
        <w:t>V</w:t>
      </w:r>
      <w:r w:rsidR="001A03E8">
        <w:rPr>
          <w:rFonts w:eastAsia="Calibri" w:cs="Times New Roman"/>
          <w:b/>
          <w:szCs w:val="24"/>
          <w:shd w:val="clear" w:color="auto" w:fill="FFFFFF"/>
          <w:lang w:val="en-US"/>
        </w:rPr>
        <w:t>II</w:t>
      </w:r>
      <w:r w:rsidRPr="0064648A">
        <w:rPr>
          <w:rFonts w:eastAsia="Calibri" w:cs="Times New Roman"/>
          <w:b/>
          <w:szCs w:val="24"/>
          <w:shd w:val="clear" w:color="auto" w:fill="FFFFFF"/>
        </w:rPr>
        <w:t>.</w:t>
      </w:r>
      <w:r w:rsidR="001A03E8">
        <w:rPr>
          <w:rFonts w:eastAsia="Calibri" w:cs="Times New Roman"/>
          <w:b/>
          <w:szCs w:val="24"/>
          <w:shd w:val="clear" w:color="auto" w:fill="FFFFFF"/>
          <w:lang w:val="en-US"/>
        </w:rPr>
        <w:t xml:space="preserve"> </w:t>
      </w:r>
      <w:r w:rsidRPr="0064648A">
        <w:rPr>
          <w:rFonts w:eastAsia="Calibri" w:cs="Times New Roman"/>
          <w:b/>
          <w:szCs w:val="24"/>
          <w:shd w:val="clear" w:color="auto" w:fill="FFFFFF"/>
        </w:rPr>
        <w:t>Контрол по качеството и изпълнение на отделните видове работи</w:t>
      </w:r>
    </w:p>
    <w:p w:rsidR="0064648A" w:rsidRPr="0064648A" w:rsidRDefault="0064648A" w:rsidP="0064648A">
      <w:pPr>
        <w:spacing w:after="0"/>
        <w:jc w:val="both"/>
        <w:rPr>
          <w:rFonts w:eastAsia="Calibri" w:cs="Times New Roman"/>
          <w:b/>
          <w:i/>
          <w:szCs w:val="24"/>
          <w:shd w:val="clear" w:color="auto" w:fill="FFFFFF"/>
        </w:rPr>
      </w:pPr>
      <w:r w:rsidRPr="0064648A">
        <w:rPr>
          <w:rFonts w:eastAsia="Calibri" w:cs="Times New Roman"/>
          <w:b/>
          <w:szCs w:val="24"/>
          <w:shd w:val="clear" w:color="auto" w:fill="FFFFFF"/>
        </w:rPr>
        <w:tab/>
      </w:r>
      <w:r w:rsidRPr="0064648A">
        <w:rPr>
          <w:rFonts w:eastAsia="Calibri" w:cs="Times New Roman"/>
          <w:b/>
          <w:i/>
          <w:szCs w:val="24"/>
          <w:shd w:val="clear" w:color="auto" w:fill="FFFFFF"/>
        </w:rPr>
        <w:t>1. Контрол на качеството на материалите за строителния процес</w:t>
      </w:r>
    </w:p>
    <w:p w:rsidR="0064648A" w:rsidRPr="0064648A" w:rsidRDefault="0064648A" w:rsidP="0064648A">
      <w:pPr>
        <w:spacing w:after="0"/>
        <w:jc w:val="both"/>
        <w:rPr>
          <w:rFonts w:eastAsia="Calibri" w:cs="Times New Roman"/>
          <w:i/>
          <w:szCs w:val="24"/>
          <w:shd w:val="clear" w:color="auto" w:fill="FFFFFF"/>
        </w:rPr>
      </w:pPr>
      <w:r w:rsidRPr="0064648A">
        <w:rPr>
          <w:rFonts w:eastAsia="Calibri" w:cs="Times New Roman"/>
          <w:b/>
          <w:i/>
          <w:szCs w:val="24"/>
          <w:shd w:val="clear" w:color="auto" w:fill="FFFFFF"/>
        </w:rPr>
        <w:tab/>
      </w:r>
      <w:r w:rsidRPr="0064648A">
        <w:rPr>
          <w:rFonts w:eastAsia="Calibri" w:cs="Times New Roman"/>
          <w:i/>
          <w:szCs w:val="24"/>
          <w:shd w:val="clear" w:color="auto" w:fill="FFFFFF"/>
        </w:rPr>
        <w:t>По време на изпълнението на обекта изпълнителят е длъжен да влага само материали и изделия с доказано качество, придружени от сертификат за качество или декларация за съответствие, съгласно наредбата за съществените изисквания и оценяване съответствието на строителните продукти.</w:t>
      </w:r>
    </w:p>
    <w:p w:rsidR="0064648A" w:rsidRPr="0064648A" w:rsidRDefault="0064648A" w:rsidP="0064648A">
      <w:pPr>
        <w:spacing w:after="0"/>
        <w:jc w:val="both"/>
        <w:rPr>
          <w:rFonts w:eastAsia="Calibri" w:cs="Times New Roman"/>
          <w:b/>
          <w:i/>
          <w:szCs w:val="24"/>
          <w:shd w:val="clear" w:color="auto" w:fill="FFFFFF"/>
        </w:rPr>
      </w:pPr>
      <w:r w:rsidRPr="0064648A">
        <w:rPr>
          <w:rFonts w:eastAsia="Calibri" w:cs="Times New Roman"/>
          <w:i/>
          <w:szCs w:val="24"/>
          <w:shd w:val="clear" w:color="auto" w:fill="FFFFFF"/>
        </w:rPr>
        <w:tab/>
      </w:r>
      <w:r w:rsidRPr="0064648A">
        <w:rPr>
          <w:rFonts w:eastAsia="Calibri" w:cs="Times New Roman"/>
          <w:b/>
          <w:i/>
          <w:szCs w:val="24"/>
          <w:shd w:val="clear" w:color="auto" w:fill="FFFFFF"/>
        </w:rPr>
        <w:t>2.Контрол по качеството на изпълнението  на   отделните видове работи</w:t>
      </w:r>
    </w:p>
    <w:p w:rsidR="0064648A" w:rsidRPr="0064648A" w:rsidRDefault="0064648A" w:rsidP="0064648A">
      <w:pPr>
        <w:spacing w:after="0"/>
        <w:jc w:val="both"/>
        <w:rPr>
          <w:rFonts w:eastAsia="Calibri" w:cs="Times New Roman"/>
          <w:i/>
          <w:szCs w:val="24"/>
          <w:shd w:val="clear" w:color="auto" w:fill="FFFFFF"/>
        </w:rPr>
      </w:pPr>
      <w:r w:rsidRPr="0064648A">
        <w:rPr>
          <w:rFonts w:eastAsia="Calibri" w:cs="Times New Roman"/>
          <w:b/>
          <w:i/>
          <w:szCs w:val="24"/>
          <w:shd w:val="clear" w:color="auto" w:fill="FFFFFF"/>
        </w:rPr>
        <w:tab/>
      </w:r>
      <w:r w:rsidRPr="0064648A">
        <w:rPr>
          <w:rFonts w:eastAsia="Calibri" w:cs="Times New Roman"/>
          <w:i/>
          <w:szCs w:val="24"/>
          <w:shd w:val="clear" w:color="auto" w:fill="FFFFFF"/>
        </w:rPr>
        <w:t>Контролът на качеството на изпълнение то на отделните СМР се извършва съгласно „Правила за извършване и приемане на строително-монтажните работи“ – раздел „Пътища и улици“ и „Правила за приемане на земни работи и земни съоръжения“.</w:t>
      </w:r>
    </w:p>
    <w:p w:rsidR="0064648A" w:rsidRPr="0064648A" w:rsidRDefault="0064648A" w:rsidP="0064648A">
      <w:pPr>
        <w:spacing w:after="0"/>
        <w:ind w:firstLine="708"/>
        <w:jc w:val="both"/>
        <w:rPr>
          <w:rFonts w:eastAsia="Calibri" w:cs="Times New Roman"/>
          <w:i/>
          <w:szCs w:val="24"/>
          <w:shd w:val="clear" w:color="auto" w:fill="FFFFFF"/>
        </w:rPr>
      </w:pPr>
      <w:r w:rsidRPr="0064648A">
        <w:rPr>
          <w:rFonts w:eastAsia="Calibri" w:cs="Times New Roman"/>
          <w:i/>
          <w:szCs w:val="24"/>
          <w:shd w:val="clear" w:color="auto" w:fill="FFFFFF"/>
        </w:rPr>
        <w:t xml:space="preserve">По време на строителството ще се упражнява контрол на качеството на влаганите  строителни материали и изделия  чрез изискване на сертификати за качество и произход и декларация за съответствие. </w:t>
      </w:r>
    </w:p>
    <w:p w:rsidR="0064648A" w:rsidRPr="0064648A" w:rsidRDefault="0064648A" w:rsidP="0064648A">
      <w:pPr>
        <w:spacing w:after="0"/>
        <w:ind w:firstLine="708"/>
        <w:jc w:val="both"/>
        <w:rPr>
          <w:rFonts w:eastAsia="Calibri" w:cs="Times New Roman"/>
          <w:szCs w:val="24"/>
          <w:shd w:val="clear" w:color="auto" w:fill="FFFFFF"/>
        </w:rPr>
      </w:pPr>
    </w:p>
    <w:p w:rsidR="0064648A" w:rsidRPr="0064648A" w:rsidRDefault="0064648A" w:rsidP="0064648A">
      <w:pPr>
        <w:spacing w:after="0"/>
        <w:jc w:val="both"/>
        <w:rPr>
          <w:rFonts w:eastAsia="Calibri" w:cs="Times New Roman"/>
          <w:b/>
          <w:szCs w:val="24"/>
          <w:shd w:val="clear" w:color="auto" w:fill="FFFFFF"/>
        </w:rPr>
      </w:pPr>
      <w:r w:rsidRPr="0064648A">
        <w:rPr>
          <w:rFonts w:eastAsia="Calibri" w:cs="Times New Roman"/>
          <w:b/>
          <w:szCs w:val="24"/>
          <w:shd w:val="clear" w:color="auto" w:fill="FFFFFF"/>
        </w:rPr>
        <w:lastRenderedPageBreak/>
        <w:t>V</w:t>
      </w:r>
      <w:r w:rsidR="001A03E8">
        <w:rPr>
          <w:rFonts w:eastAsia="Calibri" w:cs="Times New Roman"/>
          <w:b/>
          <w:szCs w:val="24"/>
          <w:shd w:val="clear" w:color="auto" w:fill="FFFFFF"/>
          <w:lang w:val="en-US"/>
        </w:rPr>
        <w:t>III</w:t>
      </w:r>
      <w:r w:rsidRPr="0064648A">
        <w:rPr>
          <w:rFonts w:eastAsia="Calibri" w:cs="Times New Roman"/>
          <w:b/>
          <w:szCs w:val="24"/>
          <w:shd w:val="clear" w:color="auto" w:fill="FFFFFF"/>
        </w:rPr>
        <w:t>. Изисквания към технологията на изпълнението</w:t>
      </w:r>
    </w:p>
    <w:p w:rsidR="0064648A" w:rsidRPr="00777A4F" w:rsidRDefault="0064648A" w:rsidP="0064648A">
      <w:pPr>
        <w:spacing w:after="0"/>
        <w:jc w:val="both"/>
        <w:rPr>
          <w:rFonts w:eastAsia="Calibri" w:cs="Times New Roman"/>
          <w:i/>
          <w:szCs w:val="24"/>
          <w:shd w:val="clear" w:color="auto" w:fill="FFFFFF"/>
        </w:rPr>
      </w:pPr>
      <w:r w:rsidRPr="0064648A">
        <w:rPr>
          <w:rFonts w:eastAsia="Calibri" w:cs="Times New Roman"/>
          <w:b/>
          <w:szCs w:val="24"/>
          <w:shd w:val="clear" w:color="auto" w:fill="FFFFFF"/>
        </w:rPr>
        <w:tab/>
      </w:r>
      <w:r w:rsidRPr="0064648A">
        <w:rPr>
          <w:rFonts w:eastAsia="Calibri" w:cs="Times New Roman"/>
          <w:i/>
          <w:szCs w:val="24"/>
          <w:shd w:val="clear" w:color="auto" w:fill="FFFFFF"/>
        </w:rPr>
        <w:t xml:space="preserve">При изпълнение на строително-монтажните работи, изпълнителят трябва да спазва изискванията към технологията от техническата спецификация </w:t>
      </w:r>
      <w:r w:rsidR="00777A4F">
        <w:rPr>
          <w:rFonts w:eastAsia="Calibri" w:cs="Times New Roman"/>
          <w:i/>
          <w:szCs w:val="24"/>
          <w:shd w:val="clear" w:color="auto" w:fill="FFFFFF"/>
        </w:rPr>
        <w:t xml:space="preserve"> на АПИ </w:t>
      </w:r>
      <w:r w:rsidR="00777A4F">
        <w:rPr>
          <w:rFonts w:eastAsia="Calibri" w:cs="Times New Roman"/>
          <w:i/>
          <w:szCs w:val="24"/>
          <w:shd w:val="clear" w:color="auto" w:fill="FFFFFF"/>
        </w:rPr>
        <w:tab/>
        <w:t>от 2014 год.</w:t>
      </w:r>
      <w:r w:rsidR="00186660" w:rsidRPr="00777A4F">
        <w:rPr>
          <w:rFonts w:eastAsia="Calibri" w:cs="Times New Roman"/>
          <w:i/>
          <w:szCs w:val="24"/>
          <w:shd w:val="clear" w:color="auto" w:fill="92D050"/>
        </w:rPr>
        <w:t xml:space="preserve"> </w:t>
      </w:r>
    </w:p>
    <w:p w:rsidR="0064648A" w:rsidRPr="0064648A" w:rsidRDefault="0064648A" w:rsidP="0064648A">
      <w:pPr>
        <w:spacing w:after="0"/>
        <w:jc w:val="both"/>
        <w:rPr>
          <w:rFonts w:eastAsia="Calibri" w:cs="Times New Roman"/>
          <w:b/>
          <w:i/>
          <w:szCs w:val="24"/>
          <w:u w:val="single"/>
          <w:shd w:val="clear" w:color="auto" w:fill="FFFFFF"/>
        </w:rPr>
      </w:pPr>
      <w:r w:rsidRPr="0064648A">
        <w:rPr>
          <w:rFonts w:eastAsia="Calibri" w:cs="Times New Roman"/>
          <w:b/>
          <w:i/>
          <w:szCs w:val="24"/>
          <w:u w:val="single"/>
          <w:shd w:val="clear" w:color="auto" w:fill="FFFFFF"/>
        </w:rPr>
        <w:t>Възстановяване на разрушена настилка с различна дебелина</w:t>
      </w:r>
    </w:p>
    <w:p w:rsidR="0064648A" w:rsidRPr="0064648A" w:rsidRDefault="0064648A" w:rsidP="0064648A">
      <w:pPr>
        <w:spacing w:after="0"/>
        <w:ind w:firstLine="708"/>
        <w:jc w:val="both"/>
        <w:rPr>
          <w:rFonts w:eastAsia="Calibri" w:cs="Times New Roman"/>
          <w:i/>
          <w:szCs w:val="24"/>
          <w:shd w:val="clear" w:color="auto" w:fill="FFFFFF"/>
        </w:rPr>
      </w:pPr>
      <w:r w:rsidRPr="0064648A">
        <w:rPr>
          <w:rFonts w:eastAsia="Calibri" w:cs="Times New Roman"/>
          <w:i/>
          <w:szCs w:val="24"/>
          <w:shd w:val="clear" w:color="auto" w:fill="FFFFFF"/>
        </w:rPr>
        <w:t>Обхватът на работите е цялостна или частична подмяна на настилката в локализирани участъци, чрез натрошаване, подготовка на повърхността за ремонта, доставка на материали, полагане и окончателна обработка на новата настилка.</w:t>
      </w:r>
    </w:p>
    <w:p w:rsidR="0064648A" w:rsidRPr="0064648A" w:rsidRDefault="0064648A" w:rsidP="0064648A">
      <w:pPr>
        <w:spacing w:after="0"/>
        <w:ind w:firstLine="284"/>
        <w:jc w:val="both"/>
        <w:rPr>
          <w:rFonts w:eastAsia="Calibri" w:cs="Times New Roman"/>
          <w:i/>
          <w:szCs w:val="24"/>
          <w:shd w:val="clear" w:color="auto" w:fill="FFFFFF"/>
        </w:rPr>
      </w:pPr>
      <w:r w:rsidRPr="0064648A">
        <w:rPr>
          <w:rFonts w:eastAsia="Calibri" w:cs="Times New Roman"/>
          <w:i/>
          <w:szCs w:val="24"/>
          <w:shd w:val="clear" w:color="auto" w:fill="FFFFFF"/>
        </w:rPr>
        <w:tab/>
        <w:t>Изпълнителят трябва:</w:t>
      </w:r>
    </w:p>
    <w:p w:rsidR="0064648A" w:rsidRPr="0064648A" w:rsidRDefault="0064648A" w:rsidP="0064648A">
      <w:pPr>
        <w:numPr>
          <w:ilvl w:val="0"/>
          <w:numId w:val="21"/>
        </w:numPr>
        <w:spacing w:after="0" w:line="259" w:lineRule="auto"/>
        <w:contextualSpacing w:val="0"/>
        <w:jc w:val="both"/>
        <w:rPr>
          <w:rFonts w:eastAsia="Calibri" w:cs="Times New Roman"/>
          <w:i/>
          <w:szCs w:val="24"/>
          <w:shd w:val="clear" w:color="auto" w:fill="FFFFFF"/>
        </w:rPr>
      </w:pPr>
      <w:r w:rsidRPr="0064648A">
        <w:rPr>
          <w:rFonts w:eastAsia="Calibri" w:cs="Times New Roman"/>
          <w:i/>
          <w:szCs w:val="24"/>
          <w:shd w:val="clear" w:color="auto" w:fill="FFFFFF"/>
        </w:rPr>
        <w:t>Да маркира участъците, където настилката трябва да бъде премахната и подменена и да сметне цялата площ за получаване на одобрение.</w:t>
      </w:r>
    </w:p>
    <w:p w:rsidR="0064648A" w:rsidRPr="0064648A" w:rsidRDefault="0064648A" w:rsidP="0064648A">
      <w:pPr>
        <w:numPr>
          <w:ilvl w:val="0"/>
          <w:numId w:val="21"/>
        </w:numPr>
        <w:spacing w:after="0" w:line="259" w:lineRule="auto"/>
        <w:contextualSpacing w:val="0"/>
        <w:jc w:val="both"/>
        <w:rPr>
          <w:rFonts w:eastAsia="Calibri" w:cs="Times New Roman"/>
          <w:i/>
          <w:szCs w:val="24"/>
          <w:shd w:val="clear" w:color="auto" w:fill="FFFFFF"/>
        </w:rPr>
      </w:pPr>
      <w:r w:rsidRPr="0064648A">
        <w:rPr>
          <w:rFonts w:eastAsia="Calibri" w:cs="Times New Roman"/>
          <w:i/>
          <w:szCs w:val="24"/>
          <w:shd w:val="clear" w:color="auto" w:fill="FFFFFF"/>
        </w:rPr>
        <w:t>Да осигури това всички участъци за премахване да бъдат подготвени като квадрати или правоъгълници и да са по посока на движението. Да разкърти повредената настилка до здрав материал. Повърхнините на срязване трябва да бъдат прави и вертикални.</w:t>
      </w:r>
    </w:p>
    <w:p w:rsidR="0064648A" w:rsidRPr="0064648A" w:rsidRDefault="0064648A" w:rsidP="0064648A">
      <w:pPr>
        <w:numPr>
          <w:ilvl w:val="0"/>
          <w:numId w:val="21"/>
        </w:numPr>
        <w:spacing w:after="0" w:line="259" w:lineRule="auto"/>
        <w:contextualSpacing w:val="0"/>
        <w:jc w:val="both"/>
        <w:rPr>
          <w:rFonts w:eastAsia="Calibri" w:cs="Times New Roman"/>
          <w:i/>
          <w:szCs w:val="24"/>
          <w:shd w:val="clear" w:color="auto" w:fill="FFFFFF"/>
        </w:rPr>
      </w:pPr>
      <w:r w:rsidRPr="0064648A">
        <w:rPr>
          <w:rFonts w:eastAsia="Calibri" w:cs="Times New Roman"/>
          <w:i/>
          <w:szCs w:val="24"/>
          <w:shd w:val="clear" w:color="auto" w:fill="FFFFFF"/>
        </w:rPr>
        <w:t>Да отстрани всички материали от очертаните места върху повърхността на улицата, премахването на асфалта ще става с машина за студено разрязване  на дълбочина, определена от Инвеститорския контрол.</w:t>
      </w:r>
    </w:p>
    <w:p w:rsidR="0064648A" w:rsidRPr="0064648A" w:rsidRDefault="0064648A" w:rsidP="0064648A">
      <w:pPr>
        <w:numPr>
          <w:ilvl w:val="0"/>
          <w:numId w:val="21"/>
        </w:numPr>
        <w:spacing w:after="0" w:line="259" w:lineRule="auto"/>
        <w:contextualSpacing w:val="0"/>
        <w:jc w:val="both"/>
        <w:rPr>
          <w:rFonts w:eastAsia="Calibri" w:cs="Times New Roman"/>
          <w:i/>
          <w:szCs w:val="24"/>
          <w:shd w:val="clear" w:color="auto" w:fill="FFFFFF"/>
        </w:rPr>
      </w:pPr>
      <w:r w:rsidRPr="0064648A">
        <w:rPr>
          <w:rFonts w:eastAsia="Calibri" w:cs="Times New Roman"/>
          <w:i/>
          <w:szCs w:val="24"/>
          <w:shd w:val="clear" w:color="auto" w:fill="FFFFFF"/>
        </w:rPr>
        <w:t>Да увеличи дълбочината на дупката, докато достигне до здрав, сух материал, след които фино да обработи стените на дупката, докато станат вертикални. Ако има вода или значителна влажност, трябва да вземе мерки за отвеждането й извън основите на настилката. Негодната или повредена земна основа, негоден или повреден материал трябва да бъдат премахнати. Да извози и депонира разкъртената настилка на мястото, одобрено от Инвеститорския контрол.</w:t>
      </w:r>
    </w:p>
    <w:p w:rsidR="0064648A" w:rsidRPr="0064648A" w:rsidRDefault="0064648A" w:rsidP="0064648A">
      <w:pPr>
        <w:numPr>
          <w:ilvl w:val="0"/>
          <w:numId w:val="21"/>
        </w:numPr>
        <w:spacing w:after="0" w:line="259" w:lineRule="auto"/>
        <w:contextualSpacing w:val="0"/>
        <w:jc w:val="both"/>
        <w:rPr>
          <w:rFonts w:eastAsia="Calibri" w:cs="Times New Roman"/>
          <w:i/>
          <w:szCs w:val="24"/>
          <w:shd w:val="clear" w:color="auto" w:fill="FFFFFF"/>
        </w:rPr>
      </w:pPr>
      <w:r w:rsidRPr="0064648A">
        <w:rPr>
          <w:rFonts w:eastAsia="Calibri" w:cs="Times New Roman"/>
          <w:i/>
          <w:szCs w:val="24"/>
          <w:shd w:val="clear" w:color="auto" w:fill="FFFFFF"/>
        </w:rPr>
        <w:t>Да обезпечи доставката и настилането на нови материали да отговаря на съответните изисквания за изпълнение на земни работи. Инвеститорският контрол може да нареди, материалът на земната основа да бъде подменен с материал за основата на улицата, като в този случай ще се спазват изискванията към материалите за улична основа.</w:t>
      </w:r>
    </w:p>
    <w:p w:rsidR="0064648A" w:rsidRPr="0064648A" w:rsidRDefault="0064648A" w:rsidP="0064648A">
      <w:pPr>
        <w:numPr>
          <w:ilvl w:val="0"/>
          <w:numId w:val="21"/>
        </w:numPr>
        <w:spacing w:after="0" w:line="259" w:lineRule="auto"/>
        <w:contextualSpacing w:val="0"/>
        <w:jc w:val="both"/>
        <w:rPr>
          <w:rFonts w:eastAsia="Calibri" w:cs="Times New Roman"/>
          <w:i/>
          <w:szCs w:val="24"/>
          <w:shd w:val="clear" w:color="auto" w:fill="FFFFFF"/>
        </w:rPr>
      </w:pPr>
      <w:r w:rsidRPr="0064648A">
        <w:rPr>
          <w:rFonts w:eastAsia="Calibri" w:cs="Times New Roman"/>
          <w:i/>
          <w:szCs w:val="24"/>
          <w:shd w:val="clear" w:color="auto" w:fill="FFFFFF"/>
        </w:rPr>
        <w:t>Да почисти, обработи с грунд и слепващ пласт хоризонталните повърхности на несвързаните материали и да обработи със свързващи вещества вертикалните повърхности на свързаните материали.</w:t>
      </w:r>
    </w:p>
    <w:p w:rsidR="0064648A" w:rsidRPr="0064648A" w:rsidRDefault="0064648A" w:rsidP="0064648A">
      <w:pPr>
        <w:numPr>
          <w:ilvl w:val="0"/>
          <w:numId w:val="21"/>
        </w:numPr>
        <w:spacing w:after="0" w:line="259" w:lineRule="auto"/>
        <w:contextualSpacing w:val="0"/>
        <w:jc w:val="both"/>
        <w:rPr>
          <w:rFonts w:eastAsia="Calibri" w:cs="Times New Roman"/>
          <w:i/>
          <w:szCs w:val="24"/>
          <w:shd w:val="clear" w:color="auto" w:fill="FFFFFF"/>
        </w:rPr>
      </w:pPr>
      <w:r w:rsidRPr="0064648A">
        <w:rPr>
          <w:rFonts w:eastAsia="Calibri" w:cs="Times New Roman"/>
          <w:i/>
          <w:szCs w:val="24"/>
          <w:shd w:val="clear" w:color="auto" w:fill="FFFFFF"/>
        </w:rPr>
        <w:t>Да положи асфалта ръчно или с машина. Асфалтът трябва да бъде поставен  с достатъчна допълнителна височина. Завършената повърхност трябва да бъде минимум 2 мм  и максимум с 5 мм над околната съществуваща настилка.</w:t>
      </w:r>
    </w:p>
    <w:p w:rsidR="0064648A" w:rsidRPr="0064648A" w:rsidRDefault="0064648A" w:rsidP="0064648A">
      <w:pPr>
        <w:spacing w:after="0"/>
        <w:jc w:val="both"/>
        <w:rPr>
          <w:rFonts w:eastAsia="Calibri" w:cs="Times New Roman"/>
          <w:i/>
          <w:szCs w:val="24"/>
          <w:shd w:val="clear" w:color="auto" w:fill="FFFFFF"/>
        </w:rPr>
      </w:pPr>
    </w:p>
    <w:p w:rsidR="0064648A" w:rsidRPr="0064648A" w:rsidRDefault="0064648A" w:rsidP="0064648A">
      <w:pPr>
        <w:spacing w:after="0"/>
        <w:jc w:val="both"/>
        <w:rPr>
          <w:rFonts w:eastAsia="Calibri" w:cs="Times New Roman"/>
          <w:b/>
          <w:i/>
          <w:szCs w:val="24"/>
          <w:u w:val="single"/>
          <w:shd w:val="clear" w:color="auto" w:fill="FFFFFF"/>
        </w:rPr>
      </w:pPr>
      <w:r w:rsidRPr="0064648A">
        <w:rPr>
          <w:rFonts w:eastAsia="Calibri" w:cs="Times New Roman"/>
          <w:b/>
          <w:i/>
          <w:szCs w:val="24"/>
          <w:u w:val="single"/>
          <w:shd w:val="clear" w:color="auto" w:fill="FFFFFF"/>
        </w:rPr>
        <w:t>Отстраняване на коловози и вдлъбнатини</w:t>
      </w:r>
    </w:p>
    <w:p w:rsidR="0064648A" w:rsidRPr="0064648A" w:rsidRDefault="0064648A" w:rsidP="0064648A">
      <w:pPr>
        <w:spacing w:after="0"/>
        <w:jc w:val="both"/>
        <w:rPr>
          <w:rFonts w:eastAsia="Calibri" w:cs="Times New Roman"/>
          <w:i/>
          <w:szCs w:val="24"/>
          <w:shd w:val="clear" w:color="auto" w:fill="FFFFFF"/>
        </w:rPr>
      </w:pPr>
      <w:r w:rsidRPr="0064648A">
        <w:rPr>
          <w:rFonts w:eastAsia="Calibri" w:cs="Times New Roman"/>
          <w:i/>
          <w:szCs w:val="24"/>
          <w:shd w:val="clear" w:color="auto" w:fill="FFFFFF"/>
        </w:rPr>
        <w:t>Изпълнителят трябва:</w:t>
      </w:r>
    </w:p>
    <w:p w:rsidR="0064648A" w:rsidRPr="0064648A" w:rsidRDefault="0064648A" w:rsidP="0064648A">
      <w:pPr>
        <w:numPr>
          <w:ilvl w:val="0"/>
          <w:numId w:val="22"/>
        </w:numPr>
        <w:spacing w:after="0" w:line="259" w:lineRule="auto"/>
        <w:contextualSpacing w:val="0"/>
        <w:jc w:val="both"/>
        <w:rPr>
          <w:rFonts w:eastAsia="Calibri" w:cs="Times New Roman"/>
          <w:i/>
          <w:szCs w:val="24"/>
          <w:shd w:val="clear" w:color="auto" w:fill="FFFFFF"/>
        </w:rPr>
      </w:pPr>
      <w:r w:rsidRPr="0064648A">
        <w:rPr>
          <w:rFonts w:eastAsia="Calibri" w:cs="Times New Roman"/>
          <w:i/>
          <w:szCs w:val="24"/>
          <w:shd w:val="clear" w:color="auto" w:fill="FFFFFF"/>
        </w:rPr>
        <w:t xml:space="preserve">Да маркира участъците, където настилката трябва да бъде премахната и подменена и да сметне цялата площ за получаване на одобрение. Настилката ще бъде премахната до 150мм извън вдлъбнатините. </w:t>
      </w:r>
    </w:p>
    <w:p w:rsidR="0064648A" w:rsidRPr="0064648A" w:rsidRDefault="0064648A" w:rsidP="0064648A">
      <w:pPr>
        <w:numPr>
          <w:ilvl w:val="0"/>
          <w:numId w:val="22"/>
        </w:numPr>
        <w:spacing w:after="0" w:line="259" w:lineRule="auto"/>
        <w:contextualSpacing w:val="0"/>
        <w:jc w:val="both"/>
        <w:rPr>
          <w:rFonts w:eastAsia="Calibri" w:cs="Times New Roman"/>
          <w:i/>
          <w:szCs w:val="24"/>
          <w:shd w:val="clear" w:color="auto" w:fill="FFFFFF"/>
        </w:rPr>
      </w:pPr>
      <w:r w:rsidRPr="0064648A">
        <w:rPr>
          <w:rFonts w:eastAsia="Calibri" w:cs="Times New Roman"/>
          <w:i/>
          <w:szCs w:val="24"/>
          <w:shd w:val="clear" w:color="auto" w:fill="FFFFFF"/>
        </w:rPr>
        <w:t>Да изреже и премахне 50мм от настилката, включително всички задигнати места. Да извози и депонира цялата изрязана настилка до място, определено от община Ветово.</w:t>
      </w:r>
    </w:p>
    <w:p w:rsidR="0064648A" w:rsidRPr="0064648A" w:rsidRDefault="0064648A" w:rsidP="0064648A">
      <w:pPr>
        <w:numPr>
          <w:ilvl w:val="0"/>
          <w:numId w:val="22"/>
        </w:numPr>
        <w:spacing w:after="0" w:line="259" w:lineRule="auto"/>
        <w:contextualSpacing w:val="0"/>
        <w:jc w:val="both"/>
        <w:rPr>
          <w:rFonts w:eastAsia="Calibri" w:cs="Times New Roman"/>
          <w:i/>
          <w:szCs w:val="24"/>
          <w:shd w:val="clear" w:color="auto" w:fill="FFFFFF"/>
        </w:rPr>
      </w:pPr>
      <w:r w:rsidRPr="0064648A">
        <w:rPr>
          <w:rFonts w:eastAsia="Calibri" w:cs="Times New Roman"/>
          <w:i/>
          <w:szCs w:val="24"/>
          <w:shd w:val="clear" w:color="auto" w:fill="FFFFFF"/>
        </w:rPr>
        <w:t xml:space="preserve">Да почисти с телени четки ръбовете на сряза в настилката. След тази операция повърхностите трябва да бъдат чисти и сухи. Да нанесе слепващ </w:t>
      </w:r>
      <w:r w:rsidRPr="0064648A">
        <w:rPr>
          <w:rFonts w:eastAsia="Calibri" w:cs="Times New Roman"/>
          <w:i/>
          <w:szCs w:val="24"/>
          <w:shd w:val="clear" w:color="auto" w:fill="FFFFFF"/>
        </w:rPr>
        <w:lastRenderedPageBreak/>
        <w:t>пласт с пръскачка или лейка, като количеството не трябва да надхвърля 0.23л на кв.м.</w:t>
      </w:r>
    </w:p>
    <w:p w:rsidR="0064648A" w:rsidRPr="0064648A" w:rsidRDefault="0064648A" w:rsidP="0064648A">
      <w:pPr>
        <w:numPr>
          <w:ilvl w:val="0"/>
          <w:numId w:val="22"/>
        </w:numPr>
        <w:spacing w:after="0" w:line="259" w:lineRule="auto"/>
        <w:contextualSpacing w:val="0"/>
        <w:jc w:val="both"/>
        <w:rPr>
          <w:rFonts w:eastAsia="Calibri" w:cs="Times New Roman"/>
          <w:i/>
          <w:szCs w:val="24"/>
          <w:shd w:val="clear" w:color="auto" w:fill="FFFFFF"/>
        </w:rPr>
      </w:pPr>
      <w:r w:rsidRPr="0064648A">
        <w:rPr>
          <w:rFonts w:eastAsia="Calibri" w:cs="Times New Roman"/>
          <w:i/>
          <w:szCs w:val="24"/>
          <w:shd w:val="clear" w:color="auto" w:fill="FFFFFF"/>
        </w:rPr>
        <w:t>Да запълни изрязаното място с по-голямо количество асфалтова смес и да уплътнява с валяк със стоманени колела, като най-напред уплътнява горещата асфалтова смес на 150мм от ръбовете, след което да валира по посока на движението.Нивото трябва да бъде същото като нивото на съседните площи.</w:t>
      </w:r>
    </w:p>
    <w:p w:rsidR="0064648A" w:rsidRPr="0064648A" w:rsidRDefault="0064648A" w:rsidP="0064648A">
      <w:pPr>
        <w:spacing w:after="0"/>
        <w:jc w:val="both"/>
        <w:rPr>
          <w:rFonts w:eastAsia="Calibri" w:cs="Times New Roman"/>
          <w:b/>
          <w:i/>
          <w:szCs w:val="24"/>
          <w:u w:val="single"/>
          <w:shd w:val="clear" w:color="auto" w:fill="FFFFFF"/>
        </w:rPr>
      </w:pPr>
    </w:p>
    <w:p w:rsidR="0064648A" w:rsidRPr="0064648A" w:rsidRDefault="0064648A" w:rsidP="0064648A">
      <w:pPr>
        <w:spacing w:after="0"/>
        <w:jc w:val="both"/>
        <w:rPr>
          <w:rFonts w:eastAsia="Calibri" w:cs="Times New Roman"/>
          <w:b/>
          <w:i/>
          <w:szCs w:val="24"/>
          <w:u w:val="single"/>
          <w:shd w:val="clear" w:color="auto" w:fill="FFFFFF"/>
        </w:rPr>
      </w:pPr>
      <w:r w:rsidRPr="0064648A">
        <w:rPr>
          <w:rFonts w:eastAsia="Calibri" w:cs="Times New Roman"/>
          <w:b/>
          <w:i/>
          <w:szCs w:val="24"/>
          <w:u w:val="single"/>
          <w:shd w:val="clear" w:color="auto" w:fill="FFFFFF"/>
        </w:rPr>
        <w:t>Запечатване на пукнатини в съществуващия износващ пласт</w:t>
      </w:r>
    </w:p>
    <w:p w:rsidR="0064648A" w:rsidRPr="0064648A" w:rsidRDefault="0064648A" w:rsidP="0064648A">
      <w:pPr>
        <w:spacing w:after="0"/>
        <w:jc w:val="both"/>
        <w:rPr>
          <w:rFonts w:eastAsia="Calibri" w:cs="Times New Roman"/>
          <w:i/>
          <w:szCs w:val="24"/>
          <w:shd w:val="clear" w:color="auto" w:fill="FFFFFF"/>
        </w:rPr>
      </w:pPr>
      <w:r w:rsidRPr="0064648A">
        <w:rPr>
          <w:rFonts w:eastAsia="Calibri" w:cs="Times New Roman"/>
          <w:i/>
          <w:szCs w:val="24"/>
          <w:shd w:val="clear" w:color="auto" w:fill="FFFFFF"/>
        </w:rPr>
        <w:tab/>
        <w:t>Обхватът на работите включва запечатване на пукнатини. Изпълнителят трябва:</w:t>
      </w:r>
    </w:p>
    <w:p w:rsidR="0064648A" w:rsidRPr="0064648A" w:rsidRDefault="0064648A" w:rsidP="0064648A">
      <w:pPr>
        <w:numPr>
          <w:ilvl w:val="0"/>
          <w:numId w:val="23"/>
        </w:numPr>
        <w:spacing w:after="0" w:line="259" w:lineRule="auto"/>
        <w:contextualSpacing w:val="0"/>
        <w:jc w:val="both"/>
        <w:rPr>
          <w:rFonts w:eastAsia="Calibri" w:cs="Times New Roman"/>
          <w:i/>
          <w:szCs w:val="24"/>
          <w:shd w:val="clear" w:color="auto" w:fill="FFFFFF"/>
        </w:rPr>
      </w:pPr>
      <w:r w:rsidRPr="0064648A">
        <w:rPr>
          <w:rFonts w:eastAsia="Calibri" w:cs="Times New Roman"/>
          <w:i/>
          <w:szCs w:val="24"/>
          <w:shd w:val="clear" w:color="auto" w:fill="FFFFFF"/>
        </w:rPr>
        <w:t>На места с широки или напречни пукнатини за запечатване, да маркира и изчисли общата дължина за получаване на одобрение от Инвеститорския контрол.</w:t>
      </w:r>
    </w:p>
    <w:p w:rsidR="0064648A" w:rsidRPr="0064648A" w:rsidRDefault="0064648A" w:rsidP="0064648A">
      <w:pPr>
        <w:numPr>
          <w:ilvl w:val="0"/>
          <w:numId w:val="23"/>
        </w:numPr>
        <w:spacing w:after="0" w:line="259" w:lineRule="auto"/>
        <w:contextualSpacing w:val="0"/>
        <w:jc w:val="both"/>
        <w:rPr>
          <w:rFonts w:eastAsia="Calibri" w:cs="Times New Roman"/>
          <w:i/>
          <w:szCs w:val="24"/>
          <w:shd w:val="clear" w:color="auto" w:fill="FFFFFF"/>
        </w:rPr>
      </w:pPr>
      <w:r w:rsidRPr="0064648A">
        <w:rPr>
          <w:rFonts w:eastAsia="Calibri" w:cs="Times New Roman"/>
          <w:i/>
          <w:szCs w:val="24"/>
          <w:shd w:val="clear" w:color="auto" w:fill="FFFFFF"/>
        </w:rPr>
        <w:t>Да почисти с телени четки повърхността на напуканата настилка. Да продуха всяка пукнатина с въздух под налягане. Пукнатината за запълване трябва да бъде чиста и суха след тази операция.</w:t>
      </w:r>
    </w:p>
    <w:p w:rsidR="0064648A" w:rsidRPr="0064648A" w:rsidRDefault="0064648A" w:rsidP="0064648A">
      <w:pPr>
        <w:numPr>
          <w:ilvl w:val="0"/>
          <w:numId w:val="23"/>
        </w:numPr>
        <w:spacing w:after="0" w:line="259" w:lineRule="auto"/>
        <w:contextualSpacing w:val="0"/>
        <w:jc w:val="both"/>
        <w:rPr>
          <w:rFonts w:eastAsia="Calibri" w:cs="Times New Roman"/>
          <w:i/>
          <w:szCs w:val="24"/>
          <w:shd w:val="clear" w:color="auto" w:fill="FFFFFF"/>
        </w:rPr>
      </w:pPr>
      <w:r w:rsidRPr="0064648A">
        <w:rPr>
          <w:rFonts w:eastAsia="Calibri" w:cs="Times New Roman"/>
          <w:i/>
          <w:szCs w:val="24"/>
          <w:shd w:val="clear" w:color="auto" w:fill="FFFFFF"/>
        </w:rPr>
        <w:t>Запечатването на пукнатини, по-широки от 5 мм ще става с одобрена, предварително приготвена смес.</w:t>
      </w:r>
    </w:p>
    <w:p w:rsidR="0064648A" w:rsidRPr="0064648A" w:rsidRDefault="0064648A" w:rsidP="0064648A">
      <w:pPr>
        <w:numPr>
          <w:ilvl w:val="0"/>
          <w:numId w:val="23"/>
        </w:numPr>
        <w:spacing w:after="0" w:line="259" w:lineRule="auto"/>
        <w:contextualSpacing w:val="0"/>
        <w:jc w:val="both"/>
        <w:rPr>
          <w:rFonts w:eastAsia="Calibri" w:cs="Times New Roman"/>
          <w:i/>
          <w:szCs w:val="24"/>
          <w:shd w:val="clear" w:color="auto" w:fill="FFFFFF"/>
        </w:rPr>
      </w:pPr>
      <w:r w:rsidRPr="0064648A">
        <w:rPr>
          <w:rFonts w:eastAsia="Calibri" w:cs="Times New Roman"/>
          <w:i/>
          <w:szCs w:val="24"/>
          <w:shd w:val="clear" w:color="auto" w:fill="FFFFFF"/>
        </w:rPr>
        <w:t>Да запълни  пукнатините с широчина между  2мм и 5 мм с битумен материал. Да избягва препълване на пукнатините или разливане на асфалт по повърхността. На места с тесни пукнатини ( по-малки от 5мм), където съседните пукнатини са на разстояние   по-малко от 150 мм, да ремонтира целия участък.</w:t>
      </w:r>
    </w:p>
    <w:p w:rsidR="0064648A" w:rsidRPr="00DB7DA1" w:rsidRDefault="0064648A" w:rsidP="00DB7DA1">
      <w:pPr>
        <w:numPr>
          <w:ilvl w:val="0"/>
          <w:numId w:val="23"/>
        </w:numPr>
        <w:spacing w:after="0" w:line="259" w:lineRule="auto"/>
        <w:contextualSpacing w:val="0"/>
        <w:jc w:val="both"/>
        <w:rPr>
          <w:rFonts w:eastAsia="Calibri" w:cs="Times New Roman"/>
          <w:i/>
          <w:szCs w:val="24"/>
          <w:shd w:val="clear" w:color="auto" w:fill="FFFFFF"/>
        </w:rPr>
      </w:pPr>
      <w:r w:rsidRPr="0064648A">
        <w:rPr>
          <w:rFonts w:eastAsia="Calibri" w:cs="Times New Roman"/>
          <w:i/>
          <w:szCs w:val="24"/>
          <w:shd w:val="clear" w:color="auto" w:fill="FFFFFF"/>
        </w:rPr>
        <w:t>Да остърже целия излишен асфалт и да посипе</w:t>
      </w:r>
      <w:r w:rsidR="00DB7DA1">
        <w:rPr>
          <w:rFonts w:eastAsia="Calibri" w:cs="Times New Roman"/>
          <w:i/>
          <w:szCs w:val="24"/>
          <w:shd w:val="clear" w:color="auto" w:fill="FFFFFF"/>
        </w:rPr>
        <w:t xml:space="preserve"> запечатаната пукнатина с пясък.</w:t>
      </w:r>
    </w:p>
    <w:p w:rsidR="0064648A" w:rsidRDefault="0064648A" w:rsidP="00DE75D7">
      <w:pPr>
        <w:spacing w:before="120" w:after="0"/>
        <w:ind w:firstLine="567"/>
        <w:contextualSpacing w:val="0"/>
        <w:jc w:val="both"/>
        <w:rPr>
          <w:rFonts w:eastAsia="Times New Roman" w:cs="Times New Roman"/>
          <w:b/>
          <w:szCs w:val="24"/>
          <w:lang w:eastAsia="bg-BG"/>
        </w:rPr>
      </w:pPr>
    </w:p>
    <w:p w:rsidR="00DE75D7" w:rsidRPr="00DE75D7" w:rsidRDefault="00DB7DA1" w:rsidP="00DE75D7">
      <w:pPr>
        <w:spacing w:before="120" w:after="0"/>
        <w:ind w:firstLine="567"/>
        <w:contextualSpacing w:val="0"/>
        <w:jc w:val="both"/>
        <w:rPr>
          <w:rFonts w:eastAsia="Times New Roman" w:cs="Times New Roman"/>
          <w:b/>
          <w:szCs w:val="24"/>
          <w:lang w:eastAsia="bg-BG"/>
        </w:rPr>
      </w:pPr>
      <w:r>
        <w:rPr>
          <w:rFonts w:eastAsia="Times New Roman" w:cs="Times New Roman"/>
          <w:b/>
          <w:szCs w:val="24"/>
          <w:lang w:val="en-US" w:eastAsia="bg-BG"/>
        </w:rPr>
        <w:t>I</w:t>
      </w:r>
      <w:r w:rsidR="001A03E8">
        <w:rPr>
          <w:rFonts w:eastAsia="Times New Roman" w:cs="Times New Roman"/>
          <w:b/>
          <w:szCs w:val="24"/>
          <w:lang w:eastAsia="bg-BG"/>
        </w:rPr>
        <w:t>Х</w:t>
      </w:r>
      <w:r>
        <w:rPr>
          <w:rFonts w:eastAsia="Times New Roman" w:cs="Times New Roman"/>
          <w:b/>
          <w:szCs w:val="24"/>
          <w:lang w:val="en-US" w:eastAsia="bg-BG"/>
        </w:rPr>
        <w:t xml:space="preserve">. </w:t>
      </w:r>
      <w:r w:rsidR="00DE75D7" w:rsidRPr="00DE75D7">
        <w:rPr>
          <w:rFonts w:eastAsia="Times New Roman" w:cs="Times New Roman"/>
          <w:b/>
          <w:szCs w:val="24"/>
          <w:lang w:eastAsia="bg-BG"/>
        </w:rPr>
        <w:t>Безопасност и хигиена на труда.</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В изпълнение на "Правилника по безопасност и хигиена на труда при извършване на строителните и монтажни работи от 1998 г., Изпълнителя съставя Инструкция по БХТПО за работите при конкретните особености и условия, съгласувана от експлоатацията на предприятието на територията, на което се изпълняват СМР.</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Предвид естеството на обекта мероприятията по БХТПБ са в зависимост от извършваните дейности.</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При започване изпълнението на СМР на обекта и работните места, строителната организация осигурява здравословни и безопасни условия за труд, при спазване на Наредба №7 от 23.12. 1999 г., съобразено със специфичността на строителните работи. Също така се подсигуряват условия за битово и хигиенно обслужване на работещите и личните предпазни средства и работно облекло, при спазване на Наредба N23 от 19.04.2001 г.</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По време на строителството строго се спазват изискванията и разпоредбите в Правилника по БТ при строително - монтажните работи Д- 02-001, както и всички други такива. Тук се посочват някои общи изисквания, които се спазват. Забранява се назначаването и допускането на работа на:</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w:t>
      </w:r>
      <w:r w:rsidRPr="00DE75D7">
        <w:rPr>
          <w:rFonts w:eastAsia="Times New Roman" w:cs="Times New Roman"/>
          <w:szCs w:val="24"/>
          <w:lang w:eastAsia="bg-BG"/>
        </w:rPr>
        <w:tab/>
        <w:t>Работници, които не са навършили 18 год.;</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w:t>
      </w:r>
      <w:r w:rsidRPr="00DE75D7">
        <w:rPr>
          <w:rFonts w:eastAsia="Times New Roman" w:cs="Times New Roman"/>
          <w:szCs w:val="24"/>
          <w:lang w:eastAsia="bg-BG"/>
        </w:rPr>
        <w:tab/>
        <w:t>Работници, които не са преминали предварителен медицински преглед;</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lastRenderedPageBreak/>
        <w:t>-</w:t>
      </w:r>
      <w:r w:rsidRPr="00DE75D7">
        <w:rPr>
          <w:rFonts w:eastAsia="Times New Roman" w:cs="Times New Roman"/>
          <w:szCs w:val="24"/>
          <w:lang w:eastAsia="bg-BG"/>
        </w:rPr>
        <w:tab/>
        <w:t>Работници, които не притежават документ за правоспособност и квалификация за съответната работа или нямат необходимата дейност;</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w:t>
      </w:r>
      <w:r w:rsidRPr="00DE75D7">
        <w:rPr>
          <w:rFonts w:eastAsia="Times New Roman" w:cs="Times New Roman"/>
          <w:szCs w:val="24"/>
          <w:lang w:eastAsia="bg-BG"/>
        </w:rPr>
        <w:tab/>
        <w:t>Работници, които не са инструктирани и обучени по БХТПО;</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w:t>
      </w:r>
      <w:r w:rsidRPr="00DE75D7">
        <w:rPr>
          <w:rFonts w:eastAsia="Times New Roman" w:cs="Times New Roman"/>
          <w:szCs w:val="24"/>
          <w:lang w:eastAsia="bg-BG"/>
        </w:rPr>
        <w:tab/>
        <w:t>Работници, които не са снабдени или не ползват съответно изискващите се работно облекло, обувки и лични предпазни средства;</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w:t>
      </w:r>
      <w:r w:rsidRPr="00DE75D7">
        <w:rPr>
          <w:rFonts w:eastAsia="Times New Roman" w:cs="Times New Roman"/>
          <w:szCs w:val="24"/>
          <w:lang w:eastAsia="bg-BG"/>
        </w:rPr>
        <w:tab/>
        <w:t>Работници, които имат противопоказни заболявания спрямо условията на работа;</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w:t>
      </w:r>
      <w:r w:rsidRPr="00DE75D7">
        <w:rPr>
          <w:rFonts w:eastAsia="Times New Roman" w:cs="Times New Roman"/>
          <w:szCs w:val="24"/>
          <w:lang w:eastAsia="bg-BG"/>
        </w:rPr>
        <w:tab/>
        <w:t>Работници, преместени от друго работно място без да са преминали инструктаж за работа при новите условия;</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w:t>
      </w:r>
      <w:r w:rsidRPr="00DE75D7">
        <w:rPr>
          <w:rFonts w:eastAsia="Times New Roman" w:cs="Times New Roman"/>
          <w:szCs w:val="24"/>
          <w:lang w:eastAsia="bg-BG"/>
        </w:rPr>
        <w:tab/>
        <w:t>Работници в нетрезво състояние;</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w:t>
      </w:r>
      <w:r w:rsidRPr="00DE75D7">
        <w:rPr>
          <w:rFonts w:eastAsia="Times New Roman" w:cs="Times New Roman"/>
          <w:szCs w:val="24"/>
          <w:lang w:eastAsia="bg-BG"/>
        </w:rPr>
        <w:tab/>
        <w:t>Работници във временно нездравословно състояние</w:t>
      </w:r>
    </w:p>
    <w:p w:rsidR="00DE75D7" w:rsidRPr="00DE75D7" w:rsidRDefault="00DE75D7" w:rsidP="00DE75D7">
      <w:pPr>
        <w:spacing w:before="120" w:after="0"/>
        <w:ind w:firstLine="567"/>
        <w:contextualSpacing w:val="0"/>
        <w:jc w:val="both"/>
        <w:rPr>
          <w:rFonts w:eastAsia="Times New Roman" w:cs="Times New Roman"/>
          <w:szCs w:val="24"/>
          <w:lang w:eastAsia="bg-BG"/>
        </w:rPr>
      </w:pPr>
    </w:p>
    <w:p w:rsidR="00DE75D7" w:rsidRPr="00DB7DA1" w:rsidRDefault="00DE75D7" w:rsidP="00DB7DA1">
      <w:pPr>
        <w:spacing w:before="120" w:after="0"/>
        <w:ind w:firstLine="567"/>
        <w:contextualSpacing w:val="0"/>
        <w:jc w:val="both"/>
        <w:rPr>
          <w:rFonts w:eastAsia="Times New Roman" w:cs="Times New Roman"/>
          <w:szCs w:val="24"/>
          <w:lang w:val="en-US" w:eastAsia="bg-BG"/>
        </w:rPr>
      </w:pPr>
      <w:r w:rsidRPr="00DE75D7">
        <w:rPr>
          <w:rFonts w:eastAsia="Times New Roman" w:cs="Times New Roman"/>
          <w:szCs w:val="24"/>
          <w:lang w:eastAsia="bg-BG"/>
        </w:rPr>
        <w:t>По време на изпълнението на СМР в района на обекта съществуват следните опасност</w:t>
      </w:r>
      <w:r w:rsidR="00DB7DA1">
        <w:rPr>
          <w:rFonts w:eastAsia="Times New Roman" w:cs="Times New Roman"/>
          <w:szCs w:val="24"/>
          <w:lang w:eastAsia="bg-BG"/>
        </w:rPr>
        <w:t>и:</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w:t>
      </w:r>
      <w:r w:rsidRPr="00DE75D7">
        <w:rPr>
          <w:rFonts w:eastAsia="Times New Roman" w:cs="Times New Roman"/>
          <w:szCs w:val="24"/>
          <w:lang w:eastAsia="bg-BG"/>
        </w:rPr>
        <w:tab/>
        <w:t>Опасност при работа със строителни и транспортни машини;</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w:t>
      </w:r>
      <w:r w:rsidRPr="00DE75D7">
        <w:rPr>
          <w:rFonts w:eastAsia="Times New Roman" w:cs="Times New Roman"/>
          <w:szCs w:val="24"/>
          <w:lang w:eastAsia="bg-BG"/>
        </w:rPr>
        <w:tab/>
        <w:t>Опасност от наднормени шум, вибрации;</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w:t>
      </w:r>
      <w:r w:rsidRPr="00DE75D7">
        <w:rPr>
          <w:rFonts w:eastAsia="Times New Roman" w:cs="Times New Roman"/>
          <w:szCs w:val="24"/>
          <w:lang w:eastAsia="bg-BG"/>
        </w:rPr>
        <w:tab/>
        <w:t>Опасност от ухапвания от насекоми и влечуги;</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w:t>
      </w:r>
      <w:r w:rsidRPr="00DE75D7">
        <w:rPr>
          <w:rFonts w:eastAsia="Times New Roman" w:cs="Times New Roman"/>
          <w:szCs w:val="24"/>
          <w:lang w:eastAsia="bg-BG"/>
        </w:rPr>
        <w:tab/>
        <w:t>Опасност от запрашаване на въздуха;</w:t>
      </w:r>
    </w:p>
    <w:p w:rsidR="00DE75D7" w:rsidRPr="00DB7DA1" w:rsidRDefault="00DE75D7" w:rsidP="00DB7DA1">
      <w:pPr>
        <w:spacing w:before="120" w:after="0"/>
        <w:ind w:firstLine="567"/>
        <w:contextualSpacing w:val="0"/>
        <w:jc w:val="both"/>
        <w:rPr>
          <w:rFonts w:eastAsia="Times New Roman" w:cs="Times New Roman"/>
          <w:szCs w:val="24"/>
          <w:lang w:val="en-US" w:eastAsia="bg-BG"/>
        </w:rPr>
      </w:pPr>
      <w:r w:rsidRPr="00DE75D7">
        <w:rPr>
          <w:rFonts w:eastAsia="Times New Roman" w:cs="Times New Roman"/>
          <w:szCs w:val="24"/>
          <w:lang w:eastAsia="bg-BG"/>
        </w:rPr>
        <w:t>-</w:t>
      </w:r>
      <w:r w:rsidRPr="00DE75D7">
        <w:rPr>
          <w:rFonts w:eastAsia="Times New Roman" w:cs="Times New Roman"/>
          <w:szCs w:val="24"/>
          <w:lang w:eastAsia="bg-BG"/>
        </w:rPr>
        <w:tab/>
        <w:t>Опасност от наранявания при работа</w:t>
      </w:r>
      <w:r w:rsidR="00DB7DA1">
        <w:rPr>
          <w:rFonts w:eastAsia="Times New Roman" w:cs="Times New Roman"/>
          <w:szCs w:val="24"/>
          <w:lang w:eastAsia="bg-BG"/>
        </w:rPr>
        <w:t xml:space="preserve"> с инструменти, механизми и др;</w:t>
      </w:r>
    </w:p>
    <w:p w:rsidR="00DE75D7" w:rsidRPr="00DE75D7" w:rsidRDefault="00DE75D7" w:rsidP="00DE75D7">
      <w:pPr>
        <w:spacing w:before="120" w:after="0"/>
        <w:ind w:firstLine="567"/>
        <w:contextualSpacing w:val="0"/>
        <w:jc w:val="both"/>
        <w:rPr>
          <w:rFonts w:eastAsia="Times New Roman" w:cs="Times New Roman"/>
          <w:szCs w:val="24"/>
          <w:lang w:eastAsia="bg-BG"/>
        </w:rPr>
      </w:pP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За да се избегнат аварии и злополуки е необходимо да се спазват всички правила, регламентирани в действащите правилници, наредби и нормативи по ТБТПБ при изпълнение на СМР. При евентуална трудова злополука или авария, да се уведомява Н-к обекта /неговия заместник/ и специалиста по БТ и да се прилага наредбата за трудовите злополуки.</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Изпълнителят осигурява аптечки по площадките с необходимите средства за оказване на първа помощ и създава организация за долекарска първа помощ.</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Необходимо е да се осигурят изискванията за здраве и безопасни условия при работа, съгласно Наредба № 7 и списъка с нормативните изисквания към нея.</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Безопасност, Хигиена на труда и противопожарна безопасност при различни СМР</w:t>
      </w:r>
    </w:p>
    <w:p w:rsidR="00DE75D7" w:rsidRPr="00DE75D7" w:rsidRDefault="00DE75D7" w:rsidP="00DE75D7">
      <w:pPr>
        <w:spacing w:before="120" w:after="0"/>
        <w:ind w:firstLine="567"/>
        <w:contextualSpacing w:val="0"/>
        <w:jc w:val="both"/>
        <w:rPr>
          <w:rFonts w:eastAsia="Times New Roman" w:cs="Times New Roman"/>
          <w:szCs w:val="24"/>
          <w:lang w:eastAsia="bg-BG"/>
        </w:rPr>
      </w:pPr>
    </w:p>
    <w:p w:rsidR="00DE75D7" w:rsidRPr="00DE75D7" w:rsidRDefault="00FC5E2D" w:rsidP="00DE75D7">
      <w:pPr>
        <w:spacing w:before="120" w:after="0"/>
        <w:ind w:firstLine="567"/>
        <w:contextualSpacing w:val="0"/>
        <w:jc w:val="both"/>
        <w:rPr>
          <w:rFonts w:eastAsia="Times New Roman" w:cs="Times New Roman"/>
          <w:b/>
          <w:szCs w:val="24"/>
          <w:lang w:eastAsia="bg-BG"/>
        </w:rPr>
      </w:pPr>
      <w:r>
        <w:rPr>
          <w:rFonts w:eastAsia="Times New Roman" w:cs="Times New Roman"/>
          <w:b/>
          <w:szCs w:val="24"/>
          <w:lang w:eastAsia="bg-BG"/>
        </w:rPr>
        <w:t>Х</w:t>
      </w:r>
      <w:r w:rsidR="00DB7DA1">
        <w:rPr>
          <w:rFonts w:eastAsia="Times New Roman" w:cs="Times New Roman"/>
          <w:b/>
          <w:szCs w:val="24"/>
          <w:lang w:val="en-US" w:eastAsia="bg-BG"/>
        </w:rPr>
        <w:t xml:space="preserve">I. </w:t>
      </w:r>
      <w:r w:rsidR="00DE75D7" w:rsidRPr="00DE75D7">
        <w:rPr>
          <w:rFonts w:eastAsia="Times New Roman" w:cs="Times New Roman"/>
          <w:b/>
          <w:szCs w:val="24"/>
          <w:lang w:eastAsia="bg-BG"/>
        </w:rPr>
        <w:t>Безопасност при работа със строителни машини.</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Изпълнителят ангажира технологично необходими и технически изправни строителни машини за обекта</w:t>
      </w:r>
      <w:r w:rsidR="00DB7DA1">
        <w:rPr>
          <w:rFonts w:eastAsia="Times New Roman" w:cs="Times New Roman"/>
          <w:szCs w:val="24"/>
          <w:lang w:eastAsia="bg-BG"/>
        </w:rPr>
        <w:t xml:space="preserve">, имащи </w:t>
      </w:r>
      <w:r w:rsidRPr="00DE75D7">
        <w:rPr>
          <w:rFonts w:eastAsia="Times New Roman" w:cs="Times New Roman"/>
          <w:szCs w:val="24"/>
          <w:lang w:eastAsia="bg-BG"/>
        </w:rPr>
        <w:t>съответните инструкции и обслужвани само от правоспособни, квалифицирани машинисти.</w:t>
      </w:r>
    </w:p>
    <w:p w:rsidR="00DE75D7" w:rsidRPr="00E766EE" w:rsidRDefault="00DE75D7" w:rsidP="00DE75D7">
      <w:pPr>
        <w:spacing w:before="120" w:after="0"/>
        <w:ind w:firstLine="567"/>
        <w:contextualSpacing w:val="0"/>
        <w:jc w:val="both"/>
        <w:rPr>
          <w:rFonts w:eastAsia="Times New Roman" w:cs="Times New Roman"/>
          <w:szCs w:val="24"/>
          <w:lang w:eastAsia="bg-BG"/>
        </w:rPr>
      </w:pPr>
      <w:r w:rsidRPr="00E766EE">
        <w:rPr>
          <w:rFonts w:eastAsia="Times New Roman" w:cs="Times New Roman"/>
          <w:szCs w:val="24"/>
          <w:lang w:eastAsia="bg-BG"/>
        </w:rPr>
        <w:t xml:space="preserve">За да се избегнат нещастни случаи и трудови злополуки по време на </w:t>
      </w:r>
      <w:r w:rsidR="00553096" w:rsidRPr="00E766EE">
        <w:rPr>
          <w:rFonts w:eastAsia="Times New Roman" w:cs="Times New Roman"/>
          <w:szCs w:val="24"/>
          <w:lang w:eastAsia="bg-BG"/>
        </w:rPr>
        <w:t xml:space="preserve">работа </w:t>
      </w:r>
      <w:r w:rsidRPr="00E766EE">
        <w:rPr>
          <w:rFonts w:eastAsia="Times New Roman" w:cs="Times New Roman"/>
          <w:szCs w:val="24"/>
          <w:lang w:eastAsia="bg-BG"/>
        </w:rPr>
        <w:t>да се спазват най-строго всички разпоредби и норми съгласно раздел l-ви на глава IV от правилника Д-02- 001:</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w:t>
      </w:r>
      <w:r w:rsidRPr="00DE75D7">
        <w:rPr>
          <w:rFonts w:eastAsia="Times New Roman" w:cs="Times New Roman"/>
          <w:szCs w:val="24"/>
          <w:lang w:eastAsia="bg-BG"/>
        </w:rPr>
        <w:tab/>
        <w:t>При свършване на работа, техниката се изтегля на безопасно разстояние;</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w:t>
      </w:r>
      <w:r w:rsidRPr="00DE75D7">
        <w:rPr>
          <w:rFonts w:eastAsia="Times New Roman" w:cs="Times New Roman"/>
          <w:szCs w:val="24"/>
          <w:lang w:eastAsia="bg-BG"/>
        </w:rPr>
        <w:tab/>
        <w:t>Забранява се навлизането на хора в обсега на действие на машини;</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lastRenderedPageBreak/>
        <w:t>-</w:t>
      </w:r>
      <w:r w:rsidRPr="00DE75D7">
        <w:rPr>
          <w:rFonts w:eastAsia="Times New Roman" w:cs="Times New Roman"/>
          <w:szCs w:val="24"/>
          <w:lang w:eastAsia="bg-BG"/>
        </w:rPr>
        <w:tab/>
        <w:t>При преместването на машините от едно място на друго се осигурява необходимия подход и възможност за преместване под ръководството и указанията на техническият ръководител, за да се избегне непредвидени аварии - респективно злополуки;</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w:t>
      </w:r>
      <w:r w:rsidRPr="00DE75D7">
        <w:rPr>
          <w:rFonts w:eastAsia="Times New Roman" w:cs="Times New Roman"/>
          <w:szCs w:val="24"/>
          <w:lang w:eastAsia="bg-BG"/>
        </w:rPr>
        <w:tab/>
        <w:t>При проливни дъждове, гръмотевици и лоши атмосферни условия се спира работата на машината и изтегля обслужващия я персонал;</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w:t>
      </w:r>
      <w:r w:rsidRPr="00DE75D7">
        <w:rPr>
          <w:rFonts w:eastAsia="Times New Roman" w:cs="Times New Roman"/>
          <w:szCs w:val="24"/>
          <w:lang w:eastAsia="bg-BG"/>
        </w:rPr>
        <w:tab/>
        <w:t>След приключване на работа със транспортни машини, обслужващия персонал е длъжен да ги остави в състояние и на места, изключващи и най-малката възможност за пускане в действие, самозадвижване, преобръщане или други непредвидени аварии;</w:t>
      </w:r>
    </w:p>
    <w:p w:rsidR="00DE75D7" w:rsidRPr="00DE75D7" w:rsidRDefault="00DE75D7" w:rsidP="00DE75D7">
      <w:pPr>
        <w:spacing w:before="120" w:after="0"/>
        <w:ind w:firstLine="567"/>
        <w:contextualSpacing w:val="0"/>
        <w:jc w:val="both"/>
        <w:rPr>
          <w:rFonts w:eastAsia="Times New Roman" w:cs="Times New Roman"/>
          <w:b/>
          <w:szCs w:val="24"/>
          <w:lang w:eastAsia="bg-BG"/>
        </w:rPr>
      </w:pPr>
      <w:r w:rsidRPr="00DE75D7">
        <w:rPr>
          <w:rFonts w:eastAsia="Times New Roman" w:cs="Times New Roman"/>
          <w:b/>
          <w:szCs w:val="24"/>
          <w:lang w:eastAsia="bg-BG"/>
        </w:rPr>
        <w:t>-</w:t>
      </w:r>
      <w:r w:rsidRPr="00DE75D7">
        <w:rPr>
          <w:rFonts w:eastAsia="Times New Roman" w:cs="Times New Roman"/>
          <w:b/>
          <w:szCs w:val="24"/>
          <w:lang w:eastAsia="bg-BG"/>
        </w:rPr>
        <w:tab/>
        <w:t>Товаро-разтоварни работи. Складиране и съхранение на растителни материали;</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Товаро-разтоварните работи и складирането и съхранението на материалите се изпълнява в съответствие с изискванията на Правилника за товаро-разтоварни работи и глава III, раздел II на ПБТ при СМР.</w:t>
      </w:r>
    </w:p>
    <w:p w:rsidR="00DE75D7" w:rsidRPr="00DE75D7" w:rsidRDefault="00DE75D7" w:rsidP="00DE75D7">
      <w:pPr>
        <w:spacing w:before="120" w:after="0"/>
        <w:contextualSpacing w:val="0"/>
        <w:jc w:val="both"/>
        <w:rPr>
          <w:rFonts w:eastAsia="Times New Roman" w:cs="Times New Roman"/>
          <w:szCs w:val="24"/>
          <w:lang w:eastAsia="bg-BG"/>
        </w:rPr>
      </w:pP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Организацията - изпълнител осигурява безопасна работа на работниците и машините, както и безопасен и удобен достъп до работната площадка.</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Не се допуска влизането в района на площадката па лица, пряко неангажирани с работа.</w:t>
      </w:r>
    </w:p>
    <w:p w:rsidR="00DE75D7" w:rsidRPr="00DE75D7" w:rsidRDefault="00DE75D7" w:rsidP="00DE75D7">
      <w:pPr>
        <w:spacing w:before="120" w:after="0"/>
        <w:ind w:firstLine="567"/>
        <w:contextualSpacing w:val="0"/>
        <w:jc w:val="both"/>
        <w:rPr>
          <w:rFonts w:eastAsia="Times New Roman" w:cs="Times New Roman"/>
          <w:b/>
          <w:szCs w:val="24"/>
          <w:lang w:eastAsia="bg-BG"/>
        </w:rPr>
      </w:pPr>
    </w:p>
    <w:p w:rsidR="00DE75D7" w:rsidRPr="00DE75D7" w:rsidRDefault="00FC5E2D" w:rsidP="00DE75D7">
      <w:pPr>
        <w:spacing w:before="120" w:after="0"/>
        <w:ind w:firstLine="567"/>
        <w:contextualSpacing w:val="0"/>
        <w:jc w:val="both"/>
        <w:rPr>
          <w:rFonts w:eastAsia="Times New Roman" w:cs="Times New Roman"/>
          <w:b/>
          <w:szCs w:val="24"/>
          <w:lang w:eastAsia="bg-BG"/>
        </w:rPr>
      </w:pPr>
      <w:r>
        <w:rPr>
          <w:rFonts w:eastAsia="Times New Roman" w:cs="Times New Roman"/>
          <w:b/>
          <w:szCs w:val="24"/>
          <w:lang w:eastAsia="bg-BG"/>
        </w:rPr>
        <w:t>Х</w:t>
      </w:r>
      <w:r w:rsidR="0077219A">
        <w:rPr>
          <w:rFonts w:eastAsia="Times New Roman" w:cs="Times New Roman"/>
          <w:b/>
          <w:szCs w:val="24"/>
          <w:lang w:val="en-US" w:eastAsia="bg-BG"/>
        </w:rPr>
        <w:t xml:space="preserve">II. </w:t>
      </w:r>
      <w:r w:rsidR="00DE75D7" w:rsidRPr="00DE75D7">
        <w:rPr>
          <w:rFonts w:eastAsia="Times New Roman" w:cs="Times New Roman"/>
          <w:b/>
          <w:szCs w:val="24"/>
          <w:lang w:eastAsia="bg-BG"/>
        </w:rPr>
        <w:t>Общи изисквания по противопожарна охрана.</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На обекта да се осигурят необходимите подръчни противопожарни уреди и съоръжения съгласно изискванията на приложение 2 на Противопожарните строително - технически норми / Глава XVIII,чл..605 от / Д-02-00 1.</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Подръчни противопожарни уреди и съоръжения съгласно изискванията на работната площадка да се зачисляват на лицата определени от техническия ръководител за отговорници по противопожарна охрана, на които се възлага контрола и отговорността за поддържане в състояние на годност на тези уреди и съоръжения.</w:t>
      </w:r>
    </w:p>
    <w:p w:rsidR="00DE75D7" w:rsidRPr="00DE75D7" w:rsidRDefault="00DE75D7" w:rsidP="00DE75D7">
      <w:pPr>
        <w:spacing w:before="120" w:after="0"/>
        <w:ind w:firstLine="567"/>
        <w:contextualSpacing w:val="0"/>
        <w:jc w:val="both"/>
        <w:rPr>
          <w:rFonts w:eastAsia="Times New Roman" w:cs="Times New Roman"/>
          <w:szCs w:val="24"/>
          <w:lang w:eastAsia="bg-BG"/>
        </w:rPr>
      </w:pPr>
    </w:p>
    <w:p w:rsidR="00DE75D7" w:rsidRPr="00DE75D7" w:rsidRDefault="00FC5E2D" w:rsidP="00DE75D7">
      <w:pPr>
        <w:spacing w:before="120" w:after="0"/>
        <w:ind w:firstLine="567"/>
        <w:contextualSpacing w:val="0"/>
        <w:jc w:val="both"/>
        <w:rPr>
          <w:rFonts w:eastAsia="Times New Roman" w:cs="Times New Roman"/>
          <w:b/>
          <w:szCs w:val="24"/>
          <w:lang w:eastAsia="bg-BG"/>
        </w:rPr>
      </w:pPr>
      <w:r>
        <w:rPr>
          <w:rFonts w:eastAsia="Times New Roman" w:cs="Times New Roman"/>
          <w:b/>
          <w:szCs w:val="24"/>
          <w:lang w:val="en-US" w:eastAsia="bg-BG"/>
        </w:rPr>
        <w:t>ХIII</w:t>
      </w:r>
      <w:r w:rsidR="0077219A">
        <w:rPr>
          <w:rFonts w:eastAsia="Times New Roman" w:cs="Times New Roman"/>
          <w:b/>
          <w:szCs w:val="24"/>
          <w:lang w:val="en-US" w:eastAsia="bg-BG"/>
        </w:rPr>
        <w:t>.</w:t>
      </w:r>
      <w:r>
        <w:rPr>
          <w:rFonts w:eastAsia="Times New Roman" w:cs="Times New Roman"/>
          <w:b/>
          <w:szCs w:val="24"/>
          <w:lang w:val="en-US" w:eastAsia="bg-BG"/>
        </w:rPr>
        <w:t xml:space="preserve"> </w:t>
      </w:r>
      <w:r w:rsidR="00DE75D7" w:rsidRPr="00DE75D7">
        <w:rPr>
          <w:rFonts w:eastAsia="Times New Roman" w:cs="Times New Roman"/>
          <w:b/>
          <w:szCs w:val="24"/>
          <w:lang w:eastAsia="bg-BG"/>
        </w:rPr>
        <w:t>Специално работно облекло.</w:t>
      </w:r>
    </w:p>
    <w:p w:rsidR="00DE75D7" w:rsidRPr="00DE75D7" w:rsidRDefault="00DE75D7" w:rsidP="00DE75D7">
      <w:pPr>
        <w:spacing w:before="120" w:after="0"/>
        <w:ind w:firstLine="567"/>
        <w:contextualSpacing w:val="0"/>
        <w:jc w:val="both"/>
        <w:rPr>
          <w:rFonts w:eastAsia="Times New Roman" w:cs="Times New Roman"/>
          <w:szCs w:val="24"/>
          <w:lang w:eastAsia="bg-BG"/>
        </w:rPr>
      </w:pPr>
      <w:r w:rsidRPr="00DE75D7">
        <w:rPr>
          <w:rFonts w:eastAsia="Times New Roman" w:cs="Times New Roman"/>
          <w:szCs w:val="24"/>
          <w:lang w:eastAsia="bg-BG"/>
        </w:rPr>
        <w:t>Изпълнителят осигурява специално работно облекло, съобразно специфичната дейност, която извършва и срещаните опастности в съответствие с изискванията на Наредба № 11 за специалното работно облекло.</w:t>
      </w:r>
    </w:p>
    <w:p w:rsidR="00DE75D7" w:rsidRPr="00DE75D7" w:rsidRDefault="00DE75D7" w:rsidP="00DE75D7">
      <w:pPr>
        <w:spacing w:before="120" w:after="0"/>
        <w:ind w:firstLine="567"/>
        <w:contextualSpacing w:val="0"/>
        <w:jc w:val="both"/>
        <w:rPr>
          <w:rFonts w:eastAsia="Times New Roman" w:cs="Times New Roman"/>
          <w:szCs w:val="24"/>
          <w:lang w:eastAsia="bg-BG"/>
        </w:rPr>
      </w:pPr>
    </w:p>
    <w:p w:rsidR="00B76A2E" w:rsidRDefault="00B76A2E" w:rsidP="00DE75D7">
      <w:pPr>
        <w:spacing w:before="120" w:after="0"/>
        <w:ind w:left="3402" w:firstLine="567"/>
        <w:contextualSpacing w:val="0"/>
        <w:jc w:val="both"/>
        <w:rPr>
          <w:rFonts w:eastAsia="Times New Roman" w:cs="Times New Roman"/>
          <w:b/>
          <w:szCs w:val="24"/>
          <w:lang w:eastAsia="bg-BG"/>
        </w:rPr>
      </w:pPr>
    </w:p>
    <w:p w:rsidR="00B76A2E" w:rsidRDefault="00B76A2E" w:rsidP="00DE75D7">
      <w:pPr>
        <w:spacing w:before="120" w:after="0"/>
        <w:ind w:left="3402" w:firstLine="567"/>
        <w:contextualSpacing w:val="0"/>
        <w:jc w:val="both"/>
        <w:rPr>
          <w:rFonts w:eastAsia="Times New Roman" w:cs="Times New Roman"/>
          <w:b/>
          <w:szCs w:val="24"/>
          <w:lang w:eastAsia="bg-BG"/>
        </w:rPr>
      </w:pPr>
    </w:p>
    <w:p w:rsidR="00B76A2E" w:rsidRDefault="00B76A2E" w:rsidP="00DE75D7">
      <w:pPr>
        <w:spacing w:before="120" w:after="0"/>
        <w:ind w:left="3402" w:firstLine="567"/>
        <w:contextualSpacing w:val="0"/>
        <w:jc w:val="both"/>
        <w:rPr>
          <w:rFonts w:eastAsia="Times New Roman" w:cs="Times New Roman"/>
          <w:b/>
          <w:szCs w:val="24"/>
          <w:lang w:eastAsia="bg-BG"/>
        </w:rPr>
      </w:pPr>
    </w:p>
    <w:p w:rsidR="00B76A2E" w:rsidRDefault="00B76A2E" w:rsidP="00DE75D7">
      <w:pPr>
        <w:spacing w:before="120" w:after="0"/>
        <w:ind w:left="3402" w:firstLine="567"/>
        <w:contextualSpacing w:val="0"/>
        <w:jc w:val="both"/>
        <w:rPr>
          <w:rFonts w:eastAsia="Times New Roman" w:cs="Times New Roman"/>
          <w:b/>
          <w:szCs w:val="24"/>
          <w:lang w:eastAsia="bg-BG"/>
        </w:rPr>
      </w:pPr>
    </w:p>
    <w:p w:rsidR="00B76A2E" w:rsidRDefault="00B76A2E" w:rsidP="00DE75D7">
      <w:pPr>
        <w:spacing w:before="120" w:after="0"/>
        <w:ind w:left="3402" w:firstLine="567"/>
        <w:contextualSpacing w:val="0"/>
        <w:jc w:val="both"/>
        <w:rPr>
          <w:rFonts w:eastAsia="Times New Roman" w:cs="Times New Roman"/>
          <w:b/>
          <w:szCs w:val="24"/>
          <w:lang w:eastAsia="bg-BG"/>
        </w:rPr>
      </w:pPr>
    </w:p>
    <w:p w:rsidR="00DE75D7" w:rsidRPr="00DE75D7" w:rsidRDefault="00DE75D7" w:rsidP="00DE75D7">
      <w:pPr>
        <w:spacing w:before="120" w:after="0"/>
        <w:contextualSpacing w:val="0"/>
        <w:jc w:val="both"/>
        <w:rPr>
          <w:rFonts w:ascii="Arial" w:eastAsia="Times New Roman" w:hAnsi="Arial" w:cs="Times New Roman"/>
          <w:sz w:val="22"/>
          <w:szCs w:val="20"/>
          <w:lang w:val="en-AU" w:eastAsia="bg-BG"/>
        </w:rPr>
      </w:pPr>
    </w:p>
    <w:p w:rsidR="00DE75D7" w:rsidRPr="00DE75D7" w:rsidRDefault="00DE75D7" w:rsidP="00DE75D7">
      <w:pPr>
        <w:pBdr>
          <w:top w:val="double" w:sz="4" w:space="1" w:color="auto"/>
          <w:left w:val="double" w:sz="4" w:space="4" w:color="auto"/>
          <w:bottom w:val="double" w:sz="4" w:space="1" w:color="auto"/>
          <w:right w:val="double" w:sz="4" w:space="4" w:color="auto"/>
        </w:pBdr>
        <w:shd w:val="clear" w:color="auto" w:fill="FFFF99"/>
        <w:spacing w:before="120" w:after="0"/>
        <w:contextualSpacing w:val="0"/>
        <w:jc w:val="center"/>
        <w:rPr>
          <w:rFonts w:eastAsia="Times New Roman" w:cs="Times New Roman"/>
          <w:b/>
          <w:sz w:val="28"/>
          <w:szCs w:val="28"/>
          <w:lang w:val="en-AU" w:eastAsia="bg-BG"/>
        </w:rPr>
      </w:pPr>
      <w:r w:rsidRPr="00DE75D7">
        <w:rPr>
          <w:rFonts w:eastAsia="Times New Roman" w:cs="Times New Roman"/>
          <w:b/>
          <w:sz w:val="28"/>
          <w:szCs w:val="28"/>
          <w:lang w:val="en-AU" w:eastAsia="bg-BG"/>
        </w:rPr>
        <w:lastRenderedPageBreak/>
        <w:t>РАЗДЕЛ IV</w:t>
      </w:r>
    </w:p>
    <w:p w:rsidR="00DE75D7" w:rsidRPr="00DE75D7" w:rsidRDefault="00DE75D7" w:rsidP="00DE75D7">
      <w:pPr>
        <w:pBdr>
          <w:top w:val="double" w:sz="4" w:space="1" w:color="auto"/>
          <w:left w:val="double" w:sz="4" w:space="4" w:color="auto"/>
          <w:bottom w:val="double" w:sz="4" w:space="1" w:color="auto"/>
          <w:right w:val="double" w:sz="4" w:space="4" w:color="auto"/>
        </w:pBdr>
        <w:shd w:val="clear" w:color="auto" w:fill="FFFF99"/>
        <w:spacing w:before="120" w:after="0"/>
        <w:contextualSpacing w:val="0"/>
        <w:jc w:val="center"/>
        <w:rPr>
          <w:rFonts w:eastAsia="Times New Roman" w:cs="Times New Roman"/>
          <w:b/>
          <w:sz w:val="28"/>
          <w:szCs w:val="28"/>
          <w:lang w:val="en-AU" w:eastAsia="bg-BG"/>
        </w:rPr>
      </w:pPr>
      <w:r w:rsidRPr="00DE75D7">
        <w:rPr>
          <w:rFonts w:eastAsia="Times New Roman" w:cs="Times New Roman"/>
          <w:b/>
          <w:sz w:val="28"/>
          <w:szCs w:val="28"/>
          <w:lang w:val="en-AU" w:eastAsia="bg-BG"/>
        </w:rPr>
        <w:t>ОБРАЗЦИ НА ДОКУМЕНТИ</w:t>
      </w:r>
    </w:p>
    <w:p w:rsidR="00DE75D7" w:rsidRPr="00DE75D7" w:rsidRDefault="00DE75D7" w:rsidP="00DE75D7">
      <w:pPr>
        <w:spacing w:before="120" w:after="0"/>
        <w:ind w:left="2835"/>
        <w:contextualSpacing w:val="0"/>
        <w:jc w:val="both"/>
        <w:rPr>
          <w:rFonts w:eastAsia="Times New Roman" w:cs="Times New Roman"/>
          <w:b/>
          <w:szCs w:val="24"/>
          <w:lang w:eastAsia="bg-BG"/>
        </w:rPr>
      </w:pPr>
    </w:p>
    <w:p w:rsidR="00C33A04" w:rsidRPr="005F1C09" w:rsidRDefault="00C33A04" w:rsidP="00C33A04">
      <w:pPr>
        <w:tabs>
          <w:tab w:val="left" w:pos="3130"/>
        </w:tabs>
        <w:spacing w:before="120"/>
        <w:jc w:val="right"/>
        <w:rPr>
          <w:b/>
          <w:i/>
          <w:sz w:val="28"/>
          <w:szCs w:val="28"/>
          <w:lang w:eastAsia="bg-BG"/>
        </w:rPr>
      </w:pPr>
      <w:r w:rsidRPr="005F1C09">
        <w:rPr>
          <w:rFonts w:ascii="Times New Roman Bold" w:hAnsi="Times New Roman Bold"/>
          <w:i/>
          <w:szCs w:val="24"/>
          <w:lang w:eastAsia="bg-BG"/>
        </w:rPr>
        <w:t>ОБРАЗЕЦ №1</w:t>
      </w:r>
    </w:p>
    <w:p w:rsidR="00C33A04" w:rsidRPr="005F1C09" w:rsidRDefault="00C33A04" w:rsidP="00C33A04">
      <w:pPr>
        <w:spacing w:before="120"/>
        <w:jc w:val="center"/>
        <w:rPr>
          <w:b/>
          <w:u w:val="single"/>
          <w:lang w:eastAsia="bg-BG"/>
        </w:rPr>
      </w:pPr>
    </w:p>
    <w:p w:rsidR="00C33A04" w:rsidRPr="005F1C09" w:rsidRDefault="00C33A04" w:rsidP="00C33A04">
      <w:pPr>
        <w:spacing w:before="120"/>
        <w:jc w:val="center"/>
        <w:rPr>
          <w:b/>
          <w:u w:val="single"/>
          <w:lang w:eastAsia="bg-BG"/>
        </w:rPr>
      </w:pPr>
      <w:r w:rsidRPr="005F1C09">
        <w:rPr>
          <w:b/>
          <w:u w:val="single"/>
          <w:lang w:eastAsia="bg-BG"/>
        </w:rPr>
        <w:t>Стандартен образец за единния европейски документ за обществени поръчки (ЕЕДОП)</w:t>
      </w:r>
    </w:p>
    <w:p w:rsidR="00C33A04" w:rsidRPr="005F1C09" w:rsidRDefault="00C33A04" w:rsidP="00C33A04">
      <w:pPr>
        <w:keepNext/>
        <w:spacing w:before="120" w:after="360"/>
        <w:jc w:val="center"/>
        <w:rPr>
          <w:b/>
          <w:lang w:val="en-US" w:eastAsia="bg-BG"/>
        </w:rPr>
      </w:pPr>
    </w:p>
    <w:p w:rsidR="00C33A04" w:rsidRPr="005F1C09" w:rsidRDefault="00C33A04" w:rsidP="00C33A04">
      <w:pPr>
        <w:keepNext/>
        <w:spacing w:before="120" w:after="360"/>
        <w:jc w:val="center"/>
        <w:rPr>
          <w:b/>
          <w:lang w:eastAsia="bg-BG"/>
        </w:rPr>
      </w:pPr>
      <w:r w:rsidRPr="005F1C09">
        <w:rPr>
          <w:b/>
          <w:lang w:eastAsia="bg-BG"/>
        </w:rPr>
        <w:t xml:space="preserve">Част І: </w:t>
      </w:r>
      <w:r w:rsidRPr="005F1C09">
        <w:rPr>
          <w:b/>
          <w:szCs w:val="24"/>
          <w:lang w:eastAsia="bg-BG"/>
        </w:rPr>
        <w:t>Информация за процедурата за възлагане на обществена поръчка и за възлагащия орган или възложителя</w:t>
      </w:r>
    </w:p>
    <w:p w:rsidR="00C33A04" w:rsidRPr="005F1C09" w:rsidRDefault="00C33A04" w:rsidP="00C33A04">
      <w:pPr>
        <w:pBdr>
          <w:top w:val="single" w:sz="4" w:space="1" w:color="auto"/>
          <w:left w:val="single" w:sz="4" w:space="4" w:color="auto"/>
          <w:bottom w:val="single" w:sz="4" w:space="1" w:color="auto"/>
          <w:right w:val="single" w:sz="4" w:space="4" w:color="auto"/>
        </w:pBdr>
        <w:shd w:val="clear" w:color="auto" w:fill="BFBFBF"/>
        <w:spacing w:before="120"/>
        <w:jc w:val="both"/>
        <w:rPr>
          <w:b/>
          <w:lang w:eastAsia="bg-BG"/>
        </w:rPr>
      </w:pPr>
      <w:r w:rsidRPr="005F1C09">
        <w:rPr>
          <w:lang w:eastAsia="bg-BG"/>
        </w:rPr>
        <w:t xml:space="preserve"> </w:t>
      </w:r>
      <w:r w:rsidRPr="005F1C09">
        <w:rPr>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5F1C09">
        <w:rPr>
          <w:b/>
          <w:i/>
          <w:u w:val="single"/>
          <w:lang w:eastAsia="bg-BG"/>
        </w:rPr>
        <w:t>при условие че ЕЕДОП е създаден и попълнен чрез електронната система за ЕЕДОП</w:t>
      </w:r>
      <w:r w:rsidRPr="005F1C09">
        <w:rPr>
          <w:b/>
          <w:i/>
          <w:u w:val="single"/>
          <w:vertAlign w:val="superscript"/>
          <w:lang w:eastAsia="bg-BG"/>
        </w:rPr>
        <w:footnoteReference w:id="1"/>
      </w:r>
      <w:r w:rsidRPr="005F1C09">
        <w:rPr>
          <w:lang w:eastAsia="bg-BG"/>
        </w:rPr>
        <w:t>.</w:t>
      </w:r>
      <w:r w:rsidRPr="005F1C09">
        <w:rPr>
          <w:b/>
          <w:u w:val="single"/>
          <w:lang w:eastAsia="bg-BG"/>
        </w:rPr>
        <w:t xml:space="preserve"> </w:t>
      </w:r>
      <w:r w:rsidRPr="005F1C09">
        <w:rPr>
          <w:b/>
          <w:lang w:eastAsia="bg-BG"/>
        </w:rPr>
        <w:t xml:space="preserve">Позоваване на </w:t>
      </w:r>
      <w:r w:rsidRPr="005F1C09">
        <w:rPr>
          <w:b/>
          <w:i/>
          <w:lang w:eastAsia="bg-BG"/>
        </w:rPr>
        <w:t>съответното обявление</w:t>
      </w:r>
      <w:r w:rsidRPr="005F1C09">
        <w:rPr>
          <w:b/>
          <w:i/>
          <w:vertAlign w:val="superscript"/>
          <w:lang w:eastAsia="bg-BG"/>
        </w:rPr>
        <w:footnoteReference w:id="2"/>
      </w:r>
      <w:r w:rsidRPr="005F1C09">
        <w:rPr>
          <w:b/>
          <w:lang w:eastAsia="bg-BG"/>
        </w:rPr>
        <w:t>, публикувано в Официален вестник на Европейския съюз:</w:t>
      </w:r>
      <w:r w:rsidRPr="005F1C09">
        <w:rPr>
          <w:lang w:eastAsia="bg-BG"/>
        </w:rPr>
        <w:br/>
      </w:r>
      <w:r w:rsidRPr="005F1C09">
        <w:rPr>
          <w:b/>
          <w:lang w:eastAsia="bg-BG"/>
        </w:rPr>
        <w:t>OВEС S брой[], дата [],</w:t>
      </w:r>
      <w:r>
        <w:rPr>
          <w:b/>
          <w:lang w:val="en-US" w:eastAsia="bg-BG"/>
        </w:rPr>
        <w:t>--</w:t>
      </w:r>
      <w:r w:rsidRPr="005F1C09">
        <w:rPr>
          <w:b/>
          <w:lang w:eastAsia="bg-BG"/>
        </w:rPr>
        <w:t xml:space="preserve"> стр.[], </w:t>
      </w:r>
      <w:r w:rsidRPr="005F1C09">
        <w:rPr>
          <w:lang w:eastAsia="bg-BG"/>
        </w:rPr>
        <w:br/>
      </w:r>
      <w:r w:rsidRPr="005F1C09">
        <w:rPr>
          <w:b/>
          <w:lang w:eastAsia="bg-BG"/>
        </w:rPr>
        <w:t>Номер на обявлението в ОВ S: [ ][ ][ ][ ]/S [ ][ ][ ]–[ ][ ][ ][ ][ ][ ][ ]</w:t>
      </w:r>
    </w:p>
    <w:p w:rsidR="00C33A04" w:rsidRPr="005F1C09" w:rsidRDefault="00C33A04" w:rsidP="00C33A04">
      <w:pPr>
        <w:pBdr>
          <w:top w:val="single" w:sz="4" w:space="1" w:color="auto"/>
          <w:left w:val="single" w:sz="4" w:space="4" w:color="auto"/>
          <w:bottom w:val="single" w:sz="4" w:space="1" w:color="auto"/>
          <w:right w:val="single" w:sz="4" w:space="4" w:color="auto"/>
        </w:pBdr>
        <w:shd w:val="clear" w:color="auto" w:fill="BFBFBF"/>
        <w:spacing w:before="120"/>
        <w:jc w:val="both"/>
        <w:rPr>
          <w:b/>
          <w:i/>
          <w:lang w:eastAsia="bg-BG"/>
        </w:rPr>
      </w:pPr>
      <w:r w:rsidRPr="005F1C09">
        <w:rPr>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C33A04" w:rsidRPr="005F1C09" w:rsidRDefault="00C33A04" w:rsidP="00C33A04">
      <w:pPr>
        <w:pBdr>
          <w:top w:val="single" w:sz="4" w:space="1" w:color="auto"/>
          <w:left w:val="single" w:sz="4" w:space="4" w:color="auto"/>
          <w:bottom w:val="single" w:sz="4" w:space="1" w:color="auto"/>
          <w:right w:val="single" w:sz="4" w:space="4" w:color="auto"/>
        </w:pBdr>
        <w:shd w:val="clear" w:color="auto" w:fill="BFBFBF"/>
        <w:spacing w:before="120"/>
        <w:jc w:val="both"/>
        <w:rPr>
          <w:b/>
          <w:lang w:eastAsia="bg-BG"/>
        </w:rPr>
      </w:pPr>
      <w:r w:rsidRPr="005F1C09">
        <w:rPr>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C33A04" w:rsidRPr="005F1C09" w:rsidRDefault="00C33A04" w:rsidP="00C33A04">
      <w:pPr>
        <w:keepNext/>
        <w:spacing w:before="120" w:after="360"/>
        <w:jc w:val="center"/>
        <w:rPr>
          <w:b/>
          <w:smallCaps/>
          <w:lang w:val="en-US" w:eastAsia="bg-BG"/>
        </w:rPr>
      </w:pPr>
    </w:p>
    <w:p w:rsidR="00C33A04" w:rsidRPr="005F1C09" w:rsidRDefault="00C33A04" w:rsidP="00C33A04">
      <w:pPr>
        <w:keepNext/>
        <w:spacing w:before="120" w:after="360"/>
        <w:jc w:val="center"/>
        <w:rPr>
          <w:b/>
          <w:smallCaps/>
          <w:lang w:eastAsia="bg-BG"/>
        </w:rPr>
      </w:pPr>
      <w:r w:rsidRPr="005F1C09">
        <w:rPr>
          <w:b/>
          <w:smallCaps/>
          <w:lang w:eastAsia="bg-BG"/>
        </w:rPr>
        <w:t>Информация за процедурата за възлагане на обществена поръчка</w:t>
      </w:r>
    </w:p>
    <w:p w:rsidR="00C33A04" w:rsidRPr="005F1C09" w:rsidRDefault="00C33A04" w:rsidP="00C33A04">
      <w:pPr>
        <w:pBdr>
          <w:top w:val="single" w:sz="4" w:space="1" w:color="auto"/>
          <w:left w:val="single" w:sz="4" w:space="4" w:color="auto"/>
          <w:bottom w:val="single" w:sz="4" w:space="1" w:color="auto"/>
          <w:right w:val="single" w:sz="4" w:space="4" w:color="auto"/>
        </w:pBdr>
        <w:shd w:val="clear" w:color="auto" w:fill="BFBFBF"/>
        <w:spacing w:before="120"/>
        <w:jc w:val="both"/>
        <w:rPr>
          <w:i/>
          <w:lang w:eastAsia="bg-BG"/>
        </w:rPr>
      </w:pPr>
      <w:r w:rsidRPr="005F1C09">
        <w:rPr>
          <w:b/>
          <w:i/>
          <w:lang w:eastAsia="bg-BG"/>
        </w:rPr>
        <w:t xml:space="preserve">Информацията, изисквана съгласно част I, ще бъде извлечена автоматично, </w:t>
      </w:r>
      <w:r w:rsidRPr="005F1C09">
        <w:rPr>
          <w:b/>
          <w:i/>
          <w:u w:val="single"/>
          <w:lang w:eastAsia="bg-BG"/>
        </w:rPr>
        <w:t>при условие че ЕЕДОП е създаден и попълнен чрез посочената по-горе електронна система за ЕЕДОП.</w:t>
      </w:r>
      <w:r w:rsidRPr="005F1C09">
        <w:rPr>
          <w:b/>
          <w:u w:val="single"/>
          <w:lang w:eastAsia="bg-BG"/>
        </w:rPr>
        <w:t xml:space="preserve"> </w:t>
      </w:r>
      <w:r w:rsidRPr="005F1C09">
        <w:rPr>
          <w:b/>
          <w:i/>
          <w:u w:val="single"/>
          <w:lang w:eastAsia="bg-BG"/>
        </w:rPr>
        <w:t xml:space="preserve">В противен случай тази информация трябва да бъде попълнена от </w:t>
      </w:r>
      <w:r w:rsidRPr="005F1C09">
        <w:rPr>
          <w:b/>
          <w:lang w:eastAsia="bg-BG"/>
        </w:rPr>
        <w:t>икономическия оператор</w:t>
      </w:r>
      <w:r w:rsidRPr="005F1C09">
        <w:rPr>
          <w:b/>
          <w:i/>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33A04" w:rsidRPr="005F1C09" w:rsidTr="004A66E1">
        <w:trPr>
          <w:trHeight w:val="349"/>
        </w:trPr>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b/>
                <w:i/>
                <w:lang w:eastAsia="bg-BG"/>
              </w:rPr>
            </w:pPr>
            <w:r w:rsidRPr="005F1C09">
              <w:rPr>
                <w:b/>
                <w:i/>
                <w:lang w:eastAsia="bg-BG"/>
              </w:rPr>
              <w:t>Идентифициране на възложителя</w:t>
            </w:r>
            <w:r w:rsidRPr="005F1C09">
              <w:rPr>
                <w:b/>
                <w:i/>
                <w:vertAlign w:val="superscript"/>
                <w:lang w:eastAsia="bg-BG"/>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b/>
                <w:i/>
                <w:lang w:eastAsia="bg-BG"/>
              </w:rPr>
            </w:pPr>
            <w:r w:rsidRPr="005F1C09">
              <w:rPr>
                <w:b/>
                <w:i/>
                <w:lang w:eastAsia="bg-BG"/>
              </w:rPr>
              <w:t>Отговор:</w:t>
            </w:r>
          </w:p>
        </w:tc>
      </w:tr>
      <w:tr w:rsidR="00C33A04" w:rsidRPr="005F1C09" w:rsidTr="004A66E1">
        <w:trPr>
          <w:trHeight w:val="349"/>
        </w:trPr>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t>[   ]</w:t>
            </w:r>
          </w:p>
        </w:tc>
      </w:tr>
      <w:tr w:rsidR="00C33A04" w:rsidRPr="005F1C09" w:rsidTr="004A66E1">
        <w:trPr>
          <w:trHeight w:val="485"/>
        </w:trPr>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b/>
                <w:i/>
                <w:lang w:eastAsia="bg-BG"/>
              </w:rPr>
            </w:pPr>
            <w:r w:rsidRPr="005F1C09">
              <w:rPr>
                <w:b/>
                <w:i/>
                <w:lang w:eastAsia="bg-BG"/>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b/>
                <w:i/>
                <w:lang w:eastAsia="bg-BG"/>
              </w:rPr>
            </w:pPr>
            <w:r w:rsidRPr="005F1C09">
              <w:rPr>
                <w:b/>
                <w:i/>
                <w:lang w:eastAsia="bg-BG"/>
              </w:rPr>
              <w:t>Отговор:</w:t>
            </w:r>
          </w:p>
        </w:tc>
      </w:tr>
      <w:tr w:rsidR="00C33A04" w:rsidRPr="005F1C09" w:rsidTr="004A66E1">
        <w:trPr>
          <w:trHeight w:val="484"/>
        </w:trPr>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lastRenderedPageBreak/>
              <w:t>Название или кратко описание на поръчката</w:t>
            </w:r>
            <w:r w:rsidRPr="005F1C09">
              <w:rPr>
                <w:vertAlign w:val="superscript"/>
                <w:lang w:eastAsia="bg-BG"/>
              </w:rPr>
              <w:footnoteReference w:id="4"/>
            </w:r>
            <w:r w:rsidRPr="005F1C09">
              <w:rPr>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t>[   ]</w:t>
            </w:r>
          </w:p>
        </w:tc>
      </w:tr>
      <w:tr w:rsidR="00C33A04" w:rsidRPr="005F1C09" w:rsidTr="004A66E1">
        <w:trPr>
          <w:trHeight w:val="484"/>
        </w:trPr>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t>Референтен номер на досието, определен от възлагащия орган или възложителя (</w:t>
            </w:r>
            <w:r w:rsidRPr="005F1C09">
              <w:rPr>
                <w:i/>
                <w:lang w:eastAsia="bg-BG"/>
              </w:rPr>
              <w:t>ако е приложимо</w:t>
            </w:r>
            <w:r w:rsidRPr="005F1C09">
              <w:rPr>
                <w:lang w:eastAsia="bg-BG"/>
              </w:rPr>
              <w:t>)</w:t>
            </w:r>
            <w:r w:rsidRPr="005F1C09">
              <w:rPr>
                <w:vertAlign w:val="superscript"/>
                <w:lang w:eastAsia="bg-BG"/>
              </w:rPr>
              <w:footnoteReference w:id="5"/>
            </w:r>
            <w:r w:rsidRPr="005F1C09">
              <w:rPr>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val="en-US" w:eastAsia="bg-BG"/>
              </w:rPr>
            </w:pPr>
            <w:r w:rsidRPr="005F1C09">
              <w:rPr>
                <w:lang w:eastAsia="bg-BG"/>
              </w:rPr>
              <w:t>[   ]</w:t>
            </w:r>
          </w:p>
        </w:tc>
      </w:tr>
    </w:tbl>
    <w:p w:rsidR="00C33A04" w:rsidRPr="005F1C09" w:rsidRDefault="00C33A04" w:rsidP="00C33A04">
      <w:pPr>
        <w:pBdr>
          <w:top w:val="single" w:sz="4" w:space="1" w:color="auto"/>
          <w:left w:val="single" w:sz="4" w:space="4" w:color="auto"/>
          <w:bottom w:val="single" w:sz="4" w:space="1" w:color="auto"/>
          <w:right w:val="single" w:sz="4" w:space="4" w:color="auto"/>
        </w:pBdr>
        <w:shd w:val="clear" w:color="auto" w:fill="BFBFBF"/>
        <w:tabs>
          <w:tab w:val="left" w:pos="4644"/>
        </w:tabs>
        <w:spacing w:before="120"/>
        <w:rPr>
          <w:lang w:eastAsia="bg-BG"/>
        </w:rPr>
      </w:pPr>
      <w:r w:rsidRPr="005F1C09">
        <w:rPr>
          <w:b/>
          <w:i/>
          <w:u w:val="single"/>
          <w:lang w:eastAsia="bg-BG"/>
        </w:rPr>
        <w:t>Останалата</w:t>
      </w:r>
      <w:r w:rsidRPr="005F1C09">
        <w:rPr>
          <w:b/>
          <w:i/>
          <w:lang w:eastAsia="bg-BG"/>
        </w:rPr>
        <w:t xml:space="preserve"> информация във всички раздели на ЕЕДОП следва да бъде попълнена от </w:t>
      </w:r>
      <w:r w:rsidRPr="005F1C09">
        <w:rPr>
          <w:b/>
          <w:i/>
          <w:u w:val="single"/>
          <w:lang w:eastAsia="bg-BG"/>
        </w:rPr>
        <w:t>икономическия оператор</w:t>
      </w:r>
    </w:p>
    <w:p w:rsidR="00C33A04" w:rsidRPr="005F1C09" w:rsidRDefault="00C33A04" w:rsidP="00C33A04">
      <w:pPr>
        <w:keepNext/>
        <w:spacing w:before="120" w:after="360"/>
        <w:jc w:val="center"/>
        <w:rPr>
          <w:b/>
          <w:lang w:val="en-US" w:eastAsia="bg-BG"/>
        </w:rPr>
      </w:pPr>
    </w:p>
    <w:p w:rsidR="00C33A04" w:rsidRPr="005F1C09" w:rsidRDefault="00C33A04" w:rsidP="00C33A04">
      <w:pPr>
        <w:keepNext/>
        <w:spacing w:before="120" w:after="360"/>
        <w:jc w:val="center"/>
        <w:rPr>
          <w:b/>
          <w:lang w:eastAsia="bg-BG"/>
        </w:rPr>
      </w:pPr>
      <w:r w:rsidRPr="005F1C09">
        <w:rPr>
          <w:b/>
          <w:lang w:eastAsia="bg-BG"/>
        </w:rPr>
        <w:t>Част II: Информация за икономическия оператор</w:t>
      </w:r>
    </w:p>
    <w:p w:rsidR="00C33A04" w:rsidRPr="005F1C09" w:rsidRDefault="00C33A04" w:rsidP="00C33A04">
      <w:pPr>
        <w:keepNext/>
        <w:spacing w:before="120" w:after="360"/>
        <w:jc w:val="center"/>
        <w:rPr>
          <w:b/>
          <w:smallCaps/>
          <w:lang w:eastAsia="bg-BG"/>
        </w:rPr>
      </w:pPr>
      <w:r w:rsidRPr="005F1C09">
        <w:rPr>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b/>
                <w:i/>
                <w:lang w:eastAsia="bg-BG"/>
              </w:rPr>
            </w:pPr>
            <w:r w:rsidRPr="005F1C09">
              <w:rPr>
                <w:b/>
                <w:i/>
                <w:lang w:eastAsia="bg-BG"/>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b/>
                <w:i/>
                <w:lang w:eastAsia="bg-BG"/>
              </w:rPr>
            </w:pPr>
            <w:r w:rsidRPr="005F1C09">
              <w:rPr>
                <w:b/>
                <w:i/>
                <w:lang w:eastAsia="bg-BG"/>
              </w:rPr>
              <w:t>Отговор:</w:t>
            </w:r>
          </w:p>
        </w:tc>
      </w:tr>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tabs>
                <w:tab w:val="left" w:pos="708"/>
              </w:tabs>
              <w:spacing w:before="120"/>
              <w:ind w:left="850" w:hanging="850"/>
              <w:jc w:val="both"/>
              <w:rPr>
                <w:lang w:eastAsia="bg-BG"/>
              </w:rPr>
            </w:pPr>
            <w:r w:rsidRPr="005F1C09">
              <w:rPr>
                <w:lang w:eastAsia="bg-BG"/>
              </w:rPr>
              <w:t>Име:</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t>[   ]</w:t>
            </w:r>
          </w:p>
        </w:tc>
      </w:tr>
      <w:tr w:rsidR="00C33A04" w:rsidRPr="005F1C09" w:rsidTr="004A66E1">
        <w:trPr>
          <w:trHeight w:val="1372"/>
        </w:trPr>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t>Идентификационен номер по ДДС, ако е приложимо:</w:t>
            </w:r>
          </w:p>
          <w:p w:rsidR="00C33A04" w:rsidRPr="005F1C09" w:rsidRDefault="00C33A04" w:rsidP="004A66E1">
            <w:pPr>
              <w:spacing w:before="120"/>
              <w:jc w:val="both"/>
              <w:rPr>
                <w:lang w:eastAsia="bg-BG"/>
              </w:rPr>
            </w:pPr>
            <w:r w:rsidRPr="005F1C09">
              <w:rPr>
                <w:lang w:eastAsia="bg-BG"/>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t>[   ]</w:t>
            </w:r>
          </w:p>
          <w:p w:rsidR="00C33A04" w:rsidRPr="005F1C09" w:rsidRDefault="00C33A04" w:rsidP="004A66E1">
            <w:pPr>
              <w:spacing w:before="120"/>
              <w:jc w:val="both"/>
              <w:rPr>
                <w:lang w:eastAsia="bg-BG"/>
              </w:rPr>
            </w:pPr>
            <w:r w:rsidRPr="005F1C09">
              <w:rPr>
                <w:lang w:eastAsia="bg-BG"/>
              </w:rPr>
              <w:t>[   ]</w:t>
            </w:r>
          </w:p>
        </w:tc>
      </w:tr>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t>[……]</w:t>
            </w:r>
          </w:p>
        </w:tc>
      </w:tr>
      <w:tr w:rsidR="00C33A04" w:rsidRPr="005F1C09" w:rsidTr="004A66E1">
        <w:trPr>
          <w:trHeight w:val="2002"/>
        </w:trPr>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t>Лице или лица за контакт</w:t>
            </w:r>
            <w:r w:rsidRPr="005F1C09">
              <w:rPr>
                <w:vertAlign w:val="superscript"/>
                <w:lang w:eastAsia="bg-BG"/>
              </w:rPr>
              <w:footnoteReference w:id="6"/>
            </w:r>
            <w:r w:rsidRPr="005F1C09">
              <w:rPr>
                <w:lang w:eastAsia="bg-BG"/>
              </w:rPr>
              <w:t>:</w:t>
            </w:r>
          </w:p>
          <w:p w:rsidR="00C33A04" w:rsidRPr="005F1C09" w:rsidRDefault="00C33A04" w:rsidP="004A66E1">
            <w:pPr>
              <w:spacing w:before="120"/>
              <w:jc w:val="both"/>
              <w:rPr>
                <w:lang w:eastAsia="bg-BG"/>
              </w:rPr>
            </w:pPr>
            <w:r w:rsidRPr="005F1C09">
              <w:rPr>
                <w:lang w:eastAsia="bg-BG"/>
              </w:rPr>
              <w:t>Телефон:</w:t>
            </w:r>
          </w:p>
          <w:p w:rsidR="00C33A04" w:rsidRPr="005F1C09" w:rsidRDefault="00C33A04" w:rsidP="004A66E1">
            <w:pPr>
              <w:spacing w:before="120"/>
              <w:jc w:val="both"/>
              <w:rPr>
                <w:lang w:eastAsia="bg-BG"/>
              </w:rPr>
            </w:pPr>
            <w:r w:rsidRPr="005F1C09">
              <w:rPr>
                <w:lang w:eastAsia="bg-BG"/>
              </w:rPr>
              <w:t>Ел. поща:</w:t>
            </w:r>
          </w:p>
          <w:p w:rsidR="00C33A04" w:rsidRPr="005F1C09" w:rsidRDefault="00C33A04" w:rsidP="004A66E1">
            <w:pPr>
              <w:spacing w:before="120"/>
              <w:jc w:val="both"/>
              <w:rPr>
                <w:lang w:eastAsia="bg-BG"/>
              </w:rPr>
            </w:pPr>
            <w:r w:rsidRPr="005F1C09">
              <w:rPr>
                <w:lang w:eastAsia="bg-BG"/>
              </w:rPr>
              <w:t>Интернет адрес (уеб адрес) (</w:t>
            </w:r>
            <w:r w:rsidRPr="005F1C09">
              <w:rPr>
                <w:i/>
                <w:lang w:eastAsia="bg-BG"/>
              </w:rPr>
              <w:t>ако е приложимо</w:t>
            </w:r>
            <w:r w:rsidRPr="005F1C09">
              <w:rPr>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t>[……]</w:t>
            </w:r>
          </w:p>
          <w:p w:rsidR="00C33A04" w:rsidRPr="005F1C09" w:rsidRDefault="00C33A04" w:rsidP="004A66E1">
            <w:pPr>
              <w:spacing w:before="120"/>
              <w:jc w:val="both"/>
              <w:rPr>
                <w:lang w:eastAsia="bg-BG"/>
              </w:rPr>
            </w:pPr>
            <w:r w:rsidRPr="005F1C09">
              <w:rPr>
                <w:lang w:eastAsia="bg-BG"/>
              </w:rPr>
              <w:t>[……]</w:t>
            </w:r>
          </w:p>
          <w:p w:rsidR="00C33A04" w:rsidRPr="005F1C09" w:rsidRDefault="00C33A04" w:rsidP="004A66E1">
            <w:pPr>
              <w:spacing w:before="120"/>
              <w:jc w:val="both"/>
              <w:rPr>
                <w:lang w:eastAsia="bg-BG"/>
              </w:rPr>
            </w:pPr>
            <w:r w:rsidRPr="005F1C09">
              <w:rPr>
                <w:lang w:eastAsia="bg-BG"/>
              </w:rPr>
              <w:t>[……]</w:t>
            </w:r>
          </w:p>
          <w:p w:rsidR="00C33A04" w:rsidRPr="005F1C09" w:rsidRDefault="00C33A04" w:rsidP="004A66E1">
            <w:pPr>
              <w:spacing w:before="120"/>
              <w:jc w:val="both"/>
              <w:rPr>
                <w:lang w:eastAsia="bg-BG"/>
              </w:rPr>
            </w:pPr>
            <w:r w:rsidRPr="005F1C09">
              <w:rPr>
                <w:lang w:eastAsia="bg-BG"/>
              </w:rPr>
              <w:t>[……]</w:t>
            </w:r>
          </w:p>
        </w:tc>
      </w:tr>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b/>
                <w:i/>
                <w:lang w:eastAsia="bg-BG"/>
              </w:rPr>
            </w:pPr>
            <w:r w:rsidRPr="005F1C09">
              <w:rPr>
                <w:b/>
                <w:i/>
                <w:lang w:eastAsia="bg-BG"/>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b/>
                <w:i/>
                <w:lang w:eastAsia="bg-BG"/>
              </w:rPr>
            </w:pPr>
            <w:r w:rsidRPr="005F1C09">
              <w:rPr>
                <w:b/>
                <w:i/>
                <w:lang w:eastAsia="bg-BG"/>
              </w:rPr>
              <w:t>Отговор:</w:t>
            </w:r>
          </w:p>
        </w:tc>
      </w:tr>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t>Икономическият оператор микро-, малко или средно предприятие ли е</w:t>
            </w:r>
            <w:r w:rsidRPr="005F1C09">
              <w:rPr>
                <w:vertAlign w:val="superscript"/>
                <w:lang w:eastAsia="bg-BG"/>
              </w:rPr>
              <w:footnoteReference w:id="7"/>
            </w:r>
            <w:r w:rsidRPr="005F1C09">
              <w:rPr>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t>[] Да [] Не</w:t>
            </w:r>
          </w:p>
        </w:tc>
      </w:tr>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b/>
                <w:u w:val="single"/>
                <w:lang w:eastAsia="bg-BG"/>
              </w:rPr>
              <w:t>Само в случай че поръчката е запазена</w:t>
            </w:r>
            <w:r w:rsidRPr="005F1C09">
              <w:rPr>
                <w:b/>
                <w:u w:val="single"/>
                <w:vertAlign w:val="superscript"/>
                <w:lang w:eastAsia="bg-BG"/>
              </w:rPr>
              <w:footnoteReference w:id="8"/>
            </w:r>
            <w:r w:rsidRPr="005F1C09">
              <w:rPr>
                <w:b/>
                <w:u w:val="single"/>
                <w:lang w:eastAsia="bg-BG"/>
              </w:rPr>
              <w:t>:</w:t>
            </w:r>
            <w:r w:rsidRPr="005F1C09">
              <w:rPr>
                <w:b/>
                <w:lang w:eastAsia="bg-BG"/>
              </w:rPr>
              <w:t xml:space="preserve"> </w:t>
            </w:r>
            <w:r w:rsidRPr="005F1C09">
              <w:rPr>
                <w:lang w:eastAsia="bg-BG"/>
              </w:rPr>
              <w:t>икономическият оператор защитено предприятие ли е или социално предприятие</w:t>
            </w:r>
            <w:r w:rsidRPr="005F1C09">
              <w:rPr>
                <w:vertAlign w:val="superscript"/>
                <w:lang w:eastAsia="bg-BG"/>
              </w:rPr>
              <w:footnoteReference w:id="9"/>
            </w:r>
            <w:r w:rsidRPr="005F1C09">
              <w:rPr>
                <w:lang w:eastAsia="bg-BG"/>
              </w:rPr>
              <w:t>, или ще осигури изпълнението на поръчката в контекста на програми за създаване на защитени работни места?</w:t>
            </w:r>
            <w:r w:rsidRPr="005F1C09">
              <w:rPr>
                <w:lang w:eastAsia="bg-BG"/>
              </w:rPr>
              <w:br/>
            </w:r>
            <w:r w:rsidRPr="005F1C09">
              <w:rPr>
                <w:b/>
                <w:lang w:eastAsia="bg-BG"/>
              </w:rPr>
              <w:lastRenderedPageBreak/>
              <w:t xml:space="preserve">Ако „да“, </w:t>
            </w:r>
            <w:r w:rsidRPr="005F1C09">
              <w:rPr>
                <w:lang w:eastAsia="bg-BG"/>
              </w:rPr>
              <w:t>какъв е съответният процент работници с увреждания или в неравностойно положение?</w:t>
            </w:r>
            <w:r w:rsidRPr="005F1C09">
              <w:rPr>
                <w:lang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lang w:eastAsia="bg-BG"/>
              </w:rPr>
              <w:lastRenderedPageBreak/>
              <w:t>[] Да [] Не</w:t>
            </w:r>
            <w:r w:rsidRPr="005F1C09">
              <w:rPr>
                <w:lang w:eastAsia="bg-BG"/>
              </w:rPr>
              <w:br/>
            </w:r>
            <w:r w:rsidRPr="005F1C09">
              <w:rPr>
                <w:lang w:eastAsia="bg-BG"/>
              </w:rPr>
              <w:br/>
            </w:r>
            <w:r w:rsidRPr="005F1C09">
              <w:rPr>
                <w:lang w:eastAsia="bg-BG"/>
              </w:rPr>
              <w:br/>
            </w:r>
            <w:r w:rsidRPr="005F1C09">
              <w:rPr>
                <w:lang w:eastAsia="bg-BG"/>
              </w:rPr>
              <w:br/>
            </w:r>
            <w:r w:rsidRPr="005F1C09">
              <w:rPr>
                <w:lang w:eastAsia="bg-BG"/>
              </w:rPr>
              <w:br/>
            </w:r>
            <w:r w:rsidRPr="005F1C09">
              <w:rPr>
                <w:lang w:eastAsia="bg-BG"/>
              </w:rPr>
              <w:br/>
              <w:t>[…]</w:t>
            </w:r>
            <w:r w:rsidRPr="005F1C09">
              <w:rPr>
                <w:lang w:eastAsia="bg-BG"/>
              </w:rPr>
              <w:br/>
            </w:r>
            <w:r w:rsidRPr="005F1C09">
              <w:rPr>
                <w:lang w:eastAsia="bg-BG"/>
              </w:rPr>
              <w:lastRenderedPageBreak/>
              <w:br/>
            </w:r>
            <w:r w:rsidRPr="005F1C09">
              <w:rPr>
                <w:lang w:eastAsia="bg-BG"/>
              </w:rPr>
              <w:br/>
              <w:t>[….]</w:t>
            </w:r>
            <w:r w:rsidRPr="005F1C09">
              <w:rPr>
                <w:lang w:eastAsia="bg-BG"/>
              </w:rPr>
              <w:br/>
            </w:r>
          </w:p>
        </w:tc>
      </w:tr>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t>[] Да [] Не [] Не се прилага</w:t>
            </w:r>
          </w:p>
        </w:tc>
      </w:tr>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b/>
                <w:lang w:eastAsia="bg-BG"/>
              </w:rPr>
              <w:t>Ако „да“</w:t>
            </w:r>
            <w:r w:rsidRPr="005F1C09">
              <w:rPr>
                <w:lang w:eastAsia="bg-BG"/>
              </w:rPr>
              <w:t>:</w:t>
            </w:r>
          </w:p>
          <w:p w:rsidR="00C33A04" w:rsidRPr="005F1C09" w:rsidRDefault="00C33A04" w:rsidP="004A66E1">
            <w:pPr>
              <w:spacing w:before="120"/>
              <w:jc w:val="both"/>
              <w:rPr>
                <w:b/>
                <w:u w:val="single"/>
                <w:lang w:eastAsia="bg-BG"/>
              </w:rPr>
            </w:pPr>
            <w:r w:rsidRPr="005F1C09">
              <w:rPr>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C33A04" w:rsidRPr="005F1C09" w:rsidRDefault="00C33A04" w:rsidP="004A66E1">
            <w:pPr>
              <w:spacing w:before="120"/>
              <w:rPr>
                <w:lang w:eastAsia="bg-BG"/>
              </w:rPr>
            </w:pPr>
            <w:r w:rsidRPr="005F1C09">
              <w:rPr>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5F1C09">
              <w:rPr>
                <w:lang w:eastAsia="bg-BG"/>
              </w:rPr>
              <w:br/>
            </w:r>
            <w:r w:rsidRPr="005F1C09">
              <w:rPr>
                <w:i/>
                <w:lang w:eastAsia="bg-BG"/>
              </w:rPr>
              <w:t>б) Ако сертификатът за регистрацията или за сертифицирането е наличен в електронен формат, моля, посочете:</w:t>
            </w:r>
            <w:r w:rsidRPr="005F1C09">
              <w:rPr>
                <w:lang w:eastAsia="bg-BG"/>
              </w:rPr>
              <w:br/>
            </w:r>
            <w:r w:rsidRPr="005F1C09">
              <w:rPr>
                <w:lang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5F1C09">
              <w:rPr>
                <w:vertAlign w:val="superscript"/>
                <w:lang w:eastAsia="bg-BG"/>
              </w:rPr>
              <w:footnoteReference w:id="10"/>
            </w:r>
            <w:r w:rsidRPr="005F1C09">
              <w:rPr>
                <w:lang w:eastAsia="bg-BG"/>
              </w:rPr>
              <w:t>:</w:t>
            </w:r>
            <w:r w:rsidRPr="005F1C09">
              <w:rPr>
                <w:lang w:eastAsia="bg-BG"/>
              </w:rPr>
              <w:br/>
              <w:t>г) Регистрацията или сертифицирането обхваща ли всички задължителни критерии за подбор?</w:t>
            </w:r>
            <w:r w:rsidRPr="005F1C09">
              <w:rPr>
                <w:lang w:eastAsia="bg-BG"/>
              </w:rPr>
              <w:br/>
            </w:r>
            <w:r w:rsidRPr="005F1C09">
              <w:rPr>
                <w:b/>
                <w:lang w:eastAsia="bg-BG"/>
              </w:rPr>
              <w:t>Ако „не“:</w:t>
            </w:r>
            <w:r w:rsidRPr="005F1C09">
              <w:rPr>
                <w:lang w:eastAsia="bg-BG"/>
              </w:rPr>
              <w:br/>
            </w:r>
            <w:r w:rsidRPr="005F1C09">
              <w:rPr>
                <w:b/>
                <w:u w:val="single"/>
                <w:lang w:eastAsia="bg-BG"/>
              </w:rPr>
              <w:t>В допълнение моля, попълнете липсващата информация в част ІV, раздели А, Б, В или Г според случая</w:t>
            </w:r>
            <w:r w:rsidRPr="005F1C09">
              <w:rPr>
                <w:lang w:eastAsia="bg-BG"/>
              </w:rPr>
              <w:t xml:space="preserve">  </w:t>
            </w:r>
            <w:r w:rsidRPr="005F1C09">
              <w:rPr>
                <w:b/>
                <w:i/>
                <w:lang w:eastAsia="bg-BG"/>
              </w:rPr>
              <w:t>САМО ако това се изисква съгласно съответното обявление или документацията за обществената поръчка:</w:t>
            </w:r>
            <w:r w:rsidRPr="005F1C09">
              <w:rPr>
                <w:lang w:eastAsia="bg-BG"/>
              </w:rPr>
              <w:br/>
              <w:t xml:space="preserve">д) Икономическият оператор може ли да представи </w:t>
            </w:r>
            <w:r w:rsidRPr="005F1C09">
              <w:rPr>
                <w:b/>
                <w:lang w:eastAsia="bg-BG"/>
              </w:rPr>
              <w:t>удостоверение</w:t>
            </w:r>
            <w:r w:rsidRPr="005F1C09">
              <w:rPr>
                <w:lang w:eastAsia="bg-BG"/>
              </w:rPr>
              <w:t xml:space="preserve"> за плащането на </w:t>
            </w:r>
            <w:r w:rsidRPr="005F1C09">
              <w:rPr>
                <w:lang w:eastAsia="bg-BG"/>
              </w:rPr>
              <w:lastRenderedPageBreak/>
              <w:t>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5F1C09">
              <w:rPr>
                <w:lang w:eastAsia="bg-BG"/>
              </w:rPr>
              <w:br/>
            </w:r>
            <w:r w:rsidRPr="005F1C09">
              <w:rPr>
                <w:i/>
                <w:lang w:eastAsia="bg-BG"/>
              </w:rPr>
              <w:t>Ако съответните документи са на разположение в електронен формат, моля, посочете:</w:t>
            </w:r>
            <w:r w:rsidRPr="005F1C09">
              <w:rPr>
                <w:lan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lang w:eastAsia="bg-BG"/>
              </w:rPr>
              <w:lastRenderedPageBreak/>
              <w:br/>
            </w:r>
            <w:r w:rsidRPr="005F1C09">
              <w:rPr>
                <w:lang w:eastAsia="bg-BG"/>
              </w:rPr>
              <w:br/>
            </w:r>
            <w:r w:rsidRPr="005F1C09">
              <w:rPr>
                <w:lang w:eastAsia="bg-BG"/>
              </w:rPr>
              <w:br/>
            </w:r>
            <w:r w:rsidRPr="005F1C09">
              <w:rPr>
                <w:lang w:eastAsia="bg-BG"/>
              </w:rPr>
              <w:br/>
            </w:r>
            <w:r w:rsidRPr="005F1C09">
              <w:rPr>
                <w:lang w:eastAsia="bg-BG"/>
              </w:rPr>
              <w:br/>
            </w:r>
            <w:r w:rsidRPr="005F1C09">
              <w:rPr>
                <w:lang w:eastAsia="bg-BG"/>
              </w:rPr>
              <w:br/>
              <w:t>a) [……]</w:t>
            </w:r>
            <w:r w:rsidRPr="005F1C09">
              <w:rPr>
                <w:lang w:eastAsia="bg-BG"/>
              </w:rPr>
              <w:br/>
            </w:r>
            <w:r w:rsidRPr="005F1C09">
              <w:rPr>
                <w:lang w:eastAsia="bg-BG"/>
              </w:rPr>
              <w:br/>
            </w:r>
            <w:r w:rsidRPr="005F1C09">
              <w:rPr>
                <w:i/>
                <w:lang w:eastAsia="bg-BG"/>
              </w:rPr>
              <w:t>б) (уеб адрес, орган или служба, издаващи документа, точно позоваване на документа):</w:t>
            </w:r>
            <w:r w:rsidRPr="005F1C09">
              <w:rPr>
                <w:lang w:eastAsia="bg-BG"/>
              </w:rPr>
              <w:br/>
            </w:r>
            <w:r w:rsidRPr="005F1C09">
              <w:rPr>
                <w:i/>
                <w:lang w:eastAsia="bg-BG"/>
              </w:rPr>
              <w:t>[……][……][……][……]</w:t>
            </w:r>
            <w:r w:rsidRPr="005F1C09">
              <w:rPr>
                <w:lang w:eastAsia="bg-BG"/>
              </w:rPr>
              <w:br/>
              <w:t>в) [……]</w:t>
            </w:r>
            <w:r w:rsidRPr="005F1C09">
              <w:rPr>
                <w:lang w:eastAsia="bg-BG"/>
              </w:rPr>
              <w:br/>
            </w:r>
            <w:r w:rsidRPr="005F1C09">
              <w:rPr>
                <w:lang w:eastAsia="bg-BG"/>
              </w:rPr>
              <w:br/>
            </w:r>
            <w:r w:rsidRPr="005F1C09">
              <w:rPr>
                <w:lang w:eastAsia="bg-BG"/>
              </w:rPr>
              <w:br/>
            </w:r>
            <w:r w:rsidRPr="005F1C09">
              <w:rPr>
                <w:lang w:eastAsia="bg-BG"/>
              </w:rPr>
              <w:br/>
              <w:t>г) [] Да [] Не</w:t>
            </w:r>
            <w:r w:rsidRPr="005F1C09">
              <w:rPr>
                <w:lang w:eastAsia="bg-BG"/>
              </w:rPr>
              <w:br/>
            </w:r>
            <w:r w:rsidRPr="005F1C09">
              <w:rPr>
                <w:lang w:eastAsia="bg-BG"/>
              </w:rPr>
              <w:br/>
            </w:r>
            <w:r w:rsidRPr="005F1C09">
              <w:rPr>
                <w:lang w:eastAsia="bg-BG"/>
              </w:rPr>
              <w:br/>
            </w:r>
            <w:r w:rsidRPr="005F1C09">
              <w:rPr>
                <w:lang w:eastAsia="bg-BG"/>
              </w:rPr>
              <w:br/>
            </w:r>
            <w:r w:rsidRPr="005F1C09">
              <w:rPr>
                <w:lang w:eastAsia="bg-BG"/>
              </w:rPr>
              <w:br/>
            </w:r>
            <w:r w:rsidRPr="005F1C09">
              <w:rPr>
                <w:lang w:eastAsia="bg-BG"/>
              </w:rPr>
              <w:br/>
            </w:r>
            <w:r w:rsidRPr="005F1C09">
              <w:rPr>
                <w:lang w:eastAsia="bg-BG"/>
              </w:rPr>
              <w:br/>
            </w:r>
            <w:r w:rsidRPr="005F1C09">
              <w:rPr>
                <w:lang w:eastAsia="bg-BG"/>
              </w:rPr>
              <w:br/>
              <w:t>д) [] Да [] Не</w:t>
            </w:r>
            <w:r w:rsidRPr="005F1C09">
              <w:rPr>
                <w:lang w:eastAsia="bg-BG"/>
              </w:rPr>
              <w:br/>
            </w:r>
            <w:r w:rsidRPr="005F1C09">
              <w:rPr>
                <w:lang w:eastAsia="bg-BG"/>
              </w:rPr>
              <w:br/>
            </w:r>
            <w:r w:rsidRPr="005F1C09">
              <w:rPr>
                <w:lang w:eastAsia="bg-BG"/>
              </w:rPr>
              <w:br/>
            </w:r>
            <w:r w:rsidRPr="005F1C09">
              <w:rPr>
                <w:lang w:eastAsia="bg-BG"/>
              </w:rPr>
              <w:br/>
            </w:r>
            <w:r w:rsidRPr="005F1C09">
              <w:rPr>
                <w:lang w:eastAsia="bg-BG"/>
              </w:rPr>
              <w:br/>
            </w:r>
            <w:r w:rsidRPr="005F1C09">
              <w:rPr>
                <w:lang w:eastAsia="bg-BG"/>
              </w:rPr>
              <w:br/>
            </w:r>
            <w:r w:rsidRPr="005F1C09">
              <w:rPr>
                <w:i/>
                <w:lang w:eastAsia="bg-BG"/>
              </w:rPr>
              <w:t>(уеб адрес, орган или служба, издаващи документа, точно позоваване на документа):</w:t>
            </w:r>
            <w:r w:rsidRPr="005F1C09">
              <w:rPr>
                <w:lang w:eastAsia="bg-BG"/>
              </w:rPr>
              <w:br/>
            </w:r>
            <w:r w:rsidRPr="005F1C09">
              <w:rPr>
                <w:i/>
                <w:lang w:eastAsia="bg-BG"/>
              </w:rPr>
              <w:lastRenderedPageBreak/>
              <w:t>[……][……][……][……]</w:t>
            </w:r>
          </w:p>
        </w:tc>
      </w:tr>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b/>
                <w:i/>
                <w:lang w:eastAsia="bg-BG"/>
              </w:rPr>
            </w:pPr>
            <w:r w:rsidRPr="005F1C09">
              <w:rPr>
                <w:b/>
                <w:i/>
                <w:lang w:eastAsia="bg-BG"/>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b/>
                <w:i/>
                <w:lang w:eastAsia="bg-BG"/>
              </w:rPr>
            </w:pPr>
            <w:r w:rsidRPr="005F1C09">
              <w:rPr>
                <w:b/>
                <w:i/>
                <w:lang w:eastAsia="bg-BG"/>
              </w:rPr>
              <w:t>Отговор:</w:t>
            </w:r>
          </w:p>
        </w:tc>
      </w:tr>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t>Икономическият оператор участва ли в процедурата за възлагане на обществена поръчка заедно с други икономически оператори</w:t>
            </w:r>
            <w:r w:rsidRPr="005F1C09">
              <w:rPr>
                <w:vertAlign w:val="superscript"/>
                <w:lang w:eastAsia="bg-BG"/>
              </w:rPr>
              <w:footnoteReference w:id="11"/>
            </w:r>
            <w:r w:rsidRPr="005F1C09">
              <w:rPr>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t>[] Да [] Не</w:t>
            </w:r>
          </w:p>
        </w:tc>
      </w:tr>
      <w:tr w:rsidR="00C33A04" w:rsidRPr="005F1C09" w:rsidTr="004A66E1">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C33A04" w:rsidRPr="005F1C09" w:rsidRDefault="00C33A04" w:rsidP="004A66E1">
            <w:pPr>
              <w:spacing w:before="120"/>
              <w:jc w:val="both"/>
              <w:rPr>
                <w:b/>
                <w:i/>
                <w:lang w:eastAsia="bg-BG"/>
              </w:rPr>
            </w:pPr>
            <w:r w:rsidRPr="005F1C09">
              <w:rPr>
                <w:b/>
                <w:i/>
                <w:lang w:eastAsia="bg-BG"/>
              </w:rPr>
              <w:t>Ако „да“</w:t>
            </w:r>
            <w:r w:rsidRPr="005F1C09">
              <w:rPr>
                <w:i/>
                <w:lang w:eastAsia="bg-BG"/>
              </w:rPr>
              <w:t>, моля, уверете се, че останалите участващи оператори представят отделен ЕЕДОП</w:t>
            </w:r>
            <w:r w:rsidRPr="005F1C09">
              <w:rPr>
                <w:lang w:eastAsia="bg-BG"/>
              </w:rPr>
              <w:t>.</w:t>
            </w:r>
          </w:p>
        </w:tc>
      </w:tr>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b/>
                <w:lang w:eastAsia="bg-BG"/>
              </w:rPr>
              <w:t>Ако „да“</w:t>
            </w:r>
            <w:r w:rsidRPr="005F1C09">
              <w:rPr>
                <w:lang w:eastAsia="bg-BG"/>
              </w:rPr>
              <w:t>:</w:t>
            </w:r>
            <w:r w:rsidRPr="005F1C09">
              <w:rPr>
                <w:lang w:eastAsia="bg-BG"/>
              </w:rPr>
              <w:br/>
              <w:t>а) моля, посочете ролята на икономическия оператор в групата (ръководител на групата, отговорник за конкретни задачи...):</w:t>
            </w:r>
            <w:r w:rsidRPr="005F1C09">
              <w:rPr>
                <w:lang w:eastAsia="bg-BG"/>
              </w:rPr>
              <w:br/>
              <w:t>б) моля, посочете другите икономически оператори, които участват заедно в процедурата за възлагане на обществена поръчка:</w:t>
            </w:r>
            <w:r w:rsidRPr="005F1C09">
              <w:rPr>
                <w:lang w:eastAsia="bg-BG"/>
              </w:rPr>
              <w:b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lang w:eastAsia="bg-BG"/>
              </w:rPr>
              <w:br/>
              <w:t>а): [……]</w:t>
            </w:r>
            <w:r w:rsidRPr="005F1C09">
              <w:rPr>
                <w:lang w:eastAsia="bg-BG"/>
              </w:rPr>
              <w:br/>
            </w:r>
            <w:r w:rsidRPr="005F1C09">
              <w:rPr>
                <w:lang w:eastAsia="bg-BG"/>
              </w:rPr>
              <w:br/>
            </w:r>
            <w:r w:rsidRPr="005F1C09">
              <w:rPr>
                <w:lang w:eastAsia="bg-BG"/>
              </w:rPr>
              <w:br/>
              <w:t>б): [……]</w:t>
            </w:r>
            <w:r w:rsidRPr="005F1C09">
              <w:rPr>
                <w:lang w:eastAsia="bg-BG"/>
              </w:rPr>
              <w:br/>
            </w:r>
            <w:r w:rsidRPr="005F1C09">
              <w:rPr>
                <w:lang w:eastAsia="bg-BG"/>
              </w:rPr>
              <w:br/>
            </w:r>
            <w:r w:rsidRPr="005F1C09">
              <w:rPr>
                <w:lang w:eastAsia="bg-BG"/>
              </w:rPr>
              <w:br/>
              <w:t>в): [……]</w:t>
            </w:r>
          </w:p>
        </w:tc>
      </w:tr>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b/>
                <w:i/>
                <w:lang w:eastAsia="bg-BG"/>
              </w:rPr>
            </w:pPr>
            <w:r w:rsidRPr="005F1C09">
              <w:rPr>
                <w:b/>
                <w:i/>
                <w:lang w:eastAsia="bg-BG"/>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b/>
                <w:i/>
                <w:lang w:eastAsia="bg-BG"/>
              </w:rPr>
            </w:pPr>
            <w:r w:rsidRPr="005F1C09">
              <w:rPr>
                <w:b/>
                <w:i/>
                <w:lang w:eastAsia="bg-BG"/>
              </w:rPr>
              <w:t>Отговор:</w:t>
            </w:r>
          </w:p>
        </w:tc>
      </w:tr>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b/>
                <w:i/>
                <w:lang w:eastAsia="bg-BG"/>
              </w:rPr>
            </w:pPr>
            <w:r w:rsidRPr="005F1C09">
              <w:rPr>
                <w:lang w:eastAsia="bg-BG"/>
              </w:rPr>
              <w:t>Когато е приложимо, означение на обособената/ите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b/>
                <w:i/>
                <w:lang w:eastAsia="bg-BG"/>
              </w:rPr>
            </w:pPr>
            <w:r w:rsidRPr="005F1C09">
              <w:rPr>
                <w:lang w:eastAsia="bg-BG"/>
              </w:rPr>
              <w:t>[   ]</w:t>
            </w:r>
          </w:p>
        </w:tc>
      </w:tr>
    </w:tbl>
    <w:p w:rsidR="00C33A04" w:rsidRPr="005F1C09" w:rsidRDefault="00C33A04" w:rsidP="00C33A04">
      <w:pPr>
        <w:keepNext/>
        <w:spacing w:before="120" w:after="360"/>
        <w:jc w:val="center"/>
        <w:rPr>
          <w:b/>
          <w:smallCaps/>
          <w:lang w:val="en-US" w:eastAsia="bg-BG"/>
        </w:rPr>
      </w:pPr>
    </w:p>
    <w:p w:rsidR="00C33A04" w:rsidRPr="005F1C09" w:rsidRDefault="00C33A04" w:rsidP="00C33A04">
      <w:pPr>
        <w:keepNext/>
        <w:spacing w:before="120" w:after="360"/>
        <w:jc w:val="center"/>
        <w:rPr>
          <w:b/>
          <w:smallCaps/>
          <w:lang w:eastAsia="bg-BG"/>
        </w:rPr>
      </w:pPr>
      <w:r w:rsidRPr="005F1C09">
        <w:rPr>
          <w:b/>
          <w:smallCaps/>
          <w:lang w:eastAsia="bg-BG"/>
        </w:rPr>
        <w:t>Б: Информация за представителите на икономическия оператор</w:t>
      </w:r>
    </w:p>
    <w:p w:rsidR="00C33A04" w:rsidRPr="005F1C09" w:rsidRDefault="00C33A04" w:rsidP="00C33A04">
      <w:pPr>
        <w:pBdr>
          <w:top w:val="single" w:sz="4" w:space="1" w:color="auto"/>
          <w:left w:val="single" w:sz="4" w:space="4" w:color="auto"/>
          <w:bottom w:val="single" w:sz="4" w:space="1" w:color="auto"/>
          <w:right w:val="single" w:sz="4" w:space="0" w:color="auto"/>
        </w:pBdr>
        <w:shd w:val="clear" w:color="auto" w:fill="BFBFBF"/>
        <w:spacing w:before="120"/>
        <w:jc w:val="both"/>
        <w:rPr>
          <w:i/>
          <w:lang w:eastAsia="bg-BG"/>
        </w:rPr>
      </w:pPr>
      <w:r w:rsidRPr="005F1C09">
        <w:rPr>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b/>
                <w:i/>
                <w:lang w:eastAsia="bg-BG"/>
              </w:rPr>
            </w:pPr>
            <w:r w:rsidRPr="005F1C09">
              <w:rPr>
                <w:b/>
                <w:i/>
                <w:lang w:eastAsia="bg-BG"/>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b/>
                <w:i/>
                <w:lang w:eastAsia="bg-BG"/>
              </w:rPr>
            </w:pPr>
            <w:r w:rsidRPr="005F1C09">
              <w:rPr>
                <w:b/>
                <w:i/>
                <w:lang w:eastAsia="bg-BG"/>
              </w:rPr>
              <w:t>Отговор:</w:t>
            </w:r>
          </w:p>
        </w:tc>
      </w:tr>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lang w:eastAsia="bg-BG"/>
              </w:rPr>
              <w:t xml:space="preserve">Пълното име </w:t>
            </w:r>
            <w:r w:rsidRPr="005F1C09">
              <w:rPr>
                <w:lang w:eastAsia="bg-BG"/>
              </w:rPr>
              <w:b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t>[……];</w:t>
            </w:r>
            <w:r w:rsidRPr="005F1C09">
              <w:rPr>
                <w:lang w:eastAsia="bg-BG"/>
              </w:rPr>
              <w:br/>
              <w:t>[……]</w:t>
            </w:r>
          </w:p>
        </w:tc>
      </w:tr>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t>[……]</w:t>
            </w:r>
          </w:p>
        </w:tc>
      </w:tr>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t>[……]</w:t>
            </w:r>
          </w:p>
        </w:tc>
      </w:tr>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t>[……]</w:t>
            </w:r>
          </w:p>
        </w:tc>
      </w:tr>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t>[……]</w:t>
            </w:r>
          </w:p>
        </w:tc>
      </w:tr>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t xml:space="preserve">Ако е необходимо, моля да предоставите подробна информация за </w:t>
            </w:r>
            <w:r w:rsidRPr="005F1C09">
              <w:rPr>
                <w:lang w:eastAsia="bg-BG"/>
              </w:rPr>
              <w:lastRenderedPageBreak/>
              <w:t>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lastRenderedPageBreak/>
              <w:t>[……]</w:t>
            </w:r>
          </w:p>
        </w:tc>
      </w:tr>
    </w:tbl>
    <w:p w:rsidR="00C33A04" w:rsidRPr="005F1C09" w:rsidRDefault="00C33A04" w:rsidP="00C33A04">
      <w:pPr>
        <w:keepNext/>
        <w:spacing w:before="120" w:after="360"/>
        <w:jc w:val="center"/>
        <w:rPr>
          <w:b/>
          <w:smallCaps/>
          <w:lang w:val="en-US" w:eastAsia="bg-BG"/>
        </w:rPr>
      </w:pPr>
    </w:p>
    <w:p w:rsidR="00C33A04" w:rsidRPr="005F1C09" w:rsidRDefault="00C33A04" w:rsidP="00C33A04">
      <w:pPr>
        <w:keepNext/>
        <w:spacing w:before="120" w:after="360"/>
        <w:jc w:val="center"/>
        <w:rPr>
          <w:b/>
          <w:smallCaps/>
          <w:lang w:eastAsia="bg-BG"/>
        </w:rPr>
      </w:pPr>
      <w:r w:rsidRPr="005F1C09">
        <w:rPr>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b/>
                <w:i/>
                <w:lang w:eastAsia="bg-BG"/>
              </w:rPr>
            </w:pPr>
            <w:r w:rsidRPr="005F1C09">
              <w:rPr>
                <w:b/>
                <w:i/>
                <w:lang w:eastAsia="bg-BG"/>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b/>
                <w:i/>
                <w:lang w:eastAsia="bg-BG"/>
              </w:rPr>
            </w:pPr>
            <w:r w:rsidRPr="005F1C09">
              <w:rPr>
                <w:b/>
                <w:i/>
                <w:lang w:eastAsia="bg-BG"/>
              </w:rPr>
              <w:t>Отговор:</w:t>
            </w:r>
          </w:p>
        </w:tc>
      </w:tr>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t>[]Да []Не</w:t>
            </w:r>
          </w:p>
        </w:tc>
      </w:tr>
    </w:tbl>
    <w:p w:rsidR="00C33A04" w:rsidRPr="005F1C09" w:rsidRDefault="00C33A04" w:rsidP="00C33A04">
      <w:pPr>
        <w:pBdr>
          <w:top w:val="single" w:sz="4" w:space="1" w:color="auto"/>
          <w:left w:val="single" w:sz="4" w:space="4" w:color="auto"/>
          <w:bottom w:val="single" w:sz="4" w:space="1" w:color="auto"/>
          <w:right w:val="single" w:sz="4" w:space="4" w:color="auto"/>
        </w:pBdr>
        <w:shd w:val="clear" w:color="auto" w:fill="BFBFBF"/>
        <w:spacing w:before="120"/>
        <w:rPr>
          <w:i/>
          <w:lang w:eastAsia="bg-BG"/>
        </w:rPr>
      </w:pPr>
      <w:r w:rsidRPr="005F1C09">
        <w:rPr>
          <w:b/>
          <w:i/>
          <w:lang w:eastAsia="bg-BG"/>
        </w:rPr>
        <w:t>Ако „да“</w:t>
      </w:r>
      <w:r w:rsidRPr="005F1C09">
        <w:rPr>
          <w:i/>
          <w:lang w:eastAsia="bg-BG"/>
        </w:rPr>
        <w:t xml:space="preserve">, моля, представете отделно за </w:t>
      </w:r>
      <w:r w:rsidRPr="005F1C09">
        <w:rPr>
          <w:b/>
          <w:i/>
          <w:lang w:eastAsia="bg-BG"/>
        </w:rPr>
        <w:t>всеки</w:t>
      </w:r>
      <w:r w:rsidRPr="005F1C09">
        <w:rPr>
          <w:i/>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5F1C09">
        <w:rPr>
          <w:b/>
          <w:i/>
          <w:lang w:eastAsia="bg-BG"/>
        </w:rPr>
        <w:t>раздели</w:t>
      </w:r>
      <w:r w:rsidRPr="005F1C09">
        <w:rPr>
          <w:i/>
          <w:lang w:eastAsia="bg-BG"/>
        </w:rPr>
        <w:t xml:space="preserve"> </w:t>
      </w:r>
      <w:r w:rsidRPr="005F1C09">
        <w:rPr>
          <w:b/>
          <w:i/>
          <w:lang w:eastAsia="bg-BG"/>
        </w:rPr>
        <w:t>А и Б от настоящата част и от част III</w:t>
      </w:r>
      <w:r w:rsidRPr="005F1C09">
        <w:rPr>
          <w:i/>
          <w:lang w:eastAsia="bg-BG"/>
        </w:rPr>
        <w:t xml:space="preserve">. </w:t>
      </w:r>
      <w:r w:rsidRPr="005F1C09">
        <w:rPr>
          <w:lang w:eastAsia="bg-BG"/>
        </w:rPr>
        <w:br/>
      </w:r>
      <w:r w:rsidRPr="005F1C09">
        <w:rPr>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5F1C09">
        <w:rPr>
          <w:lang w:eastAsia="bg-BG"/>
        </w:rPr>
        <w:br/>
      </w:r>
      <w:r w:rsidRPr="005F1C09">
        <w:rPr>
          <w:i/>
          <w:lang w:eastAsia="bg-BG"/>
        </w:rPr>
        <w:t>Посочете информацията съгласно части IV и V за всеки от съответните субекти</w:t>
      </w:r>
      <w:r w:rsidRPr="005F1C09">
        <w:rPr>
          <w:i/>
          <w:vertAlign w:val="superscript"/>
          <w:lang w:eastAsia="bg-BG"/>
        </w:rPr>
        <w:footnoteReference w:id="12"/>
      </w:r>
      <w:r w:rsidRPr="005F1C09">
        <w:rPr>
          <w:i/>
          <w:lang w:eastAsia="bg-BG"/>
        </w:rPr>
        <w:t>, доколкото тя има отношение към специфичния капацитет, който икономическият оператор ще използва.</w:t>
      </w:r>
    </w:p>
    <w:p w:rsidR="00C33A04" w:rsidRPr="005F1C09" w:rsidRDefault="00C33A04" w:rsidP="00C33A04">
      <w:pPr>
        <w:keepNext/>
        <w:spacing w:before="120" w:after="360"/>
        <w:jc w:val="center"/>
        <w:rPr>
          <w:b/>
          <w:lang w:val="en-US" w:eastAsia="bg-BG"/>
        </w:rPr>
      </w:pPr>
    </w:p>
    <w:p w:rsidR="00C33A04" w:rsidRPr="005F1C09" w:rsidRDefault="00C33A04" w:rsidP="00C33A04">
      <w:pPr>
        <w:keepNext/>
        <w:spacing w:before="120" w:after="360"/>
        <w:jc w:val="center"/>
        <w:rPr>
          <w:b/>
          <w:u w:val="single"/>
          <w:lang w:eastAsia="bg-BG"/>
        </w:rPr>
      </w:pPr>
      <w:r w:rsidRPr="005F1C09">
        <w:rPr>
          <w:b/>
          <w:lang w:eastAsia="bg-BG"/>
        </w:rPr>
        <w:t xml:space="preserve">Г: Информация за подизпълнители, чийто капацитет икономическият оператор </w:t>
      </w:r>
      <w:r w:rsidRPr="005F1C09">
        <w:rPr>
          <w:b/>
          <w:u w:val="single"/>
          <w:lang w:eastAsia="bg-BG"/>
        </w:rPr>
        <w:t>няма</w:t>
      </w:r>
      <w:r w:rsidRPr="005F1C09">
        <w:rPr>
          <w:b/>
          <w:lang w:eastAsia="bg-BG"/>
        </w:rPr>
        <w:t xml:space="preserve"> да използва</w:t>
      </w:r>
    </w:p>
    <w:p w:rsidR="00C33A04" w:rsidRPr="005F1C09" w:rsidRDefault="00C33A04" w:rsidP="00C33A04">
      <w:pPr>
        <w:pBdr>
          <w:top w:val="single" w:sz="4" w:space="1" w:color="auto"/>
          <w:left w:val="single" w:sz="4" w:space="4" w:color="auto"/>
          <w:bottom w:val="single" w:sz="4" w:space="1" w:color="auto"/>
          <w:right w:val="single" w:sz="4" w:space="4" w:color="auto"/>
        </w:pBdr>
        <w:shd w:val="clear" w:color="auto" w:fill="BFBFBF"/>
        <w:spacing w:before="120"/>
        <w:jc w:val="center"/>
        <w:rPr>
          <w:b/>
          <w:sz w:val="32"/>
          <w:lang w:eastAsia="bg-BG"/>
        </w:rPr>
      </w:pPr>
      <w:r w:rsidRPr="005F1C09">
        <w:rPr>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b/>
                <w:i/>
                <w:lang w:eastAsia="bg-BG"/>
              </w:rPr>
            </w:pPr>
            <w:r w:rsidRPr="005F1C09">
              <w:rPr>
                <w:b/>
                <w:i/>
                <w:lang w:eastAsia="bg-BG"/>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b/>
                <w:i/>
                <w:lang w:eastAsia="bg-BG"/>
              </w:rPr>
            </w:pPr>
            <w:r w:rsidRPr="005F1C09">
              <w:rPr>
                <w:b/>
                <w:i/>
                <w:lang w:eastAsia="bg-BG"/>
              </w:rPr>
              <w:t>Отговор:</w:t>
            </w:r>
          </w:p>
        </w:tc>
      </w:tr>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lang w:eastAsia="bg-BG"/>
              </w:rPr>
              <w:t xml:space="preserve">[]Да []Не </w:t>
            </w:r>
            <w:r w:rsidRPr="005F1C09">
              <w:rPr>
                <w:b/>
                <w:lang w:eastAsia="bg-BG"/>
              </w:rPr>
              <w:t>Ако да и доколкото е известно</w:t>
            </w:r>
            <w:r w:rsidRPr="005F1C09">
              <w:rPr>
                <w:lang w:eastAsia="bg-BG"/>
              </w:rPr>
              <w:t xml:space="preserve">, моля, приложете списък на предлаганите подизпълнители: </w:t>
            </w:r>
          </w:p>
          <w:p w:rsidR="00C33A04" w:rsidRPr="005F1C09" w:rsidRDefault="00C33A04" w:rsidP="004A66E1">
            <w:pPr>
              <w:spacing w:before="120"/>
              <w:jc w:val="both"/>
              <w:rPr>
                <w:lang w:eastAsia="bg-BG"/>
              </w:rPr>
            </w:pPr>
            <w:r w:rsidRPr="005F1C09">
              <w:rPr>
                <w:lang w:eastAsia="bg-BG"/>
              </w:rPr>
              <w:t>[……]</w:t>
            </w:r>
          </w:p>
        </w:tc>
      </w:tr>
    </w:tbl>
    <w:p w:rsidR="00C33A04" w:rsidRPr="005F1C09" w:rsidRDefault="00C33A04" w:rsidP="00C33A04">
      <w:pPr>
        <w:pBdr>
          <w:top w:val="single" w:sz="4" w:space="1" w:color="auto"/>
          <w:left w:val="single" w:sz="4" w:space="4" w:color="auto"/>
          <w:bottom w:val="single" w:sz="4" w:space="1" w:color="auto"/>
          <w:right w:val="single" w:sz="4" w:space="4" w:color="auto"/>
        </w:pBdr>
        <w:shd w:val="clear" w:color="auto" w:fill="BFBFBF"/>
        <w:spacing w:before="120"/>
        <w:jc w:val="both"/>
        <w:rPr>
          <w:b/>
          <w:lang w:eastAsia="bg-BG"/>
        </w:rPr>
      </w:pPr>
      <w:r w:rsidRPr="005F1C09">
        <w:rPr>
          <w:b/>
          <w:i/>
          <w:u w:val="single"/>
          <w:lang w:eastAsia="bg-BG"/>
        </w:rPr>
        <w:t>Ако възлагащият орган или възложителят изрично изисква тази информация</w:t>
      </w:r>
      <w:r w:rsidRPr="005F1C09">
        <w:rPr>
          <w:b/>
          <w:i/>
          <w:lang w:eastAsia="bg-BG"/>
        </w:rPr>
        <w:t xml:space="preserve"> в допълнение към информацията съгласно</w:t>
      </w:r>
      <w:r w:rsidRPr="005F1C09">
        <w:rPr>
          <w:b/>
          <w:lang w:eastAsia="bg-BG"/>
        </w:rPr>
        <w:t xml:space="preserve"> </w:t>
      </w:r>
      <w:r w:rsidRPr="005F1C09">
        <w:rPr>
          <w:b/>
          <w:i/>
          <w:lang w:eastAsia="bg-BG"/>
        </w:rPr>
        <w:t xml:space="preserve">настоящия раздел, </w:t>
      </w:r>
      <w:r w:rsidRPr="005F1C09">
        <w:rPr>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C33A04" w:rsidRPr="005F1C09" w:rsidRDefault="00C33A04" w:rsidP="00C33A04">
      <w:pPr>
        <w:keepNext/>
        <w:spacing w:before="120" w:after="360"/>
        <w:jc w:val="center"/>
        <w:rPr>
          <w:b/>
          <w:lang w:val="en-US" w:eastAsia="bg-BG"/>
        </w:rPr>
      </w:pPr>
    </w:p>
    <w:p w:rsidR="00C33A04" w:rsidRPr="005F1C09" w:rsidRDefault="00C33A04" w:rsidP="00C33A04">
      <w:pPr>
        <w:keepNext/>
        <w:spacing w:before="120" w:after="360"/>
        <w:jc w:val="center"/>
        <w:rPr>
          <w:b/>
          <w:lang w:eastAsia="bg-BG"/>
        </w:rPr>
      </w:pPr>
      <w:r w:rsidRPr="005F1C09">
        <w:rPr>
          <w:b/>
          <w:lang w:eastAsia="bg-BG"/>
        </w:rPr>
        <w:t>Част III: Основания за изключване</w:t>
      </w:r>
    </w:p>
    <w:p w:rsidR="00C33A04" w:rsidRPr="005F1C09" w:rsidRDefault="00C33A04" w:rsidP="00C33A04">
      <w:pPr>
        <w:keepNext/>
        <w:spacing w:before="120" w:after="360"/>
        <w:jc w:val="center"/>
        <w:rPr>
          <w:b/>
          <w:smallCaps/>
          <w:lang w:eastAsia="bg-BG"/>
        </w:rPr>
      </w:pPr>
      <w:r w:rsidRPr="005F1C09">
        <w:rPr>
          <w:b/>
          <w:smallCaps/>
          <w:lang w:eastAsia="bg-BG"/>
        </w:rPr>
        <w:t>А: Основания, свързани с наказателни присъди</w:t>
      </w:r>
    </w:p>
    <w:p w:rsidR="00C33A04" w:rsidRPr="005F1C09" w:rsidRDefault="00C33A04" w:rsidP="00C33A04">
      <w:pPr>
        <w:pBdr>
          <w:top w:val="single" w:sz="4" w:space="1" w:color="auto"/>
          <w:left w:val="single" w:sz="4" w:space="4" w:color="auto"/>
          <w:bottom w:val="single" w:sz="4" w:space="1" w:color="auto"/>
          <w:right w:val="single" w:sz="4" w:space="4" w:color="auto"/>
        </w:pBdr>
        <w:shd w:val="clear" w:color="auto" w:fill="BFBFBF"/>
        <w:spacing w:before="120"/>
        <w:rPr>
          <w:i/>
          <w:lang w:eastAsia="bg-BG"/>
        </w:rPr>
      </w:pPr>
      <w:r w:rsidRPr="005F1C09">
        <w:rPr>
          <w:i/>
          <w:lang w:eastAsia="bg-BG"/>
        </w:rPr>
        <w:t>Член 57, параграф 1 от Директива 2014/24/ЕС съдържа следните основания за изключване:</w:t>
      </w:r>
    </w:p>
    <w:p w:rsidR="00C33A04" w:rsidRPr="005F1C09" w:rsidRDefault="00C33A04" w:rsidP="00C33A04">
      <w:pPr>
        <w:numPr>
          <w:ilvl w:val="0"/>
          <w:numId w:val="11"/>
        </w:numPr>
        <w:pBdr>
          <w:top w:val="single" w:sz="4" w:space="1" w:color="auto"/>
          <w:left w:val="single" w:sz="4" w:space="4" w:color="auto"/>
          <w:bottom w:val="single" w:sz="4" w:space="1" w:color="auto"/>
          <w:right w:val="single" w:sz="4" w:space="4" w:color="auto"/>
        </w:pBdr>
        <w:shd w:val="clear" w:color="auto" w:fill="BFBFBF"/>
        <w:spacing w:before="120"/>
        <w:contextualSpacing w:val="0"/>
        <w:jc w:val="both"/>
        <w:rPr>
          <w:i/>
          <w:lang w:eastAsia="bg-BG"/>
        </w:rPr>
      </w:pPr>
      <w:r w:rsidRPr="005F1C09">
        <w:rPr>
          <w:i/>
          <w:lang w:eastAsia="bg-BG"/>
        </w:rPr>
        <w:t xml:space="preserve">Участие в </w:t>
      </w:r>
      <w:r w:rsidRPr="005F1C09">
        <w:rPr>
          <w:b/>
          <w:i/>
          <w:lang w:eastAsia="bg-BG"/>
        </w:rPr>
        <w:t>престъпна организация</w:t>
      </w:r>
      <w:r w:rsidRPr="005F1C09">
        <w:rPr>
          <w:b/>
          <w:i/>
          <w:vertAlign w:val="superscript"/>
          <w:lang w:eastAsia="bg-BG"/>
        </w:rPr>
        <w:footnoteReference w:id="13"/>
      </w:r>
      <w:r w:rsidRPr="005F1C09">
        <w:rPr>
          <w:lang w:eastAsia="bg-BG"/>
        </w:rPr>
        <w:t>:</w:t>
      </w:r>
    </w:p>
    <w:p w:rsidR="00C33A04" w:rsidRPr="005F1C09" w:rsidRDefault="00C33A04" w:rsidP="00C33A04">
      <w:pPr>
        <w:pBdr>
          <w:top w:val="single" w:sz="4" w:space="1" w:color="auto"/>
          <w:left w:val="single" w:sz="4" w:space="4" w:color="auto"/>
          <w:bottom w:val="single" w:sz="4" w:space="1" w:color="auto"/>
          <w:right w:val="single" w:sz="4" w:space="4" w:color="auto"/>
        </w:pBdr>
        <w:shd w:val="clear" w:color="auto" w:fill="BFBFBF"/>
        <w:tabs>
          <w:tab w:val="num" w:pos="850"/>
        </w:tabs>
        <w:spacing w:before="120"/>
        <w:ind w:left="850" w:hanging="850"/>
        <w:rPr>
          <w:i/>
          <w:lang w:eastAsia="bg-BG"/>
        </w:rPr>
      </w:pPr>
      <w:r w:rsidRPr="005F1C09">
        <w:rPr>
          <w:b/>
          <w:i/>
          <w:lang w:eastAsia="bg-BG"/>
        </w:rPr>
        <w:t>Корупция</w:t>
      </w:r>
      <w:r w:rsidRPr="005F1C09">
        <w:rPr>
          <w:b/>
          <w:i/>
          <w:vertAlign w:val="superscript"/>
          <w:lang w:eastAsia="bg-BG"/>
        </w:rPr>
        <w:footnoteReference w:id="14"/>
      </w:r>
      <w:r w:rsidRPr="005F1C09">
        <w:rPr>
          <w:lang w:eastAsia="bg-BG"/>
        </w:rPr>
        <w:t>:</w:t>
      </w:r>
    </w:p>
    <w:p w:rsidR="00C33A04" w:rsidRPr="005F1C09" w:rsidRDefault="00C33A04" w:rsidP="00C33A04">
      <w:pPr>
        <w:pBdr>
          <w:top w:val="single" w:sz="4" w:space="1" w:color="auto"/>
          <w:left w:val="single" w:sz="4" w:space="4" w:color="auto"/>
          <w:bottom w:val="single" w:sz="4" w:space="1" w:color="auto"/>
          <w:right w:val="single" w:sz="4" w:space="4" w:color="auto"/>
        </w:pBdr>
        <w:shd w:val="clear" w:color="auto" w:fill="BFBFBF"/>
        <w:tabs>
          <w:tab w:val="num" w:pos="850"/>
        </w:tabs>
        <w:spacing w:before="120"/>
        <w:ind w:left="850" w:hanging="850"/>
        <w:rPr>
          <w:i/>
          <w:lang w:eastAsia="bg-BG"/>
        </w:rPr>
      </w:pPr>
      <w:r w:rsidRPr="005F1C09">
        <w:rPr>
          <w:b/>
          <w:i/>
          <w:lang w:eastAsia="bg-BG"/>
        </w:rPr>
        <w:lastRenderedPageBreak/>
        <w:t>Измама</w:t>
      </w:r>
      <w:r w:rsidRPr="005F1C09">
        <w:rPr>
          <w:b/>
          <w:i/>
          <w:vertAlign w:val="superscript"/>
          <w:lang w:eastAsia="bg-BG"/>
        </w:rPr>
        <w:footnoteReference w:id="15"/>
      </w:r>
      <w:r w:rsidRPr="005F1C09">
        <w:rPr>
          <w:lang w:eastAsia="bg-BG"/>
        </w:rPr>
        <w:t>:</w:t>
      </w:r>
    </w:p>
    <w:p w:rsidR="00C33A04" w:rsidRPr="005F1C09" w:rsidRDefault="00C33A04" w:rsidP="00C33A04">
      <w:pPr>
        <w:pBdr>
          <w:top w:val="single" w:sz="4" w:space="1" w:color="auto"/>
          <w:left w:val="single" w:sz="4" w:space="4" w:color="auto"/>
          <w:bottom w:val="single" w:sz="4" w:space="1" w:color="auto"/>
          <w:right w:val="single" w:sz="4" w:space="4" w:color="auto"/>
        </w:pBdr>
        <w:shd w:val="clear" w:color="auto" w:fill="BFBFBF"/>
        <w:tabs>
          <w:tab w:val="num" w:pos="850"/>
        </w:tabs>
        <w:spacing w:before="120"/>
        <w:ind w:left="850" w:hanging="850"/>
        <w:rPr>
          <w:i/>
          <w:lang w:eastAsia="bg-BG"/>
        </w:rPr>
      </w:pPr>
      <w:r w:rsidRPr="005F1C09">
        <w:rPr>
          <w:b/>
          <w:i/>
          <w:lang w:eastAsia="bg-BG"/>
        </w:rPr>
        <w:t>Терористични престъпления или престъпления, които са свързани с терористични дейности</w:t>
      </w:r>
      <w:r w:rsidRPr="005F1C09">
        <w:rPr>
          <w:b/>
          <w:i/>
          <w:vertAlign w:val="superscript"/>
          <w:lang w:eastAsia="bg-BG"/>
        </w:rPr>
        <w:footnoteReference w:id="16"/>
      </w:r>
      <w:r w:rsidRPr="005F1C09">
        <w:rPr>
          <w:lang w:eastAsia="bg-BG"/>
        </w:rPr>
        <w:t>:</w:t>
      </w:r>
    </w:p>
    <w:p w:rsidR="00C33A04" w:rsidRPr="005F1C09" w:rsidRDefault="00C33A04" w:rsidP="00C33A04">
      <w:pPr>
        <w:pBdr>
          <w:top w:val="single" w:sz="4" w:space="1" w:color="auto"/>
          <w:left w:val="single" w:sz="4" w:space="4" w:color="auto"/>
          <w:bottom w:val="single" w:sz="4" w:space="1" w:color="auto"/>
          <w:right w:val="single" w:sz="4" w:space="4" w:color="auto"/>
        </w:pBdr>
        <w:shd w:val="clear" w:color="auto" w:fill="BFBFBF"/>
        <w:tabs>
          <w:tab w:val="num" w:pos="850"/>
        </w:tabs>
        <w:spacing w:before="120"/>
        <w:ind w:left="850" w:hanging="850"/>
        <w:rPr>
          <w:i/>
          <w:color w:val="000000"/>
          <w:lang w:eastAsia="bg-BG"/>
        </w:rPr>
      </w:pPr>
      <w:r w:rsidRPr="005F1C09">
        <w:rPr>
          <w:b/>
          <w:i/>
          <w:lang w:eastAsia="bg-BG"/>
        </w:rPr>
        <w:t>Изпиране на пари или финансиране на тероризъм</w:t>
      </w:r>
      <w:r w:rsidRPr="005F1C09">
        <w:rPr>
          <w:b/>
          <w:i/>
          <w:vertAlign w:val="superscript"/>
          <w:lang w:eastAsia="bg-BG"/>
        </w:rPr>
        <w:footnoteReference w:id="17"/>
      </w:r>
    </w:p>
    <w:p w:rsidR="00C33A04" w:rsidRPr="005F1C09" w:rsidRDefault="00C33A04" w:rsidP="00C33A04">
      <w:pPr>
        <w:pBdr>
          <w:top w:val="single" w:sz="4" w:space="1" w:color="auto"/>
          <w:left w:val="single" w:sz="4" w:space="4" w:color="auto"/>
          <w:bottom w:val="single" w:sz="4" w:space="1" w:color="auto"/>
          <w:right w:val="single" w:sz="4" w:space="4" w:color="auto"/>
        </w:pBdr>
        <w:shd w:val="clear" w:color="auto" w:fill="BFBFBF"/>
        <w:tabs>
          <w:tab w:val="num" w:pos="850"/>
        </w:tabs>
        <w:spacing w:before="120"/>
        <w:ind w:left="850" w:hanging="850"/>
        <w:rPr>
          <w:i/>
          <w:lang w:eastAsia="bg-BG"/>
        </w:rPr>
      </w:pPr>
      <w:r w:rsidRPr="005F1C09">
        <w:rPr>
          <w:b/>
          <w:i/>
          <w:lang w:eastAsia="bg-BG"/>
        </w:rPr>
        <w:t>Детски труд</w:t>
      </w:r>
      <w:r w:rsidRPr="005F1C09">
        <w:rPr>
          <w:i/>
          <w:lang w:eastAsia="bg-BG"/>
        </w:rPr>
        <w:t xml:space="preserve"> и други форми на </w:t>
      </w:r>
      <w:r w:rsidRPr="005F1C09">
        <w:rPr>
          <w:b/>
          <w:i/>
          <w:lang w:eastAsia="bg-BG"/>
        </w:rPr>
        <w:t>трафик на хора</w:t>
      </w:r>
      <w:r w:rsidRPr="005F1C09">
        <w:rPr>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b/>
                <w:i/>
                <w:lang w:eastAsia="bg-BG"/>
              </w:rPr>
            </w:pPr>
            <w:r w:rsidRPr="005F1C09">
              <w:rPr>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b/>
                <w:i/>
                <w:lang w:eastAsia="bg-BG"/>
              </w:rPr>
            </w:pPr>
            <w:r w:rsidRPr="005F1C09">
              <w:rPr>
                <w:b/>
                <w:i/>
                <w:lang w:eastAsia="bg-BG"/>
              </w:rPr>
              <w:t>Отговор:</w:t>
            </w:r>
          </w:p>
        </w:tc>
      </w:tr>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t xml:space="preserve">Издадена ли е по отношение на </w:t>
            </w:r>
            <w:r w:rsidRPr="005F1C09">
              <w:rPr>
                <w:b/>
                <w:lang w:eastAsia="bg-BG"/>
              </w:rPr>
              <w:t>икономическия оператор</w:t>
            </w:r>
            <w:r w:rsidRPr="005F1C09">
              <w:rPr>
                <w:lang w:eastAsia="bg-BG"/>
              </w:rPr>
              <w:t xml:space="preserve"> или на </w:t>
            </w:r>
            <w:r w:rsidRPr="005F1C09">
              <w:rPr>
                <w:b/>
                <w:lang w:eastAsia="bg-BG"/>
              </w:rPr>
              <w:t>лице</w:t>
            </w:r>
            <w:r w:rsidRPr="005F1C09">
              <w:rPr>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5F1C09">
              <w:rPr>
                <w:b/>
                <w:lang w:eastAsia="bg-BG"/>
              </w:rPr>
              <w:t>окончателна присъда</w:t>
            </w:r>
            <w:r w:rsidRPr="005F1C09">
              <w:rPr>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t>[] Да [] Не</w:t>
            </w:r>
          </w:p>
          <w:p w:rsidR="00C33A04" w:rsidRPr="005F1C09" w:rsidRDefault="00C33A04" w:rsidP="004A66E1">
            <w:pPr>
              <w:spacing w:before="120"/>
              <w:jc w:val="both"/>
              <w:rPr>
                <w:lang w:eastAsia="bg-BG"/>
              </w:rPr>
            </w:pPr>
            <w:r w:rsidRPr="005F1C09">
              <w:rPr>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5F1C09">
              <w:rPr>
                <w:lang w:eastAsia="bg-BG"/>
              </w:rPr>
              <w:br/>
            </w:r>
            <w:r w:rsidRPr="005F1C09">
              <w:rPr>
                <w:i/>
                <w:lang w:eastAsia="bg-BG"/>
              </w:rPr>
              <w:t>[……][……][……][……]</w:t>
            </w:r>
            <w:r w:rsidRPr="005F1C09">
              <w:rPr>
                <w:i/>
                <w:vertAlign w:val="superscript"/>
                <w:lang w:eastAsia="bg-BG"/>
              </w:rPr>
              <w:footnoteReference w:id="19"/>
            </w:r>
          </w:p>
        </w:tc>
      </w:tr>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b/>
                <w:lang w:eastAsia="bg-BG"/>
              </w:rPr>
              <w:t>Ако „да“,</w:t>
            </w:r>
            <w:r w:rsidRPr="005F1C09">
              <w:rPr>
                <w:lang w:eastAsia="bg-BG"/>
              </w:rPr>
              <w:t xml:space="preserve"> моля посочете</w:t>
            </w:r>
            <w:r w:rsidRPr="005F1C09">
              <w:rPr>
                <w:vertAlign w:val="superscript"/>
                <w:lang w:eastAsia="bg-BG"/>
              </w:rPr>
              <w:footnoteReference w:id="20"/>
            </w:r>
            <w:r w:rsidRPr="005F1C09">
              <w:rPr>
                <w:lang w:eastAsia="bg-BG"/>
              </w:rPr>
              <w:t>:</w:t>
            </w:r>
            <w:r w:rsidRPr="005F1C09">
              <w:rPr>
                <w:lang w:eastAsia="bg-BG"/>
              </w:rPr>
              <w:br/>
              <w:t xml:space="preserve">а) дата на присъдата, посочете за коя от точки 1 — 6 се отнася и основанието(ята) за нея; </w:t>
            </w:r>
          </w:p>
          <w:p w:rsidR="00C33A04" w:rsidRPr="005F1C09" w:rsidRDefault="00C33A04" w:rsidP="004A66E1">
            <w:pPr>
              <w:spacing w:before="120"/>
              <w:rPr>
                <w:lang w:eastAsia="bg-BG"/>
              </w:rPr>
            </w:pPr>
            <w:r w:rsidRPr="005F1C09">
              <w:rPr>
                <w:lang w:eastAsia="bg-BG"/>
              </w:rPr>
              <w:t>б) посочете лицето, което е осъдено [ ];</w:t>
            </w:r>
            <w:r w:rsidRPr="005F1C09">
              <w:rPr>
                <w:lang w:eastAsia="bg-BG"/>
              </w:rPr>
              <w:br/>
            </w:r>
            <w:r w:rsidRPr="005F1C09">
              <w:rPr>
                <w:b/>
                <w:lang w:eastAsia="bg-BG"/>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lang w:eastAsia="bg-BG"/>
              </w:rPr>
              <w:br/>
              <w:t>a) дата:[   ], буква(и): [   ], причина(а):[   ]</w:t>
            </w:r>
            <w:r w:rsidRPr="005F1C09">
              <w:rPr>
                <w:i/>
                <w:vertAlign w:val="superscript"/>
                <w:lang w:eastAsia="bg-BG"/>
              </w:rPr>
              <w:t xml:space="preserve"> </w:t>
            </w:r>
            <w:r w:rsidRPr="005F1C09">
              <w:rPr>
                <w:lang w:eastAsia="bg-BG"/>
              </w:rPr>
              <w:br/>
            </w:r>
            <w:r w:rsidRPr="005F1C09">
              <w:rPr>
                <w:lang w:eastAsia="bg-BG"/>
              </w:rPr>
              <w:br/>
            </w:r>
            <w:r w:rsidRPr="005F1C09">
              <w:rPr>
                <w:lang w:eastAsia="bg-BG"/>
              </w:rPr>
              <w:br/>
              <w:t>б) [……]</w:t>
            </w:r>
            <w:r w:rsidRPr="005F1C09">
              <w:rPr>
                <w:lang w:eastAsia="bg-BG"/>
              </w:rPr>
              <w:br/>
              <w:t>в) продължителността на срока на изключване [……] и съответната(ите) точка(и) [   ]</w:t>
            </w:r>
          </w:p>
          <w:p w:rsidR="00C33A04" w:rsidRPr="005F1C09" w:rsidRDefault="00C33A04" w:rsidP="004A66E1">
            <w:pPr>
              <w:spacing w:before="120"/>
              <w:jc w:val="both"/>
              <w:rPr>
                <w:lang w:eastAsia="bg-BG"/>
              </w:rPr>
            </w:pPr>
            <w:r w:rsidRPr="005F1C09">
              <w:rPr>
                <w:i/>
                <w:lang w:eastAsia="bg-BG"/>
              </w:rPr>
              <w:t xml:space="preserve">Ако съответните документи са на разположение в електронен формат, </w:t>
            </w:r>
            <w:r w:rsidRPr="005F1C09">
              <w:rPr>
                <w:i/>
                <w:lang w:eastAsia="bg-BG"/>
              </w:rPr>
              <w:lastRenderedPageBreak/>
              <w:t>моля, посочете: (уеб адрес, орган или служба, издаващи документа, точно позоваване на документа): [……][……][……][……]</w:t>
            </w:r>
            <w:r w:rsidRPr="005F1C09">
              <w:rPr>
                <w:i/>
                <w:vertAlign w:val="superscript"/>
                <w:lang w:eastAsia="bg-BG"/>
              </w:rPr>
              <w:footnoteReference w:id="21"/>
            </w:r>
          </w:p>
        </w:tc>
      </w:tr>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5F1C09">
              <w:rPr>
                <w:vertAlign w:val="superscript"/>
                <w:lang w:eastAsia="bg-BG"/>
              </w:rPr>
              <w:footnoteReference w:id="22"/>
            </w:r>
            <w:r w:rsidRPr="005F1C09">
              <w:rPr>
                <w:lang w:eastAsia="bg-BG"/>
              </w:rPr>
              <w:t xml:space="preserve">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t xml:space="preserve">[] Да [] Не </w:t>
            </w:r>
          </w:p>
        </w:tc>
      </w:tr>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b/>
                <w:lang w:eastAsia="bg-BG"/>
              </w:rPr>
              <w:t>Ако „да“</w:t>
            </w:r>
            <w:r w:rsidRPr="005F1C09">
              <w:rPr>
                <w:lang w:eastAsia="bg-BG"/>
              </w:rPr>
              <w:t>, моля опишете предприетите мерки</w:t>
            </w:r>
            <w:r w:rsidRPr="005F1C09">
              <w:rPr>
                <w:vertAlign w:val="superscript"/>
                <w:lang w:eastAsia="bg-BG"/>
              </w:rPr>
              <w:footnoteReference w:id="23"/>
            </w:r>
            <w:r w:rsidRPr="005F1C09">
              <w:rPr>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t>[……]</w:t>
            </w:r>
          </w:p>
        </w:tc>
      </w:tr>
    </w:tbl>
    <w:p w:rsidR="00C33A04" w:rsidRPr="005F1C09" w:rsidRDefault="00C33A04" w:rsidP="00C33A04">
      <w:pPr>
        <w:keepNext/>
        <w:spacing w:before="120" w:after="360"/>
        <w:jc w:val="center"/>
        <w:rPr>
          <w:b/>
          <w:smallCaps/>
          <w:lang w:val="en-US" w:eastAsia="bg-BG"/>
        </w:rPr>
      </w:pPr>
    </w:p>
    <w:p w:rsidR="00C33A04" w:rsidRPr="005F1C09" w:rsidRDefault="00C33A04" w:rsidP="00C33A04">
      <w:pPr>
        <w:keepNext/>
        <w:spacing w:before="120" w:after="360"/>
        <w:jc w:val="center"/>
        <w:rPr>
          <w:b/>
          <w:smallCaps/>
          <w:lang w:eastAsia="bg-BG"/>
        </w:rPr>
      </w:pPr>
      <w:r w:rsidRPr="005F1C09">
        <w:rPr>
          <w:b/>
          <w:smallCaps/>
          <w:lan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C33A04" w:rsidRPr="005F1C09" w:rsidTr="004A66E1">
        <w:tc>
          <w:tcPr>
            <w:tcW w:w="4480"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b/>
                <w:i/>
                <w:lang w:eastAsia="bg-BG"/>
              </w:rPr>
            </w:pPr>
            <w:r w:rsidRPr="005F1C09">
              <w:rPr>
                <w:b/>
                <w:i/>
                <w:lang w:eastAsia="bg-BG"/>
              </w:rPr>
              <w:t>Плащане на данъци или социалноосигурителни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b/>
                <w:i/>
                <w:lang w:eastAsia="bg-BG"/>
              </w:rPr>
            </w:pPr>
            <w:r w:rsidRPr="005F1C09">
              <w:rPr>
                <w:b/>
                <w:i/>
                <w:lang w:eastAsia="bg-BG"/>
              </w:rPr>
              <w:t>Отговор:</w:t>
            </w:r>
          </w:p>
        </w:tc>
      </w:tr>
      <w:tr w:rsidR="00C33A04" w:rsidRPr="005F1C09" w:rsidTr="004A66E1">
        <w:tc>
          <w:tcPr>
            <w:tcW w:w="4480"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t xml:space="preserve">Икономическият оператор изпълнил ли е всички </w:t>
            </w:r>
            <w:r w:rsidRPr="005F1C09">
              <w:rPr>
                <w:b/>
                <w:lang w:eastAsia="bg-BG"/>
              </w:rPr>
              <w:t>свои</w:t>
            </w:r>
            <w:r w:rsidRPr="005F1C09">
              <w:rPr>
                <w:lang w:eastAsia="bg-BG"/>
              </w:rPr>
              <w:t xml:space="preserve"> </w:t>
            </w:r>
            <w:r w:rsidRPr="005F1C09">
              <w:rPr>
                <w:b/>
                <w:lang w:eastAsia="bg-BG"/>
              </w:rPr>
              <w:t>задължения, свързани с плащането на данъци или социалноосигурителни вноски</w:t>
            </w:r>
            <w:r w:rsidRPr="005F1C09">
              <w:rPr>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t>[] Да [] Не</w:t>
            </w:r>
          </w:p>
        </w:tc>
      </w:tr>
      <w:tr w:rsidR="00C33A04" w:rsidRPr="005F1C09" w:rsidTr="004A66E1">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lang w:eastAsia="bg-BG"/>
              </w:rPr>
              <w:br/>
            </w:r>
            <w:r w:rsidRPr="005F1C09">
              <w:rPr>
                <w:lang w:eastAsia="bg-BG"/>
              </w:rPr>
              <w:br/>
            </w:r>
            <w:r w:rsidRPr="005F1C09">
              <w:rPr>
                <w:b/>
                <w:lang w:eastAsia="bg-BG"/>
              </w:rPr>
              <w:t>Ако „не“</w:t>
            </w:r>
            <w:r w:rsidRPr="005F1C09">
              <w:rPr>
                <w:lang w:eastAsia="bg-BG"/>
              </w:rPr>
              <w:t>, моля посочете:</w:t>
            </w:r>
            <w:r w:rsidRPr="005F1C09">
              <w:rPr>
                <w:lang w:eastAsia="bg-BG"/>
              </w:rPr>
              <w:br/>
              <w:t>а) съответната страна или държава членка;</w:t>
            </w:r>
          </w:p>
          <w:p w:rsidR="00C33A04" w:rsidRPr="005F1C09" w:rsidRDefault="00C33A04" w:rsidP="004A66E1">
            <w:pPr>
              <w:spacing w:before="120"/>
              <w:rPr>
                <w:lang w:eastAsia="bg-BG"/>
              </w:rPr>
            </w:pPr>
            <w:r w:rsidRPr="005F1C09">
              <w:rPr>
                <w:lang w:eastAsia="bg-BG"/>
              </w:rPr>
              <w:t>б) размера на съответната сума;</w:t>
            </w:r>
            <w:r w:rsidRPr="005F1C09">
              <w:rPr>
                <w:lang w:eastAsia="bg-BG"/>
              </w:rPr>
              <w:br/>
              <w:t>в) как е установено нарушението на задълженията:</w:t>
            </w:r>
            <w:r w:rsidRPr="005F1C09">
              <w:rPr>
                <w:lang w:eastAsia="bg-BG"/>
              </w:rPr>
              <w:br/>
              <w:t xml:space="preserve">1) чрез съдебно </w:t>
            </w:r>
            <w:r w:rsidRPr="005F1C09">
              <w:rPr>
                <w:b/>
                <w:lang w:eastAsia="bg-BG"/>
              </w:rPr>
              <w:t>решение</w:t>
            </w:r>
            <w:r w:rsidRPr="005F1C09">
              <w:rPr>
                <w:lang w:eastAsia="bg-BG"/>
              </w:rPr>
              <w:t xml:space="preserve"> или административен </w:t>
            </w:r>
            <w:r w:rsidRPr="005F1C09">
              <w:rPr>
                <w:b/>
                <w:lang w:eastAsia="bg-BG"/>
              </w:rPr>
              <w:t>акт</w:t>
            </w:r>
            <w:r w:rsidRPr="005F1C09">
              <w:rPr>
                <w:lang w:eastAsia="bg-BG"/>
              </w:rPr>
              <w:t>:</w:t>
            </w:r>
          </w:p>
          <w:p w:rsidR="00C33A04" w:rsidRPr="005F1C09" w:rsidRDefault="00C33A04" w:rsidP="004A66E1">
            <w:pPr>
              <w:tabs>
                <w:tab w:val="num" w:pos="1417"/>
              </w:tabs>
              <w:spacing w:before="120"/>
              <w:ind w:left="1417" w:hanging="567"/>
              <w:jc w:val="both"/>
              <w:rPr>
                <w:lang w:eastAsia="bg-BG"/>
              </w:rPr>
            </w:pPr>
            <w:r w:rsidRPr="005F1C09">
              <w:rPr>
                <w:lang w:eastAsia="bg-BG"/>
              </w:rPr>
              <w:tab/>
              <w:t>Решението или актът с окончателен и обвързващ характер ли е?</w:t>
            </w:r>
          </w:p>
          <w:p w:rsidR="00C33A04" w:rsidRPr="005F1C09" w:rsidRDefault="00C33A04" w:rsidP="00C33A04">
            <w:pPr>
              <w:numPr>
                <w:ilvl w:val="0"/>
                <w:numId w:val="10"/>
              </w:numPr>
              <w:spacing w:before="120"/>
              <w:contextualSpacing w:val="0"/>
              <w:jc w:val="both"/>
              <w:rPr>
                <w:lang w:eastAsia="bg-BG"/>
              </w:rPr>
            </w:pPr>
            <w:r w:rsidRPr="005F1C09">
              <w:rPr>
                <w:lang w:eastAsia="bg-BG"/>
              </w:rPr>
              <w:t>Моля, посочете датата на присъдата или решението/акта.</w:t>
            </w:r>
          </w:p>
          <w:p w:rsidR="00C33A04" w:rsidRPr="005F1C09" w:rsidRDefault="00C33A04" w:rsidP="00C33A04">
            <w:pPr>
              <w:numPr>
                <w:ilvl w:val="0"/>
                <w:numId w:val="10"/>
              </w:numPr>
              <w:spacing w:before="120"/>
              <w:contextualSpacing w:val="0"/>
              <w:jc w:val="both"/>
              <w:rPr>
                <w:lang w:eastAsia="bg-BG"/>
              </w:rPr>
            </w:pPr>
            <w:r w:rsidRPr="005F1C09">
              <w:rPr>
                <w:lang w:eastAsia="bg-BG"/>
              </w:rPr>
              <w:t xml:space="preserve">В случай на присъда — срокът на изключване, </w:t>
            </w:r>
            <w:r w:rsidRPr="005F1C09">
              <w:rPr>
                <w:b/>
                <w:lang w:eastAsia="bg-BG"/>
              </w:rPr>
              <w:t xml:space="preserve">ако </w:t>
            </w:r>
            <w:r w:rsidRPr="005F1C09">
              <w:rPr>
                <w:b/>
                <w:lang w:eastAsia="bg-BG"/>
              </w:rPr>
              <w:lastRenderedPageBreak/>
              <w:t xml:space="preserve">е определен </w:t>
            </w:r>
            <w:r w:rsidRPr="005F1C09">
              <w:rPr>
                <w:b/>
                <w:u w:val="words"/>
                <w:lang w:eastAsia="bg-BG"/>
              </w:rPr>
              <w:t xml:space="preserve">пряко </w:t>
            </w:r>
            <w:r w:rsidRPr="005F1C09">
              <w:rPr>
                <w:b/>
                <w:lang w:eastAsia="bg-BG"/>
              </w:rPr>
              <w:t>в присъдата:</w:t>
            </w:r>
          </w:p>
          <w:p w:rsidR="00C33A04" w:rsidRPr="005F1C09" w:rsidRDefault="00C33A04" w:rsidP="004A66E1">
            <w:pPr>
              <w:spacing w:before="120"/>
              <w:jc w:val="both"/>
              <w:rPr>
                <w:lang w:eastAsia="bg-BG"/>
              </w:rPr>
            </w:pPr>
            <w:r w:rsidRPr="005F1C09">
              <w:rPr>
                <w:lang w:eastAsia="bg-BG"/>
              </w:rPr>
              <w:t xml:space="preserve">2) по </w:t>
            </w:r>
            <w:r w:rsidRPr="005F1C09">
              <w:rPr>
                <w:b/>
                <w:lang w:eastAsia="bg-BG"/>
              </w:rPr>
              <w:t>друг начин</w:t>
            </w:r>
            <w:r w:rsidRPr="005F1C09">
              <w:rPr>
                <w:lang w:eastAsia="bg-BG"/>
              </w:rPr>
              <w:t>? Моля, уточнете:</w:t>
            </w:r>
          </w:p>
          <w:p w:rsidR="00C33A04" w:rsidRPr="005F1C09" w:rsidRDefault="00C33A04" w:rsidP="004A66E1">
            <w:pPr>
              <w:spacing w:before="120"/>
              <w:jc w:val="both"/>
              <w:rPr>
                <w:lang w:eastAsia="bg-BG"/>
              </w:rPr>
            </w:pPr>
            <w:r w:rsidRPr="005F1C09">
              <w:rPr>
                <w:lan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tabs>
                <w:tab w:val="left" w:pos="708"/>
              </w:tabs>
              <w:spacing w:before="120"/>
              <w:rPr>
                <w:b/>
                <w:lang w:eastAsia="bg-BG"/>
              </w:rPr>
            </w:pPr>
            <w:r w:rsidRPr="005F1C09">
              <w:rPr>
                <w:b/>
                <w:lang w:eastAsia="bg-BG"/>
              </w:rPr>
              <w:lastRenderedPageBreak/>
              <w:t>Данъци</w:t>
            </w:r>
          </w:p>
        </w:tc>
        <w:tc>
          <w:tcPr>
            <w:tcW w:w="258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b/>
                <w:lang w:eastAsia="bg-BG"/>
              </w:rPr>
            </w:pPr>
            <w:r w:rsidRPr="005F1C09">
              <w:rPr>
                <w:b/>
                <w:lang w:eastAsia="bg-BG"/>
              </w:rPr>
              <w:t>Социалноосигурителни вноски</w:t>
            </w:r>
          </w:p>
        </w:tc>
      </w:tr>
      <w:tr w:rsidR="00C33A04" w:rsidRPr="005F1C09" w:rsidTr="004A66E1">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C33A04" w:rsidRPr="005F1C09" w:rsidRDefault="00C33A04" w:rsidP="004A66E1">
            <w:pPr>
              <w:spacing w:after="0"/>
              <w:rPr>
                <w:lang w:eastAsia="bg-BG"/>
              </w:rPr>
            </w:pPr>
          </w:p>
        </w:tc>
        <w:tc>
          <w:tcPr>
            <w:tcW w:w="2224" w:type="dxa"/>
            <w:tcBorders>
              <w:top w:val="single" w:sz="4" w:space="0" w:color="auto"/>
              <w:left w:val="single" w:sz="4" w:space="0" w:color="auto"/>
              <w:bottom w:val="single" w:sz="4" w:space="0" w:color="auto"/>
              <w:right w:val="single" w:sz="4" w:space="0" w:color="auto"/>
            </w:tcBorders>
          </w:tcPr>
          <w:p w:rsidR="00C33A04" w:rsidRPr="005F1C09" w:rsidRDefault="00C33A04" w:rsidP="004A66E1">
            <w:pPr>
              <w:spacing w:before="120"/>
              <w:rPr>
                <w:lang w:eastAsia="bg-BG"/>
              </w:rPr>
            </w:pPr>
            <w:r w:rsidRPr="005F1C09">
              <w:rPr>
                <w:lang w:eastAsia="bg-BG"/>
              </w:rPr>
              <w:br/>
              <w:t>a) [……]</w:t>
            </w:r>
            <w:r w:rsidRPr="005F1C09">
              <w:rPr>
                <w:lang w:eastAsia="bg-BG"/>
              </w:rPr>
              <w:br/>
              <w:t>б) [……]</w:t>
            </w:r>
            <w:r w:rsidRPr="005F1C09">
              <w:rPr>
                <w:lang w:eastAsia="bg-BG"/>
              </w:rPr>
              <w:br/>
              <w:t>в1) [] Да [] Не</w:t>
            </w:r>
          </w:p>
          <w:p w:rsidR="00C33A04" w:rsidRPr="005F1C09" w:rsidRDefault="00C33A04" w:rsidP="004A66E1">
            <w:pPr>
              <w:tabs>
                <w:tab w:val="num" w:pos="850"/>
              </w:tabs>
              <w:spacing w:before="120"/>
              <w:ind w:left="850" w:hanging="850"/>
              <w:jc w:val="both"/>
              <w:rPr>
                <w:lang w:eastAsia="bg-BG"/>
              </w:rPr>
            </w:pPr>
            <w:r w:rsidRPr="005F1C09">
              <w:rPr>
                <w:lang w:eastAsia="bg-BG"/>
              </w:rPr>
              <w:t>[] Да [] Не</w:t>
            </w:r>
          </w:p>
          <w:p w:rsidR="00C33A04" w:rsidRPr="005F1C09" w:rsidRDefault="00C33A04" w:rsidP="00C33A04">
            <w:pPr>
              <w:numPr>
                <w:ilvl w:val="0"/>
                <w:numId w:val="9"/>
              </w:numPr>
              <w:spacing w:before="120"/>
              <w:contextualSpacing w:val="0"/>
              <w:jc w:val="both"/>
              <w:rPr>
                <w:lang w:eastAsia="bg-BG"/>
              </w:rPr>
            </w:pPr>
            <w:r w:rsidRPr="005F1C09">
              <w:rPr>
                <w:lang w:eastAsia="bg-BG"/>
              </w:rPr>
              <w:t>[……]</w:t>
            </w:r>
            <w:r w:rsidRPr="005F1C09">
              <w:rPr>
                <w:lang w:eastAsia="bg-BG"/>
              </w:rPr>
              <w:br/>
            </w:r>
          </w:p>
          <w:p w:rsidR="00C33A04" w:rsidRPr="005F1C09" w:rsidRDefault="00C33A04" w:rsidP="00C33A04">
            <w:pPr>
              <w:numPr>
                <w:ilvl w:val="0"/>
                <w:numId w:val="9"/>
              </w:numPr>
              <w:spacing w:before="120"/>
              <w:contextualSpacing w:val="0"/>
              <w:jc w:val="both"/>
              <w:rPr>
                <w:lang w:eastAsia="bg-BG"/>
              </w:rPr>
            </w:pPr>
            <w:r w:rsidRPr="005F1C09">
              <w:rPr>
                <w:lang w:eastAsia="bg-BG"/>
              </w:rPr>
              <w:t>[……]</w:t>
            </w:r>
            <w:r w:rsidRPr="005F1C09">
              <w:rPr>
                <w:lang w:eastAsia="bg-BG"/>
              </w:rPr>
              <w:br/>
            </w:r>
            <w:r w:rsidRPr="005F1C09">
              <w:rPr>
                <w:lang w:eastAsia="bg-BG"/>
              </w:rPr>
              <w:br/>
            </w:r>
          </w:p>
          <w:p w:rsidR="00C33A04" w:rsidRPr="005F1C09" w:rsidRDefault="00C33A04" w:rsidP="004A66E1">
            <w:pPr>
              <w:spacing w:before="120"/>
              <w:rPr>
                <w:lang w:eastAsia="bg-BG"/>
              </w:rPr>
            </w:pPr>
          </w:p>
          <w:p w:rsidR="00C33A04" w:rsidRPr="005F1C09" w:rsidRDefault="00C33A04" w:rsidP="004A66E1">
            <w:pPr>
              <w:spacing w:before="120"/>
              <w:rPr>
                <w:lang w:eastAsia="bg-BG"/>
              </w:rPr>
            </w:pPr>
          </w:p>
          <w:p w:rsidR="00C33A04" w:rsidRPr="005F1C09" w:rsidRDefault="00C33A04" w:rsidP="004A66E1">
            <w:pPr>
              <w:spacing w:before="120"/>
              <w:rPr>
                <w:lang w:eastAsia="bg-BG"/>
              </w:rPr>
            </w:pPr>
          </w:p>
          <w:p w:rsidR="00C33A04" w:rsidRPr="005F1C09" w:rsidRDefault="00C33A04" w:rsidP="004A66E1">
            <w:pPr>
              <w:spacing w:before="120"/>
              <w:rPr>
                <w:lang w:eastAsia="bg-BG"/>
              </w:rPr>
            </w:pPr>
            <w:r w:rsidRPr="005F1C09">
              <w:rPr>
                <w:lang w:eastAsia="bg-BG"/>
              </w:rPr>
              <w:t>в2) [ …]</w:t>
            </w:r>
            <w:r w:rsidRPr="005F1C09">
              <w:rPr>
                <w:lang w:eastAsia="bg-BG"/>
              </w:rPr>
              <w:br/>
            </w:r>
          </w:p>
          <w:p w:rsidR="00C33A04" w:rsidRPr="005F1C09" w:rsidRDefault="00C33A04" w:rsidP="004A66E1">
            <w:pPr>
              <w:spacing w:before="120"/>
              <w:rPr>
                <w:lang w:eastAsia="bg-BG"/>
              </w:rPr>
            </w:pPr>
            <w:r w:rsidRPr="005F1C09">
              <w:rPr>
                <w:lang w:eastAsia="bg-BG"/>
              </w:rPr>
              <w:t>г) [] Да [] Не</w:t>
            </w:r>
            <w:r w:rsidRPr="005F1C09">
              <w:rPr>
                <w:lang w:eastAsia="bg-BG"/>
              </w:rPr>
              <w:br/>
            </w:r>
            <w:r w:rsidRPr="005F1C09">
              <w:rPr>
                <w:b/>
                <w:lang w:eastAsia="bg-BG"/>
              </w:rPr>
              <w:lastRenderedPageBreak/>
              <w:t>Ако „да“</w:t>
            </w:r>
            <w:r w:rsidRPr="005F1C09">
              <w:rPr>
                <w:lang w:eastAsia="bg-BG"/>
              </w:rPr>
              <w:t>, моля, опишете подробно: [……]</w:t>
            </w:r>
          </w:p>
        </w:tc>
        <w:tc>
          <w:tcPr>
            <w:tcW w:w="2585" w:type="dxa"/>
            <w:tcBorders>
              <w:top w:val="single" w:sz="4" w:space="0" w:color="auto"/>
              <w:left w:val="single" w:sz="4" w:space="0" w:color="auto"/>
              <w:bottom w:val="single" w:sz="4" w:space="0" w:color="auto"/>
              <w:right w:val="single" w:sz="4" w:space="0" w:color="auto"/>
            </w:tcBorders>
          </w:tcPr>
          <w:p w:rsidR="00C33A04" w:rsidRPr="005F1C09" w:rsidRDefault="00C33A04" w:rsidP="004A66E1">
            <w:pPr>
              <w:spacing w:before="120"/>
              <w:rPr>
                <w:lang w:eastAsia="bg-BG"/>
              </w:rPr>
            </w:pPr>
            <w:r w:rsidRPr="005F1C09">
              <w:rPr>
                <w:lang w:eastAsia="bg-BG"/>
              </w:rPr>
              <w:lastRenderedPageBreak/>
              <w:br/>
              <w:t>a) [……]б) [……]</w:t>
            </w:r>
            <w:r w:rsidRPr="005F1C09">
              <w:rPr>
                <w:lang w:eastAsia="bg-BG"/>
              </w:rPr>
              <w:br/>
            </w:r>
            <w:r w:rsidRPr="005F1C09">
              <w:rPr>
                <w:lang w:eastAsia="bg-BG"/>
              </w:rPr>
              <w:br/>
              <w:t>в1) [] Да [] Не</w:t>
            </w:r>
          </w:p>
          <w:p w:rsidR="00C33A04" w:rsidRPr="005F1C09" w:rsidRDefault="00C33A04" w:rsidP="00C33A04">
            <w:pPr>
              <w:numPr>
                <w:ilvl w:val="0"/>
                <w:numId w:val="9"/>
              </w:numPr>
              <w:spacing w:before="120"/>
              <w:contextualSpacing w:val="0"/>
              <w:jc w:val="both"/>
              <w:rPr>
                <w:lang w:eastAsia="bg-BG"/>
              </w:rPr>
            </w:pPr>
            <w:r w:rsidRPr="005F1C09">
              <w:rPr>
                <w:lang w:eastAsia="bg-BG"/>
              </w:rPr>
              <w:t>[] Да [] Не</w:t>
            </w:r>
          </w:p>
          <w:p w:rsidR="00C33A04" w:rsidRPr="005F1C09" w:rsidRDefault="00C33A04" w:rsidP="00C33A04">
            <w:pPr>
              <w:numPr>
                <w:ilvl w:val="0"/>
                <w:numId w:val="9"/>
              </w:numPr>
              <w:spacing w:before="120"/>
              <w:contextualSpacing w:val="0"/>
              <w:jc w:val="both"/>
              <w:rPr>
                <w:lang w:eastAsia="bg-BG"/>
              </w:rPr>
            </w:pPr>
            <w:r w:rsidRPr="005F1C09">
              <w:rPr>
                <w:lang w:eastAsia="bg-BG"/>
              </w:rPr>
              <w:t>[……]</w:t>
            </w:r>
            <w:r w:rsidRPr="005F1C09">
              <w:rPr>
                <w:lang w:eastAsia="bg-BG"/>
              </w:rPr>
              <w:br/>
            </w:r>
          </w:p>
          <w:p w:rsidR="00C33A04" w:rsidRPr="005F1C09" w:rsidRDefault="00C33A04" w:rsidP="00C33A04">
            <w:pPr>
              <w:numPr>
                <w:ilvl w:val="0"/>
                <w:numId w:val="9"/>
              </w:numPr>
              <w:spacing w:before="120"/>
              <w:contextualSpacing w:val="0"/>
              <w:jc w:val="both"/>
              <w:rPr>
                <w:lang w:eastAsia="bg-BG"/>
              </w:rPr>
            </w:pPr>
            <w:r w:rsidRPr="005F1C09">
              <w:rPr>
                <w:lang w:eastAsia="bg-BG"/>
              </w:rPr>
              <w:t>[……]</w:t>
            </w:r>
            <w:r w:rsidRPr="005F1C09">
              <w:rPr>
                <w:lang w:eastAsia="bg-BG"/>
              </w:rPr>
              <w:br/>
            </w:r>
            <w:r w:rsidRPr="005F1C09">
              <w:rPr>
                <w:lang w:eastAsia="bg-BG"/>
              </w:rPr>
              <w:br/>
            </w:r>
          </w:p>
          <w:p w:rsidR="00C33A04" w:rsidRPr="005F1C09" w:rsidRDefault="00C33A04" w:rsidP="004A66E1">
            <w:pPr>
              <w:spacing w:before="120"/>
              <w:rPr>
                <w:lang w:eastAsia="bg-BG"/>
              </w:rPr>
            </w:pPr>
          </w:p>
          <w:p w:rsidR="00C33A04" w:rsidRPr="005F1C09" w:rsidRDefault="00C33A04" w:rsidP="004A66E1">
            <w:pPr>
              <w:spacing w:before="120"/>
              <w:rPr>
                <w:lang w:eastAsia="bg-BG"/>
              </w:rPr>
            </w:pPr>
          </w:p>
          <w:p w:rsidR="00C33A04" w:rsidRPr="005F1C09" w:rsidRDefault="00C33A04" w:rsidP="004A66E1">
            <w:pPr>
              <w:spacing w:before="120"/>
              <w:rPr>
                <w:lang w:eastAsia="bg-BG"/>
              </w:rPr>
            </w:pPr>
          </w:p>
          <w:p w:rsidR="00C33A04" w:rsidRPr="005F1C09" w:rsidRDefault="00C33A04" w:rsidP="004A66E1">
            <w:pPr>
              <w:spacing w:after="0"/>
              <w:rPr>
                <w:lang w:eastAsia="bg-BG"/>
              </w:rPr>
            </w:pPr>
            <w:r w:rsidRPr="005F1C09">
              <w:rPr>
                <w:lang w:eastAsia="bg-BG"/>
              </w:rPr>
              <w:t>в2) [ …]</w:t>
            </w:r>
            <w:r w:rsidRPr="005F1C09">
              <w:rPr>
                <w:lang w:eastAsia="bg-BG"/>
              </w:rPr>
              <w:br/>
            </w:r>
          </w:p>
          <w:p w:rsidR="00C33A04" w:rsidRPr="005F1C09" w:rsidRDefault="00C33A04" w:rsidP="004A66E1">
            <w:pPr>
              <w:spacing w:after="0"/>
              <w:rPr>
                <w:lang w:eastAsia="bg-BG"/>
              </w:rPr>
            </w:pPr>
            <w:r w:rsidRPr="005F1C09">
              <w:rPr>
                <w:lang w:eastAsia="bg-BG"/>
              </w:rPr>
              <w:lastRenderedPageBreak/>
              <w:t>г) [] Да [] Не</w:t>
            </w:r>
          </w:p>
          <w:p w:rsidR="00C33A04" w:rsidRPr="005F1C09" w:rsidRDefault="00C33A04" w:rsidP="004A66E1">
            <w:pPr>
              <w:rPr>
                <w:lang w:eastAsia="bg-BG"/>
              </w:rPr>
            </w:pPr>
            <w:r w:rsidRPr="005F1C09">
              <w:rPr>
                <w:b/>
                <w:lang w:eastAsia="bg-BG"/>
              </w:rPr>
              <w:t>Ако „да“</w:t>
            </w:r>
            <w:r w:rsidRPr="005F1C09">
              <w:rPr>
                <w:lang w:eastAsia="bg-BG"/>
              </w:rPr>
              <w:t>, моля, опишете подробно: [……]</w:t>
            </w:r>
          </w:p>
        </w:tc>
      </w:tr>
      <w:tr w:rsidR="00C33A04" w:rsidRPr="005F1C09" w:rsidTr="004A66E1">
        <w:tc>
          <w:tcPr>
            <w:tcW w:w="4480"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i/>
                <w:lang w:eastAsia="bg-BG"/>
              </w:rPr>
            </w:pPr>
            <w:r w:rsidRPr="005F1C09">
              <w:rPr>
                <w:i/>
                <w:lang w:eastAsia="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i/>
                <w:lang w:eastAsia="bg-BG"/>
              </w:rPr>
            </w:pPr>
            <w:r w:rsidRPr="005F1C09">
              <w:rPr>
                <w:i/>
                <w:lang w:eastAsia="bg-BG"/>
              </w:rPr>
              <w:t>(уеб адрес, орган или служба, издаващи документа, точно позоваване на документа):</w:t>
            </w:r>
            <w:r w:rsidRPr="005F1C09">
              <w:rPr>
                <w:i/>
                <w:vertAlign w:val="superscript"/>
                <w:lang w:eastAsia="bg-BG"/>
              </w:rPr>
              <w:t xml:space="preserve"> </w:t>
            </w:r>
            <w:r w:rsidRPr="005F1C09">
              <w:rPr>
                <w:i/>
                <w:vertAlign w:val="superscript"/>
                <w:lang w:eastAsia="bg-BG"/>
              </w:rPr>
              <w:footnoteReference w:id="24"/>
            </w:r>
            <w:r w:rsidRPr="005F1C09">
              <w:rPr>
                <w:lang w:eastAsia="bg-BG"/>
              </w:rPr>
              <w:br/>
            </w:r>
            <w:r w:rsidRPr="005F1C09">
              <w:rPr>
                <w:i/>
                <w:lang w:eastAsia="bg-BG"/>
              </w:rPr>
              <w:t>[……][……][……][……]</w:t>
            </w:r>
          </w:p>
        </w:tc>
      </w:tr>
    </w:tbl>
    <w:p w:rsidR="00C33A04" w:rsidRPr="005F1C09" w:rsidRDefault="00C33A04" w:rsidP="00C33A04">
      <w:pPr>
        <w:keepNext/>
        <w:spacing w:before="120" w:after="360"/>
        <w:jc w:val="center"/>
        <w:rPr>
          <w:b/>
          <w:smallCaps/>
          <w:lang w:val="en-US" w:eastAsia="bg-BG"/>
        </w:rPr>
      </w:pPr>
    </w:p>
    <w:p w:rsidR="00C33A04" w:rsidRPr="005F1C09" w:rsidRDefault="00C33A04" w:rsidP="00C33A04">
      <w:pPr>
        <w:keepNext/>
        <w:spacing w:before="120" w:after="360"/>
        <w:jc w:val="center"/>
        <w:rPr>
          <w:b/>
          <w:smallCaps/>
          <w:lang w:eastAsia="bg-BG"/>
        </w:rPr>
      </w:pPr>
      <w:r w:rsidRPr="005F1C09">
        <w:rPr>
          <w:b/>
          <w:smallCaps/>
          <w:lang w:eastAsia="bg-BG"/>
        </w:rPr>
        <w:t>В: Основания, свързани с несъстоятелност, конфликти на интереси или професионално нарушение</w:t>
      </w:r>
      <w:r w:rsidRPr="005F1C09">
        <w:rPr>
          <w:b/>
          <w:smallCaps/>
          <w:vertAlign w:val="superscript"/>
          <w:lang w:eastAsia="bg-BG"/>
        </w:rPr>
        <w:footnoteReference w:id="25"/>
      </w:r>
    </w:p>
    <w:p w:rsidR="00C33A04" w:rsidRPr="005F1C09" w:rsidRDefault="00C33A04" w:rsidP="00C33A04">
      <w:pPr>
        <w:pBdr>
          <w:top w:val="single" w:sz="4" w:space="1" w:color="auto"/>
          <w:left w:val="single" w:sz="4" w:space="4" w:color="auto"/>
          <w:bottom w:val="single" w:sz="4" w:space="1" w:color="auto"/>
          <w:right w:val="single" w:sz="4" w:space="4" w:color="auto"/>
        </w:pBdr>
        <w:shd w:val="clear" w:color="auto" w:fill="BFBFBF"/>
        <w:spacing w:before="120"/>
        <w:jc w:val="both"/>
        <w:rPr>
          <w:b/>
          <w:i/>
          <w:lang w:eastAsia="bg-BG"/>
        </w:rPr>
      </w:pPr>
      <w:r w:rsidRPr="005F1C09">
        <w:rPr>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b/>
                <w:i/>
                <w:lang w:eastAsia="bg-BG"/>
              </w:rPr>
            </w:pPr>
            <w:r w:rsidRPr="005F1C09">
              <w:rPr>
                <w:b/>
                <w:i/>
                <w:lang w:eastAsia="bg-BG"/>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b/>
                <w:i/>
                <w:lang w:eastAsia="bg-BG"/>
              </w:rPr>
            </w:pPr>
            <w:r w:rsidRPr="005F1C09">
              <w:rPr>
                <w:b/>
                <w:i/>
                <w:lang w:eastAsia="bg-BG"/>
              </w:rPr>
              <w:t>Отговор:</w:t>
            </w:r>
          </w:p>
        </w:tc>
      </w:tr>
      <w:tr w:rsidR="00C33A04" w:rsidRPr="005F1C09" w:rsidTr="004A66E1">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t xml:space="preserve">Икономическият оператор нарушил ли е, </w:t>
            </w:r>
            <w:r w:rsidRPr="005F1C09">
              <w:rPr>
                <w:b/>
                <w:lang w:eastAsia="bg-BG"/>
              </w:rPr>
              <w:t>доколкото му е известно</w:t>
            </w:r>
            <w:r w:rsidRPr="005F1C09">
              <w:rPr>
                <w:lang w:eastAsia="bg-BG"/>
              </w:rPr>
              <w:t xml:space="preserve">, </w:t>
            </w:r>
            <w:r w:rsidRPr="005F1C09">
              <w:rPr>
                <w:b/>
                <w:lang w:eastAsia="bg-BG"/>
              </w:rPr>
              <w:t>задълженията</w:t>
            </w:r>
            <w:r w:rsidRPr="005F1C09">
              <w:rPr>
                <w:lang w:eastAsia="bg-BG"/>
              </w:rPr>
              <w:t xml:space="preserve"> си в областта на </w:t>
            </w:r>
            <w:r w:rsidRPr="005F1C09">
              <w:rPr>
                <w:b/>
                <w:lang w:eastAsia="bg-BG"/>
              </w:rPr>
              <w:t>екологичното, социалното или трудовото право</w:t>
            </w:r>
            <w:r w:rsidRPr="005F1C09">
              <w:rPr>
                <w:b/>
                <w:vertAlign w:val="superscript"/>
                <w:lang w:eastAsia="bg-BG"/>
              </w:rPr>
              <w:footnoteReference w:id="26"/>
            </w:r>
            <w:r w:rsidRPr="005F1C09">
              <w:rPr>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t>[] Да [] Не</w:t>
            </w:r>
          </w:p>
        </w:tc>
      </w:tr>
      <w:tr w:rsidR="00C33A04" w:rsidRPr="005F1C09" w:rsidTr="004A66E1">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C33A04" w:rsidRPr="005F1C09" w:rsidRDefault="00C33A04" w:rsidP="004A66E1">
            <w:pPr>
              <w:spacing w:after="0"/>
              <w:rPr>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b/>
                <w:lang w:eastAsia="bg-BG"/>
              </w:rPr>
              <w:t>Ако „да“</w:t>
            </w:r>
            <w:r w:rsidRPr="005F1C09">
              <w:rPr>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5F1C09">
              <w:rPr>
                <w:lang w:eastAsia="bg-BG"/>
              </w:rPr>
              <w:br/>
              <w:t>[] Да [] Не</w:t>
            </w:r>
          </w:p>
          <w:p w:rsidR="00C33A04" w:rsidRPr="005F1C09" w:rsidRDefault="00C33A04" w:rsidP="004A66E1">
            <w:pPr>
              <w:spacing w:before="120"/>
              <w:rPr>
                <w:lang w:eastAsia="bg-BG"/>
              </w:rPr>
            </w:pPr>
            <w:r w:rsidRPr="005F1C09">
              <w:rPr>
                <w:b/>
                <w:lang w:eastAsia="bg-BG"/>
              </w:rPr>
              <w:t>Ако да“</w:t>
            </w:r>
            <w:r w:rsidRPr="005F1C09">
              <w:rPr>
                <w:lang w:eastAsia="bg-BG"/>
              </w:rPr>
              <w:t>, моля опишете предприетите мерки: [……]</w:t>
            </w:r>
          </w:p>
        </w:tc>
      </w:tr>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lang w:eastAsia="bg-BG"/>
              </w:rPr>
              <w:t>Икономическият оператор в една от следните ситуации ли е:</w:t>
            </w:r>
            <w:r w:rsidRPr="005F1C09">
              <w:rPr>
                <w:lang w:eastAsia="bg-BG"/>
              </w:rPr>
              <w:br/>
              <w:t xml:space="preserve">а) </w:t>
            </w:r>
            <w:r w:rsidRPr="005F1C09">
              <w:rPr>
                <w:b/>
                <w:lang w:eastAsia="bg-BG"/>
              </w:rPr>
              <w:t>обявен в несъстоятелност</w:t>
            </w:r>
            <w:r w:rsidRPr="005F1C09">
              <w:rPr>
                <w:lang w:eastAsia="bg-BG"/>
              </w:rPr>
              <w:t xml:space="preserve">, или </w:t>
            </w:r>
          </w:p>
          <w:p w:rsidR="00C33A04" w:rsidRPr="005F1C09" w:rsidRDefault="00C33A04" w:rsidP="004A66E1">
            <w:pPr>
              <w:spacing w:before="120"/>
              <w:rPr>
                <w:lang w:eastAsia="bg-BG"/>
              </w:rPr>
            </w:pPr>
            <w:r w:rsidRPr="005F1C09">
              <w:rPr>
                <w:lang w:eastAsia="bg-BG"/>
              </w:rPr>
              <w:t xml:space="preserve">б) </w:t>
            </w:r>
            <w:r w:rsidRPr="005F1C09">
              <w:rPr>
                <w:b/>
                <w:lang w:eastAsia="bg-BG"/>
              </w:rPr>
              <w:t>предмет на производство по несъстоятелност</w:t>
            </w:r>
            <w:r w:rsidRPr="005F1C09">
              <w:rPr>
                <w:lang w:eastAsia="bg-BG"/>
              </w:rPr>
              <w:t xml:space="preserve"> или ликвидация, или</w:t>
            </w:r>
          </w:p>
          <w:p w:rsidR="00C33A04" w:rsidRPr="005F1C09" w:rsidRDefault="00C33A04" w:rsidP="004A66E1">
            <w:pPr>
              <w:spacing w:before="120"/>
              <w:rPr>
                <w:lang w:eastAsia="bg-BG"/>
              </w:rPr>
            </w:pPr>
            <w:r w:rsidRPr="005F1C09">
              <w:rPr>
                <w:lang w:eastAsia="bg-BG"/>
              </w:rPr>
              <w:t xml:space="preserve">в) </w:t>
            </w:r>
            <w:r w:rsidRPr="005F1C09">
              <w:rPr>
                <w:b/>
                <w:lang w:eastAsia="bg-BG"/>
              </w:rPr>
              <w:t>споразумение с кредиторите</w:t>
            </w:r>
            <w:r w:rsidRPr="005F1C09">
              <w:rPr>
                <w:lang w:eastAsia="bg-BG"/>
              </w:rPr>
              <w:t>, или</w:t>
            </w:r>
            <w:r w:rsidRPr="005F1C09">
              <w:rPr>
                <w:lang w:eastAsia="bg-BG"/>
              </w:rPr>
              <w:br/>
              <w:t xml:space="preserve">г) всякаква аналогична ситуация, възникваща от сходна процедура съгласно </w:t>
            </w:r>
            <w:r w:rsidRPr="005F1C09">
              <w:rPr>
                <w:lang w:eastAsia="bg-BG"/>
              </w:rPr>
              <w:lastRenderedPageBreak/>
              <w:t>националните законови и подзаконови актове</w:t>
            </w:r>
            <w:r w:rsidRPr="005F1C09">
              <w:rPr>
                <w:vertAlign w:val="superscript"/>
                <w:lang w:eastAsia="bg-BG"/>
              </w:rPr>
              <w:footnoteReference w:id="27"/>
            </w:r>
            <w:r w:rsidRPr="005F1C09">
              <w:rPr>
                <w:lang w:eastAsia="bg-BG"/>
              </w:rPr>
              <w:t>, или</w:t>
            </w:r>
            <w:r w:rsidRPr="005F1C09">
              <w:rPr>
                <w:lang w:eastAsia="bg-BG"/>
              </w:rPr>
              <w:br/>
              <w:t>д) неговите активи се администрират от ликвидатор или от съда, или</w:t>
            </w:r>
          </w:p>
          <w:p w:rsidR="00C33A04" w:rsidRPr="005F1C09" w:rsidRDefault="00C33A04" w:rsidP="004A66E1">
            <w:pPr>
              <w:spacing w:before="120"/>
              <w:rPr>
                <w:b/>
                <w:lang w:eastAsia="bg-BG"/>
              </w:rPr>
            </w:pPr>
            <w:r w:rsidRPr="005F1C09">
              <w:rPr>
                <w:lang w:eastAsia="bg-BG"/>
              </w:rPr>
              <w:t>е) стопанската му дейност е прекратена?</w:t>
            </w:r>
            <w:r w:rsidRPr="005F1C09">
              <w:rPr>
                <w:lang w:eastAsia="bg-BG"/>
              </w:rPr>
              <w:br/>
            </w:r>
            <w:r w:rsidRPr="005F1C09">
              <w:rPr>
                <w:b/>
                <w:lang w:eastAsia="bg-BG"/>
              </w:rPr>
              <w:t>Ако „да“:</w:t>
            </w:r>
          </w:p>
          <w:p w:rsidR="00C33A04" w:rsidRPr="005F1C09" w:rsidRDefault="00C33A04" w:rsidP="00C33A04">
            <w:pPr>
              <w:numPr>
                <w:ilvl w:val="0"/>
                <w:numId w:val="9"/>
              </w:numPr>
              <w:spacing w:before="120"/>
              <w:contextualSpacing w:val="0"/>
              <w:jc w:val="both"/>
              <w:rPr>
                <w:lang w:eastAsia="bg-BG"/>
              </w:rPr>
            </w:pPr>
            <w:r w:rsidRPr="005F1C09">
              <w:rPr>
                <w:lang w:eastAsia="bg-BG"/>
              </w:rPr>
              <w:t>Моля представете подробности:</w:t>
            </w:r>
          </w:p>
          <w:p w:rsidR="00C33A04" w:rsidRPr="005F1C09" w:rsidRDefault="00C33A04" w:rsidP="00C33A04">
            <w:pPr>
              <w:numPr>
                <w:ilvl w:val="0"/>
                <w:numId w:val="9"/>
              </w:numPr>
              <w:spacing w:before="120"/>
              <w:contextualSpacing w:val="0"/>
              <w:jc w:val="both"/>
              <w:rPr>
                <w:lang w:eastAsia="bg-BG"/>
              </w:rPr>
            </w:pPr>
            <w:r w:rsidRPr="005F1C09">
              <w:rPr>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5F1C09">
              <w:rPr>
                <w:vertAlign w:val="superscript"/>
                <w:lang w:eastAsia="bg-BG"/>
              </w:rPr>
              <w:footnoteReference w:id="28"/>
            </w:r>
            <w:r w:rsidRPr="005F1C09">
              <w:rPr>
                <w:lang w:eastAsia="bg-BG"/>
              </w:rPr>
              <w:t>?</w:t>
            </w:r>
          </w:p>
          <w:p w:rsidR="00C33A04" w:rsidRPr="005F1C09" w:rsidRDefault="00C33A04" w:rsidP="004A66E1">
            <w:pPr>
              <w:spacing w:before="120"/>
              <w:rPr>
                <w:lang w:eastAsia="bg-BG"/>
              </w:rPr>
            </w:pPr>
            <w:r w:rsidRPr="005F1C09">
              <w:rPr>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C33A04" w:rsidRPr="005F1C09" w:rsidRDefault="00C33A04" w:rsidP="004A66E1">
            <w:pPr>
              <w:spacing w:before="120"/>
              <w:rPr>
                <w:lang w:eastAsia="bg-BG"/>
              </w:rPr>
            </w:pPr>
            <w:r w:rsidRPr="005F1C09">
              <w:rPr>
                <w:lang w:eastAsia="bg-BG"/>
              </w:rPr>
              <w:lastRenderedPageBreak/>
              <w:t>[] Да [] Не</w:t>
            </w:r>
            <w:r w:rsidRPr="005F1C09">
              <w:rPr>
                <w:lang w:eastAsia="bg-BG"/>
              </w:rPr>
              <w:br/>
            </w:r>
            <w:r w:rsidRPr="005F1C09">
              <w:rPr>
                <w:lang w:eastAsia="bg-BG"/>
              </w:rPr>
              <w:br/>
            </w:r>
            <w:r w:rsidRPr="005F1C09">
              <w:rPr>
                <w:lang w:eastAsia="bg-BG"/>
              </w:rPr>
              <w:br/>
            </w:r>
            <w:r w:rsidRPr="005F1C09">
              <w:rPr>
                <w:lang w:eastAsia="bg-BG"/>
              </w:rPr>
              <w:br/>
            </w:r>
            <w:r w:rsidRPr="005F1C09">
              <w:rPr>
                <w:lang w:eastAsia="bg-BG"/>
              </w:rPr>
              <w:br/>
            </w:r>
            <w:r w:rsidRPr="005F1C09">
              <w:rPr>
                <w:lang w:eastAsia="bg-BG"/>
              </w:rPr>
              <w:br/>
            </w:r>
            <w:r w:rsidRPr="005F1C09">
              <w:rPr>
                <w:lang w:eastAsia="bg-BG"/>
              </w:rPr>
              <w:br/>
            </w:r>
            <w:r w:rsidRPr="005F1C09">
              <w:rPr>
                <w:lang w:eastAsia="bg-BG"/>
              </w:rPr>
              <w:br/>
            </w:r>
            <w:r w:rsidRPr="005F1C09">
              <w:rPr>
                <w:lang w:eastAsia="bg-BG"/>
              </w:rPr>
              <w:lastRenderedPageBreak/>
              <w:br/>
            </w:r>
            <w:r w:rsidRPr="005F1C09">
              <w:rPr>
                <w:lang w:eastAsia="bg-BG"/>
              </w:rPr>
              <w:br/>
            </w:r>
            <w:r w:rsidRPr="005F1C09">
              <w:rPr>
                <w:lang w:eastAsia="bg-BG"/>
              </w:rPr>
              <w:br/>
            </w:r>
            <w:r w:rsidRPr="005F1C09">
              <w:rPr>
                <w:lang w:eastAsia="bg-BG"/>
              </w:rPr>
              <w:br/>
            </w:r>
          </w:p>
          <w:p w:rsidR="00C33A04" w:rsidRPr="005F1C09" w:rsidRDefault="00C33A04" w:rsidP="00C33A04">
            <w:pPr>
              <w:numPr>
                <w:ilvl w:val="0"/>
                <w:numId w:val="9"/>
              </w:numPr>
              <w:spacing w:before="120"/>
              <w:contextualSpacing w:val="0"/>
              <w:jc w:val="both"/>
              <w:rPr>
                <w:lang w:eastAsia="bg-BG"/>
              </w:rPr>
            </w:pPr>
            <w:r w:rsidRPr="005F1C09">
              <w:rPr>
                <w:lang w:eastAsia="bg-BG"/>
              </w:rPr>
              <w:t>[……]</w:t>
            </w:r>
          </w:p>
          <w:p w:rsidR="00C33A04" w:rsidRPr="005F1C09" w:rsidRDefault="00C33A04" w:rsidP="00C33A04">
            <w:pPr>
              <w:numPr>
                <w:ilvl w:val="0"/>
                <w:numId w:val="9"/>
              </w:numPr>
              <w:spacing w:before="120"/>
              <w:contextualSpacing w:val="0"/>
              <w:jc w:val="both"/>
              <w:rPr>
                <w:lang w:eastAsia="bg-BG"/>
              </w:rPr>
            </w:pPr>
            <w:r w:rsidRPr="005F1C09">
              <w:rPr>
                <w:lang w:eastAsia="bg-BG"/>
              </w:rPr>
              <w:t>[……]</w:t>
            </w:r>
            <w:r w:rsidRPr="005F1C09">
              <w:rPr>
                <w:lang w:eastAsia="bg-BG"/>
              </w:rPr>
              <w:br/>
            </w:r>
            <w:r w:rsidRPr="005F1C09">
              <w:rPr>
                <w:lang w:eastAsia="bg-BG"/>
              </w:rPr>
              <w:br/>
            </w:r>
            <w:r w:rsidRPr="005F1C09">
              <w:rPr>
                <w:lang w:eastAsia="bg-BG"/>
              </w:rPr>
              <w:br/>
            </w:r>
            <w:r w:rsidRPr="005F1C09">
              <w:rPr>
                <w:lang w:eastAsia="bg-BG"/>
              </w:rPr>
              <w:br/>
            </w:r>
          </w:p>
          <w:p w:rsidR="00C33A04" w:rsidRPr="005F1C09" w:rsidRDefault="00C33A04" w:rsidP="004A66E1">
            <w:pPr>
              <w:spacing w:before="120"/>
              <w:jc w:val="both"/>
              <w:rPr>
                <w:i/>
                <w:lang w:eastAsia="bg-BG"/>
              </w:rPr>
            </w:pPr>
          </w:p>
          <w:p w:rsidR="00C33A04" w:rsidRPr="005F1C09" w:rsidRDefault="00C33A04" w:rsidP="004A66E1">
            <w:pPr>
              <w:spacing w:before="120"/>
              <w:jc w:val="both"/>
              <w:rPr>
                <w:i/>
                <w:lang w:eastAsia="bg-BG"/>
              </w:rPr>
            </w:pPr>
          </w:p>
          <w:p w:rsidR="00C33A04" w:rsidRPr="005F1C09" w:rsidRDefault="00C33A04" w:rsidP="004A66E1">
            <w:pPr>
              <w:spacing w:before="120"/>
              <w:jc w:val="both"/>
              <w:rPr>
                <w:i/>
                <w:lang w:eastAsia="bg-BG"/>
              </w:rPr>
            </w:pPr>
          </w:p>
          <w:p w:rsidR="00C33A04" w:rsidRPr="005F1C09" w:rsidRDefault="00C33A04" w:rsidP="004A66E1">
            <w:pPr>
              <w:spacing w:before="120"/>
              <w:jc w:val="both"/>
              <w:rPr>
                <w:i/>
                <w:lang w:eastAsia="bg-BG"/>
              </w:rPr>
            </w:pPr>
            <w:r w:rsidRPr="005F1C09">
              <w:rPr>
                <w:i/>
                <w:lang w:eastAsia="bg-BG"/>
              </w:rPr>
              <w:t>(уеб адрес, орган или служба, издаващи документа, точно позоваване на документа): [……][……][……][……]</w:t>
            </w:r>
          </w:p>
        </w:tc>
      </w:tr>
      <w:tr w:rsidR="00C33A04" w:rsidRPr="005F1C09" w:rsidTr="004A66E1">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lang w:eastAsia="bg-BG"/>
              </w:rPr>
              <w:lastRenderedPageBreak/>
              <w:t xml:space="preserve">Икономическият оператор извършил ли е </w:t>
            </w:r>
            <w:r w:rsidRPr="005F1C09">
              <w:rPr>
                <w:b/>
                <w:lang w:eastAsia="bg-BG"/>
              </w:rPr>
              <w:t>тежко професионално нарушение</w:t>
            </w:r>
            <w:r w:rsidRPr="005F1C09">
              <w:rPr>
                <w:b/>
                <w:vertAlign w:val="superscript"/>
                <w:lang w:eastAsia="bg-BG"/>
              </w:rPr>
              <w:footnoteReference w:id="29"/>
            </w:r>
            <w:r w:rsidRPr="005F1C09">
              <w:rPr>
                <w:lang w:eastAsia="bg-BG"/>
              </w:rPr>
              <w:t xml:space="preserve">? </w:t>
            </w:r>
            <w:r w:rsidRPr="005F1C09">
              <w:rPr>
                <w:lang w:eastAsia="bg-BG"/>
              </w:rPr>
              <w:br/>
            </w:r>
            <w:r w:rsidRPr="005F1C09">
              <w:rPr>
                <w:b/>
                <w:lang w:eastAsia="bg-BG"/>
              </w:rPr>
              <w:t>Ако „да“</w:t>
            </w:r>
            <w:r w:rsidRPr="005F1C09">
              <w:rPr>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lang w:eastAsia="bg-BG"/>
              </w:rPr>
              <w:t>[] Да [] Не,</w:t>
            </w:r>
            <w:r w:rsidRPr="005F1C09">
              <w:rPr>
                <w:lang w:eastAsia="bg-BG"/>
              </w:rPr>
              <w:br/>
            </w:r>
            <w:r w:rsidRPr="005F1C09">
              <w:rPr>
                <w:lang w:eastAsia="bg-BG"/>
              </w:rPr>
              <w:br/>
              <w:t xml:space="preserve"> [……]</w:t>
            </w:r>
          </w:p>
        </w:tc>
      </w:tr>
      <w:tr w:rsidR="00C33A04" w:rsidRPr="005F1C09" w:rsidTr="004A66E1">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C33A04" w:rsidRPr="005F1C09" w:rsidRDefault="00C33A04" w:rsidP="004A66E1">
            <w:pPr>
              <w:spacing w:after="0"/>
              <w:rPr>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b/>
                <w:lang w:eastAsia="bg-BG"/>
              </w:rPr>
              <w:t>Ако „да“</w:t>
            </w:r>
            <w:r w:rsidRPr="005F1C09">
              <w:rPr>
                <w:lang w:eastAsia="bg-BG"/>
              </w:rPr>
              <w:t>, икономическият оператор предприел ли е мерки за реабилитиране по своя инициатива? [] Да [] Не</w:t>
            </w:r>
          </w:p>
          <w:p w:rsidR="00C33A04" w:rsidRPr="005F1C09" w:rsidRDefault="00C33A04" w:rsidP="004A66E1">
            <w:pPr>
              <w:spacing w:before="120"/>
              <w:rPr>
                <w:lang w:eastAsia="bg-BG"/>
              </w:rPr>
            </w:pPr>
            <w:r w:rsidRPr="005F1C09">
              <w:rPr>
                <w:b/>
                <w:lang w:eastAsia="bg-BG"/>
              </w:rPr>
              <w:t>Ако „да“</w:t>
            </w:r>
            <w:r w:rsidRPr="005F1C09">
              <w:rPr>
                <w:lang w:eastAsia="bg-BG"/>
              </w:rPr>
              <w:t>, моля опишете предприетите мерки: [……]</w:t>
            </w:r>
          </w:p>
        </w:tc>
      </w:tr>
      <w:tr w:rsidR="00C33A04" w:rsidRPr="005F1C09" w:rsidTr="004A66E1">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lang w:eastAsia="bg-BG"/>
              </w:rPr>
              <w:t xml:space="preserve">Икономическият оператор сключил ли е </w:t>
            </w:r>
            <w:r w:rsidRPr="005F1C09">
              <w:rPr>
                <w:b/>
                <w:lang w:eastAsia="bg-BG"/>
              </w:rPr>
              <w:t>споразумения</w:t>
            </w:r>
            <w:r w:rsidRPr="005F1C09">
              <w:rPr>
                <w:lang w:eastAsia="bg-BG"/>
              </w:rPr>
              <w:t xml:space="preserve"> с други икономически оператори, насочени към </w:t>
            </w:r>
            <w:r w:rsidRPr="005F1C09">
              <w:rPr>
                <w:b/>
                <w:lang w:eastAsia="bg-BG"/>
              </w:rPr>
              <w:t>нарушаване на конкуренцията</w:t>
            </w:r>
            <w:r w:rsidRPr="005F1C09">
              <w:rPr>
                <w:lang w:eastAsia="bg-BG"/>
              </w:rPr>
              <w:t>?</w:t>
            </w:r>
            <w:r w:rsidRPr="005F1C09">
              <w:rPr>
                <w:lang w:eastAsia="bg-BG"/>
              </w:rPr>
              <w:br/>
            </w:r>
            <w:r w:rsidRPr="005F1C09">
              <w:rPr>
                <w:b/>
                <w:lang w:eastAsia="bg-BG"/>
              </w:rPr>
              <w:t>Ако „да“</w:t>
            </w:r>
            <w:r w:rsidRPr="005F1C09">
              <w:rPr>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lang w:eastAsia="bg-BG"/>
              </w:rPr>
              <w:t>[] Да [] Не</w:t>
            </w:r>
            <w:r w:rsidRPr="005F1C09">
              <w:rPr>
                <w:lang w:eastAsia="bg-BG"/>
              </w:rPr>
              <w:br/>
            </w:r>
            <w:r w:rsidRPr="005F1C09">
              <w:rPr>
                <w:lang w:eastAsia="bg-BG"/>
              </w:rPr>
              <w:br/>
            </w:r>
            <w:r w:rsidRPr="005F1C09">
              <w:rPr>
                <w:lang w:eastAsia="bg-BG"/>
              </w:rPr>
              <w:br/>
              <w:t>[…]</w:t>
            </w:r>
          </w:p>
        </w:tc>
      </w:tr>
      <w:tr w:rsidR="00C33A04" w:rsidRPr="005F1C09" w:rsidTr="004A66E1">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C33A04" w:rsidRPr="005F1C09" w:rsidRDefault="00C33A04" w:rsidP="004A66E1">
            <w:pPr>
              <w:spacing w:after="0"/>
              <w:rPr>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b/>
                <w:lang w:eastAsia="bg-BG"/>
              </w:rPr>
              <w:t>Ако „да“</w:t>
            </w:r>
            <w:r w:rsidRPr="005F1C09">
              <w:rPr>
                <w:lang w:eastAsia="bg-BG"/>
              </w:rPr>
              <w:t>, икономическият оператор предприел ли е мерки за реабилитиране по своя инициатива? [] Да [] Не</w:t>
            </w:r>
          </w:p>
          <w:p w:rsidR="00C33A04" w:rsidRPr="005F1C09" w:rsidRDefault="00C33A04" w:rsidP="004A66E1">
            <w:pPr>
              <w:spacing w:before="120"/>
              <w:rPr>
                <w:lang w:eastAsia="bg-BG"/>
              </w:rPr>
            </w:pPr>
            <w:r w:rsidRPr="005F1C09">
              <w:rPr>
                <w:b/>
                <w:lang w:eastAsia="bg-BG"/>
              </w:rPr>
              <w:t>Ако „да“</w:t>
            </w:r>
            <w:r w:rsidRPr="005F1C09">
              <w:rPr>
                <w:lang w:eastAsia="bg-BG"/>
              </w:rPr>
              <w:t>, моля опишете предприетите мерки: [……]</w:t>
            </w:r>
          </w:p>
        </w:tc>
      </w:tr>
      <w:tr w:rsidR="00C33A04" w:rsidRPr="005F1C09" w:rsidTr="004A66E1">
        <w:trPr>
          <w:trHeight w:val="1316"/>
        </w:trPr>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lang w:eastAsia="bg-BG"/>
              </w:rPr>
              <w:t xml:space="preserve">Икономическият оператор има ли информация за </w:t>
            </w:r>
            <w:r w:rsidRPr="005F1C09">
              <w:rPr>
                <w:b/>
                <w:lang w:eastAsia="bg-BG"/>
              </w:rPr>
              <w:t>конфликт на интереси</w:t>
            </w:r>
            <w:r w:rsidRPr="005F1C09">
              <w:rPr>
                <w:b/>
                <w:vertAlign w:val="superscript"/>
                <w:lang w:eastAsia="bg-BG"/>
              </w:rPr>
              <w:footnoteReference w:id="30"/>
            </w:r>
            <w:r w:rsidRPr="005F1C09">
              <w:rPr>
                <w:lang w:eastAsia="bg-BG"/>
              </w:rPr>
              <w:t>, свързан с участието му в процедурата за възлагане на обществена поръчка?</w:t>
            </w:r>
            <w:r w:rsidRPr="005F1C09">
              <w:rPr>
                <w:lang w:eastAsia="bg-BG"/>
              </w:rPr>
              <w:br/>
            </w:r>
            <w:r w:rsidRPr="005F1C09">
              <w:rPr>
                <w:b/>
                <w:lang w:eastAsia="bg-BG"/>
              </w:rPr>
              <w:t>Ако „да“</w:t>
            </w:r>
            <w:r w:rsidRPr="005F1C09">
              <w:rPr>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lang w:eastAsia="bg-BG"/>
              </w:rPr>
              <w:t>[] Да [] Не</w:t>
            </w:r>
            <w:r w:rsidRPr="005F1C09">
              <w:rPr>
                <w:lang w:eastAsia="bg-BG"/>
              </w:rPr>
              <w:br/>
            </w:r>
            <w:r w:rsidRPr="005F1C09">
              <w:rPr>
                <w:lang w:eastAsia="bg-BG"/>
              </w:rPr>
              <w:br/>
            </w:r>
            <w:r w:rsidRPr="005F1C09">
              <w:rPr>
                <w:lang w:eastAsia="bg-BG"/>
              </w:rPr>
              <w:br/>
              <w:t>[…]</w:t>
            </w:r>
          </w:p>
        </w:tc>
      </w:tr>
      <w:tr w:rsidR="00C33A04" w:rsidRPr="005F1C09" w:rsidTr="004A66E1">
        <w:trPr>
          <w:trHeight w:val="1544"/>
        </w:trPr>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b/>
                <w:lang w:eastAsia="bg-BG"/>
              </w:rPr>
              <w:lastRenderedPageBreak/>
              <w:t>Икономическият оператор или свързано</w:t>
            </w:r>
            <w:r w:rsidRPr="005F1C09">
              <w:rPr>
                <w:lang w:eastAsia="bg-BG"/>
              </w:rPr>
              <w:t xml:space="preserve"> с него предприятие, предоставял ли е </w:t>
            </w:r>
            <w:r w:rsidRPr="005F1C09">
              <w:rPr>
                <w:b/>
                <w:lang w:eastAsia="bg-BG"/>
              </w:rPr>
              <w:t>консултантски</w:t>
            </w:r>
            <w:r w:rsidRPr="005F1C09">
              <w:rPr>
                <w:lang w:eastAsia="bg-BG"/>
              </w:rPr>
              <w:t xml:space="preserve"> услуги на възлагащия орган или на възложителя или </w:t>
            </w:r>
            <w:r w:rsidRPr="005F1C09">
              <w:rPr>
                <w:b/>
                <w:lang w:eastAsia="bg-BG"/>
              </w:rPr>
              <w:t>участвал ли е по друг начин в подготовката</w:t>
            </w:r>
            <w:r w:rsidRPr="005F1C09">
              <w:rPr>
                <w:lang w:eastAsia="bg-BG"/>
              </w:rPr>
              <w:t xml:space="preserve"> на процедурата за възлагане на обществена поръчка?</w:t>
            </w:r>
            <w:r w:rsidRPr="005F1C09">
              <w:rPr>
                <w:lang w:eastAsia="bg-BG"/>
              </w:rPr>
              <w:br/>
            </w:r>
            <w:r w:rsidRPr="005F1C09">
              <w:rPr>
                <w:b/>
                <w:lang w:eastAsia="bg-BG"/>
              </w:rPr>
              <w:t>Ако „да“</w:t>
            </w:r>
            <w:r w:rsidRPr="005F1C09">
              <w:rPr>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lang w:eastAsia="bg-BG"/>
              </w:rPr>
              <w:t>[] Да [] Не</w:t>
            </w:r>
            <w:r w:rsidRPr="005F1C09">
              <w:rPr>
                <w:lang w:eastAsia="bg-BG"/>
              </w:rPr>
              <w:br/>
            </w:r>
            <w:r w:rsidRPr="005F1C09">
              <w:rPr>
                <w:lang w:eastAsia="bg-BG"/>
              </w:rPr>
              <w:br/>
            </w:r>
            <w:r w:rsidRPr="005F1C09">
              <w:rPr>
                <w:lang w:eastAsia="bg-BG"/>
              </w:rPr>
              <w:br/>
            </w:r>
            <w:r w:rsidRPr="005F1C09">
              <w:rPr>
                <w:lang w:eastAsia="bg-BG"/>
              </w:rPr>
              <w:br/>
              <w:t>[…]</w:t>
            </w:r>
          </w:p>
        </w:tc>
      </w:tr>
      <w:tr w:rsidR="00C33A04" w:rsidRPr="005F1C09" w:rsidTr="004A66E1">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5F1C09">
              <w:rPr>
                <w:b/>
                <w:lang w:eastAsia="bg-BG"/>
              </w:rPr>
              <w:t>предсрочно прекратен</w:t>
            </w:r>
            <w:r w:rsidRPr="005F1C09">
              <w:rPr>
                <w:lang w:eastAsia="bg-BG"/>
              </w:rPr>
              <w:t xml:space="preserve"> или да са му били налагани обезщетения или други подобни санкции във връзка с такава поръчка в миналото?</w:t>
            </w:r>
            <w:r w:rsidRPr="005F1C09">
              <w:rPr>
                <w:lang w:eastAsia="bg-BG"/>
              </w:rPr>
              <w:br/>
            </w:r>
            <w:r w:rsidRPr="005F1C09">
              <w:rPr>
                <w:b/>
                <w:lang w:eastAsia="bg-BG"/>
              </w:rPr>
              <w:t>Ако „да“</w:t>
            </w:r>
            <w:r w:rsidRPr="005F1C09">
              <w:rPr>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lang w:eastAsia="bg-BG"/>
              </w:rPr>
              <w:t>[] Да [] Не</w:t>
            </w:r>
            <w:r w:rsidRPr="005F1C09">
              <w:rPr>
                <w:lang w:eastAsia="bg-BG"/>
              </w:rPr>
              <w:br/>
            </w:r>
            <w:r w:rsidRPr="005F1C09">
              <w:rPr>
                <w:lang w:eastAsia="bg-BG"/>
              </w:rPr>
              <w:br/>
            </w:r>
            <w:r w:rsidRPr="005F1C09">
              <w:rPr>
                <w:lang w:eastAsia="bg-BG"/>
              </w:rPr>
              <w:br/>
            </w:r>
            <w:r w:rsidRPr="005F1C09">
              <w:rPr>
                <w:lang w:eastAsia="bg-BG"/>
              </w:rPr>
              <w:br/>
            </w:r>
            <w:r w:rsidRPr="005F1C09">
              <w:rPr>
                <w:lang w:eastAsia="bg-BG"/>
              </w:rPr>
              <w:br/>
            </w:r>
            <w:r w:rsidRPr="005F1C09">
              <w:rPr>
                <w:lang w:eastAsia="bg-BG"/>
              </w:rPr>
              <w:br/>
              <w:t>[…]</w:t>
            </w:r>
          </w:p>
        </w:tc>
      </w:tr>
      <w:tr w:rsidR="00C33A04" w:rsidRPr="005F1C09" w:rsidTr="004A66E1">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C33A04" w:rsidRPr="005F1C09" w:rsidRDefault="00C33A04" w:rsidP="004A66E1">
            <w:pPr>
              <w:spacing w:after="0"/>
              <w:rPr>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b/>
                <w:lang w:eastAsia="bg-BG"/>
              </w:rPr>
              <w:t>Ако „да“</w:t>
            </w:r>
            <w:r w:rsidRPr="005F1C09">
              <w:rPr>
                <w:lang w:eastAsia="bg-BG"/>
              </w:rPr>
              <w:t xml:space="preserve">,  икономическият оператор предприел ли е мерки за реабилитиране по своя инициатива? [] Да [] Не </w:t>
            </w:r>
          </w:p>
          <w:p w:rsidR="00C33A04" w:rsidRPr="005F1C09" w:rsidRDefault="00C33A04" w:rsidP="004A66E1">
            <w:pPr>
              <w:spacing w:before="120"/>
              <w:rPr>
                <w:lang w:eastAsia="bg-BG"/>
              </w:rPr>
            </w:pPr>
            <w:r w:rsidRPr="005F1C09">
              <w:rPr>
                <w:b/>
                <w:lang w:eastAsia="bg-BG"/>
              </w:rPr>
              <w:t>Ако „да“</w:t>
            </w:r>
            <w:r w:rsidRPr="005F1C09">
              <w:rPr>
                <w:lang w:eastAsia="bg-BG"/>
              </w:rPr>
              <w:t>, моля опишете предприетите мерки: [……]</w:t>
            </w:r>
          </w:p>
        </w:tc>
      </w:tr>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lang w:eastAsia="bg-BG"/>
              </w:rPr>
              <w:t>Може ли икономическият оператор да потвърди, че:</w:t>
            </w:r>
            <w:r w:rsidRPr="005F1C09">
              <w:rPr>
                <w:lang w:eastAsia="bg-BG"/>
              </w:rPr>
              <w:br/>
              <w:t xml:space="preserve">а) не е виновен за подаване на </w:t>
            </w:r>
            <w:r w:rsidRPr="005F1C09">
              <w:rPr>
                <w:b/>
                <w:lang w:eastAsia="bg-BG"/>
              </w:rPr>
              <w:t>неверни данни</w:t>
            </w:r>
            <w:r w:rsidRPr="005F1C09">
              <w:rPr>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C33A04" w:rsidRPr="005F1C09" w:rsidRDefault="00C33A04" w:rsidP="004A66E1">
            <w:pPr>
              <w:spacing w:before="120"/>
              <w:rPr>
                <w:lang w:eastAsia="bg-BG"/>
              </w:rPr>
            </w:pPr>
            <w:r w:rsidRPr="005F1C09">
              <w:rPr>
                <w:lang w:eastAsia="bg-BG"/>
              </w:rPr>
              <w:t xml:space="preserve">б) </w:t>
            </w:r>
            <w:r w:rsidRPr="005F1C09">
              <w:rPr>
                <w:b/>
                <w:lang w:eastAsia="bg-BG"/>
              </w:rPr>
              <w:t xml:space="preserve">не е укрил такава </w:t>
            </w:r>
            <w:r w:rsidRPr="005F1C09">
              <w:rPr>
                <w:lang w:eastAsia="bg-BG"/>
              </w:rPr>
              <w:t>информация;</w:t>
            </w:r>
          </w:p>
          <w:p w:rsidR="00C33A04" w:rsidRPr="005F1C09" w:rsidRDefault="00C33A04" w:rsidP="004A66E1">
            <w:pPr>
              <w:spacing w:before="120"/>
              <w:rPr>
                <w:lang w:eastAsia="bg-BG"/>
              </w:rPr>
            </w:pPr>
            <w:r w:rsidRPr="005F1C09">
              <w:rPr>
                <w:lang w:eastAsia="bg-BG"/>
              </w:rPr>
              <w:t>в) може без забавяне да предостави придружаващите документи, изисквани от възлагащия орган или възложителя; и</w:t>
            </w:r>
          </w:p>
          <w:p w:rsidR="00C33A04" w:rsidRPr="005F1C09" w:rsidRDefault="00C33A04" w:rsidP="004A66E1">
            <w:pPr>
              <w:spacing w:before="120"/>
              <w:rPr>
                <w:lang w:eastAsia="bg-BG"/>
              </w:rPr>
            </w:pPr>
            <w:r w:rsidRPr="005F1C09">
              <w:rPr>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lang w:eastAsia="bg-BG"/>
              </w:rPr>
              <w:t>[] Да [] Не</w:t>
            </w:r>
          </w:p>
        </w:tc>
      </w:tr>
    </w:tbl>
    <w:p w:rsidR="00C33A04" w:rsidRPr="005F1C09" w:rsidRDefault="00C33A04" w:rsidP="00C33A04">
      <w:pPr>
        <w:keepNext/>
        <w:spacing w:before="120" w:after="360"/>
        <w:jc w:val="center"/>
        <w:rPr>
          <w:b/>
          <w:smallCaps/>
          <w:lang w:val="en-US" w:eastAsia="bg-BG"/>
        </w:rPr>
      </w:pPr>
    </w:p>
    <w:p w:rsidR="00C33A04" w:rsidRPr="005F1C09" w:rsidRDefault="00C33A04" w:rsidP="00C33A04">
      <w:pPr>
        <w:keepNext/>
        <w:spacing w:before="120" w:after="360"/>
        <w:jc w:val="center"/>
        <w:rPr>
          <w:b/>
          <w:smallCaps/>
          <w:lang w:eastAsia="bg-BG"/>
        </w:rPr>
      </w:pPr>
      <w:r w:rsidRPr="005F1C09">
        <w:rPr>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b/>
                <w:i/>
                <w:lang w:eastAsia="bg-BG"/>
              </w:rPr>
            </w:pPr>
            <w:r w:rsidRPr="005F1C09">
              <w:rPr>
                <w:b/>
                <w:i/>
                <w:lang w:eastAsia="bg-BG"/>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b/>
                <w:i/>
                <w:lang w:eastAsia="bg-BG"/>
              </w:rPr>
            </w:pPr>
            <w:r w:rsidRPr="005F1C09">
              <w:rPr>
                <w:b/>
                <w:i/>
                <w:lang w:eastAsia="bg-BG"/>
              </w:rPr>
              <w:t>Отговор:</w:t>
            </w:r>
          </w:p>
        </w:tc>
      </w:tr>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lang w:eastAsia="bg-BG"/>
              </w:rPr>
              <w:t xml:space="preserve">Прилагат ли се </w:t>
            </w:r>
            <w:r w:rsidRPr="005F1C09">
              <w:rPr>
                <w:b/>
                <w:lang w:eastAsia="bg-BG"/>
              </w:rPr>
              <w:t xml:space="preserve">специфичните </w:t>
            </w:r>
            <w:r w:rsidRPr="005F1C09">
              <w:rPr>
                <w:b/>
                <w:lang w:eastAsia="bg-BG"/>
              </w:rPr>
              <w:lastRenderedPageBreak/>
              <w:t>национални основания за изключване</w:t>
            </w:r>
            <w:r w:rsidRPr="005F1C09">
              <w:rPr>
                <w:lang w:eastAsia="bg-BG"/>
              </w:rPr>
              <w:t>, които са посочени в съответното обявление или в документацията за обществената поръчка?</w:t>
            </w:r>
            <w:r w:rsidRPr="005F1C09">
              <w:rPr>
                <w:lang w:eastAsia="bg-BG"/>
              </w:rPr>
              <w:br/>
            </w:r>
            <w:r w:rsidRPr="005F1C09">
              <w:rPr>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lang w:eastAsia="bg-BG"/>
              </w:rPr>
              <w:lastRenderedPageBreak/>
              <w:t>[…] [] Да [х] Не</w:t>
            </w:r>
            <w:r w:rsidRPr="005F1C09">
              <w:rPr>
                <w:lang w:eastAsia="bg-BG"/>
              </w:rPr>
              <w:br/>
            </w:r>
            <w:r w:rsidRPr="005F1C09">
              <w:rPr>
                <w:lang w:eastAsia="bg-BG"/>
              </w:rPr>
              <w:lastRenderedPageBreak/>
              <w:br/>
            </w:r>
            <w:r w:rsidRPr="005F1C09">
              <w:rPr>
                <w:lang w:eastAsia="bg-BG"/>
              </w:rPr>
              <w:br/>
              <w:t xml:space="preserve"> </w:t>
            </w:r>
          </w:p>
          <w:p w:rsidR="00C33A04" w:rsidRPr="005F1C09" w:rsidRDefault="00C33A04" w:rsidP="004A66E1">
            <w:pPr>
              <w:spacing w:before="120"/>
              <w:rPr>
                <w:lang w:eastAsia="bg-BG"/>
              </w:rPr>
            </w:pPr>
            <w:r w:rsidRPr="005F1C09">
              <w:rPr>
                <w:lang w:eastAsia="bg-BG"/>
              </w:rPr>
              <w:t>(</w:t>
            </w:r>
            <w:r w:rsidRPr="005F1C09">
              <w:rPr>
                <w:i/>
                <w:lang w:eastAsia="bg-BG"/>
              </w:rPr>
              <w:t>уеб адрес, орган или служба, издаващи документа, точно позоваване на документа</w:t>
            </w:r>
            <w:r w:rsidRPr="005F1C09">
              <w:rPr>
                <w:lang w:eastAsia="bg-BG"/>
              </w:rPr>
              <w:t>):</w:t>
            </w:r>
            <w:r w:rsidRPr="005F1C09">
              <w:rPr>
                <w:lang w:eastAsia="bg-BG"/>
              </w:rPr>
              <w:br/>
            </w:r>
            <w:r w:rsidRPr="005F1C09">
              <w:rPr>
                <w:i/>
                <w:lang w:eastAsia="bg-BG"/>
              </w:rPr>
              <w:t>[……][……][……][……]</w:t>
            </w:r>
            <w:r w:rsidRPr="005F1C09">
              <w:rPr>
                <w:i/>
                <w:vertAlign w:val="superscript"/>
                <w:lang w:eastAsia="bg-BG"/>
              </w:rPr>
              <w:footnoteReference w:id="31"/>
            </w:r>
          </w:p>
        </w:tc>
      </w:tr>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b/>
                <w:lang w:eastAsia="bg-BG"/>
              </w:rPr>
              <w:lastRenderedPageBreak/>
              <w:t>В случай че се прилага някое специфично национално основание за изключване</w:t>
            </w:r>
            <w:r w:rsidRPr="005F1C09">
              <w:rPr>
                <w:lang w:eastAsia="bg-BG"/>
              </w:rPr>
              <w:t xml:space="preserve">, икономическият оператор предприел ли е мерки за реабилитиране по своя инициатива? </w:t>
            </w:r>
            <w:r w:rsidRPr="005F1C09">
              <w:rPr>
                <w:lang w:eastAsia="bg-BG"/>
              </w:rPr>
              <w:br/>
            </w:r>
            <w:r w:rsidRPr="005F1C09">
              <w:rPr>
                <w:b/>
                <w:lang w:eastAsia="bg-BG"/>
              </w:rPr>
              <w:t>Ако „да“</w:t>
            </w:r>
            <w:r w:rsidRPr="005F1C09">
              <w:rPr>
                <w:lang w:eastAsia="bg-BG"/>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lang w:eastAsia="bg-BG"/>
              </w:rPr>
              <w:t>[] Да [] Не</w:t>
            </w:r>
            <w:r w:rsidRPr="005F1C09">
              <w:rPr>
                <w:lang w:eastAsia="bg-BG"/>
              </w:rPr>
              <w:br/>
            </w:r>
            <w:r w:rsidRPr="005F1C09">
              <w:rPr>
                <w:lang w:eastAsia="bg-BG"/>
              </w:rPr>
              <w:br/>
            </w:r>
            <w:r w:rsidRPr="005F1C09">
              <w:rPr>
                <w:lang w:eastAsia="bg-BG"/>
              </w:rPr>
              <w:br/>
              <w:t>[…]</w:t>
            </w:r>
          </w:p>
        </w:tc>
      </w:tr>
    </w:tbl>
    <w:p w:rsidR="00C33A04" w:rsidRPr="005F1C09" w:rsidRDefault="00C33A04" w:rsidP="00C33A04">
      <w:pPr>
        <w:keepNext/>
        <w:spacing w:before="120" w:after="360"/>
        <w:jc w:val="center"/>
        <w:rPr>
          <w:b/>
          <w:lang w:val="en-US" w:eastAsia="bg-BG"/>
        </w:rPr>
      </w:pPr>
    </w:p>
    <w:p w:rsidR="00C33A04" w:rsidRPr="005F1C09" w:rsidRDefault="00C33A04" w:rsidP="00C33A04">
      <w:pPr>
        <w:keepNext/>
        <w:spacing w:before="120" w:after="360"/>
        <w:jc w:val="center"/>
        <w:rPr>
          <w:b/>
          <w:lang w:eastAsia="bg-BG"/>
        </w:rPr>
      </w:pPr>
      <w:r w:rsidRPr="005F1C09">
        <w:rPr>
          <w:b/>
          <w:lang w:eastAsia="bg-BG"/>
        </w:rPr>
        <w:t>Част IV: Критерии за подбор</w:t>
      </w:r>
    </w:p>
    <w:p w:rsidR="00C33A04" w:rsidRPr="005F1C09" w:rsidRDefault="00C33A04" w:rsidP="00C33A04">
      <w:pPr>
        <w:spacing w:before="120"/>
        <w:jc w:val="both"/>
        <w:rPr>
          <w:lang w:eastAsia="bg-BG"/>
        </w:rPr>
      </w:pPr>
      <w:r w:rsidRPr="005F1C09">
        <w:rPr>
          <w:b/>
          <w:i/>
          <w:lang w:eastAsia="bg-BG"/>
        </w:rPr>
        <w:t>Относно критериите за подбор (раздел</w:t>
      </w:r>
      <w:r w:rsidRPr="005F1C09">
        <w:rPr>
          <w:b/>
          <w:i/>
          <w:lang w:eastAsia="bg-BG"/>
        </w:rPr>
        <w:sym w:font="Symbol" w:char="F061"/>
      </w:r>
      <w:r w:rsidRPr="005F1C09">
        <w:rPr>
          <w:b/>
          <w:i/>
          <w:lang w:eastAsia="bg-BG"/>
        </w:rPr>
        <w:t xml:space="preserve"> илираздели А—Г от настоящата част) икономическият оператор заявява, че</w:t>
      </w:r>
    </w:p>
    <w:p w:rsidR="00C33A04" w:rsidRPr="005F1C09" w:rsidRDefault="00C33A04" w:rsidP="00C33A04">
      <w:pPr>
        <w:keepNext/>
        <w:spacing w:before="120" w:after="360"/>
        <w:jc w:val="center"/>
        <w:rPr>
          <w:b/>
          <w:smallCaps/>
          <w:lang w:eastAsia="bg-BG"/>
        </w:rPr>
      </w:pPr>
      <w:r w:rsidRPr="005F1C09">
        <w:rPr>
          <w:b/>
          <w:smallCaps/>
          <w:lang w:eastAsia="bg-BG"/>
        </w:rPr>
        <w:sym w:font="Symbol" w:char="F061"/>
      </w:r>
      <w:r w:rsidRPr="005F1C09">
        <w:rPr>
          <w:b/>
          <w:smallCaps/>
          <w:lang w:eastAsia="bg-BG"/>
        </w:rPr>
        <w:t>: Общо указание за всички критерии за подбор</w:t>
      </w:r>
    </w:p>
    <w:p w:rsidR="00C33A04" w:rsidRPr="005F1C09" w:rsidRDefault="00C33A04" w:rsidP="00C33A04">
      <w:pPr>
        <w:pBdr>
          <w:top w:val="single" w:sz="4" w:space="1" w:color="auto"/>
          <w:left w:val="single" w:sz="4" w:space="4" w:color="auto"/>
          <w:bottom w:val="single" w:sz="4" w:space="1" w:color="auto"/>
          <w:right w:val="single" w:sz="4" w:space="4" w:color="auto"/>
        </w:pBdr>
        <w:shd w:val="clear" w:color="auto" w:fill="BFBFBF"/>
        <w:spacing w:before="120"/>
        <w:jc w:val="both"/>
        <w:rPr>
          <w:b/>
          <w:i/>
          <w:lang w:eastAsia="bg-BG"/>
        </w:rPr>
      </w:pPr>
      <w:r w:rsidRPr="005F1C09">
        <w:rPr>
          <w:b/>
          <w:i/>
          <w:lang w:eastAsia="bg-BG"/>
        </w:rPr>
        <w:t xml:space="preserve">Икономическият оператор следва да попълни тази информация </w:t>
      </w:r>
      <w:r w:rsidRPr="005F1C09">
        <w:rPr>
          <w:b/>
          <w:i/>
          <w:u w:val="single"/>
          <w:lang w:eastAsia="bg-BG"/>
        </w:rPr>
        <w:t>само</w:t>
      </w:r>
      <w:r w:rsidRPr="005F1C09">
        <w:rPr>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5F1C09">
        <w:rPr>
          <w:b/>
          <w:i/>
          <w:lang w:eastAsia="bg-BG"/>
        </w:rPr>
        <w:sym w:font="Symbol" w:char="F061"/>
      </w:r>
      <w:r w:rsidRPr="005F1C09">
        <w:rPr>
          <w:b/>
          <w:i/>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C33A04" w:rsidRPr="005F1C09" w:rsidTr="004A66E1">
        <w:tc>
          <w:tcPr>
            <w:tcW w:w="4606"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b/>
                <w:i/>
                <w:lang w:eastAsia="bg-BG"/>
              </w:rPr>
            </w:pPr>
            <w:r w:rsidRPr="005F1C09">
              <w:rPr>
                <w:b/>
                <w:i/>
                <w:lang w:eastAsia="bg-BG"/>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b/>
                <w:i/>
                <w:lang w:eastAsia="bg-BG"/>
              </w:rPr>
            </w:pPr>
            <w:r w:rsidRPr="005F1C09">
              <w:rPr>
                <w:b/>
                <w:i/>
                <w:lang w:eastAsia="bg-BG"/>
              </w:rPr>
              <w:t>Отговор:</w:t>
            </w:r>
          </w:p>
        </w:tc>
      </w:tr>
      <w:tr w:rsidR="00C33A04" w:rsidRPr="005F1C09" w:rsidTr="004A66E1">
        <w:tc>
          <w:tcPr>
            <w:tcW w:w="4606"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t>[] Да [] Не</w:t>
            </w:r>
          </w:p>
        </w:tc>
      </w:tr>
    </w:tbl>
    <w:p w:rsidR="00C33A04" w:rsidRPr="005F1C09" w:rsidRDefault="00C33A04" w:rsidP="00C33A04">
      <w:pPr>
        <w:keepNext/>
        <w:spacing w:before="120" w:after="360"/>
        <w:jc w:val="center"/>
        <w:rPr>
          <w:b/>
          <w:smallCaps/>
          <w:lang w:val="en-US" w:eastAsia="bg-BG"/>
        </w:rPr>
      </w:pPr>
    </w:p>
    <w:p w:rsidR="00C33A04" w:rsidRPr="005F1C09" w:rsidRDefault="00C33A04" w:rsidP="00C33A04">
      <w:pPr>
        <w:keepNext/>
        <w:spacing w:before="120" w:after="360"/>
        <w:jc w:val="center"/>
        <w:rPr>
          <w:b/>
          <w:smallCaps/>
          <w:lang w:eastAsia="bg-BG"/>
        </w:rPr>
      </w:pPr>
      <w:r w:rsidRPr="005F1C09">
        <w:rPr>
          <w:b/>
          <w:smallCaps/>
          <w:lang w:eastAsia="bg-BG"/>
        </w:rPr>
        <w:t>А: Годност</w:t>
      </w:r>
    </w:p>
    <w:p w:rsidR="00C33A04" w:rsidRPr="005F1C09" w:rsidRDefault="00C33A04" w:rsidP="00C33A04">
      <w:pPr>
        <w:pBdr>
          <w:top w:val="single" w:sz="4" w:space="1" w:color="auto"/>
          <w:left w:val="single" w:sz="4" w:space="4" w:color="auto"/>
          <w:bottom w:val="single" w:sz="4" w:space="1" w:color="auto"/>
          <w:right w:val="single" w:sz="4" w:space="4" w:color="auto"/>
        </w:pBdr>
        <w:shd w:val="clear" w:color="auto" w:fill="BFBFBF"/>
        <w:spacing w:before="120"/>
        <w:jc w:val="both"/>
        <w:rPr>
          <w:b/>
          <w:i/>
          <w:lang w:eastAsia="bg-BG"/>
        </w:rPr>
      </w:pPr>
      <w:r w:rsidRPr="005F1C09">
        <w:rPr>
          <w:b/>
          <w:i/>
          <w:lang w:eastAsia="bg-BG"/>
        </w:rPr>
        <w:t xml:space="preserve">Икономическият оператор следва да предостави информация </w:t>
      </w:r>
      <w:r w:rsidRPr="005F1C09">
        <w:rPr>
          <w:b/>
          <w:i/>
          <w:u w:val="single"/>
          <w:lang w:eastAsia="bg-BG"/>
        </w:rPr>
        <w:t>само</w:t>
      </w:r>
      <w:r w:rsidRPr="005F1C09">
        <w:rPr>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b/>
                <w:i/>
                <w:lang w:eastAsia="bg-BG"/>
              </w:rPr>
            </w:pPr>
            <w:r w:rsidRPr="005F1C09">
              <w:rPr>
                <w:b/>
                <w:i/>
                <w:lang w:eastAsia="bg-BG"/>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b/>
                <w:i/>
                <w:lang w:eastAsia="bg-BG"/>
              </w:rPr>
            </w:pPr>
            <w:r w:rsidRPr="005F1C09">
              <w:rPr>
                <w:b/>
                <w:i/>
                <w:lang w:eastAsia="bg-BG"/>
              </w:rPr>
              <w:t>Отговор:</w:t>
            </w:r>
          </w:p>
        </w:tc>
      </w:tr>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lang w:eastAsia="bg-BG"/>
              </w:rPr>
              <w:t xml:space="preserve">1) </w:t>
            </w:r>
            <w:r w:rsidRPr="005F1C09">
              <w:rPr>
                <w:b/>
                <w:lang w:eastAsia="bg-BG"/>
              </w:rPr>
              <w:t>Той е вписан в съответния професионален или търговски регистър</w:t>
            </w:r>
            <w:r w:rsidRPr="005F1C09">
              <w:rPr>
                <w:lang w:eastAsia="bg-BG"/>
              </w:rPr>
              <w:t xml:space="preserve"> в държавата членка, в която е установен</w:t>
            </w:r>
            <w:r w:rsidRPr="005F1C09">
              <w:rPr>
                <w:vertAlign w:val="superscript"/>
                <w:lang w:eastAsia="bg-BG"/>
              </w:rPr>
              <w:footnoteReference w:id="32"/>
            </w:r>
            <w:r w:rsidRPr="005F1C09">
              <w:rPr>
                <w:lang w:eastAsia="bg-BG"/>
              </w:rPr>
              <w:t>:</w:t>
            </w:r>
            <w:r w:rsidRPr="005F1C09">
              <w:rPr>
                <w:lang w:eastAsia="bg-BG"/>
              </w:rPr>
              <w:br/>
            </w:r>
            <w:r w:rsidRPr="005F1C09">
              <w:rPr>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lang w:eastAsia="bg-BG"/>
              </w:rPr>
              <w:t>[…]</w:t>
            </w:r>
            <w:r w:rsidRPr="005F1C09">
              <w:rPr>
                <w:lang w:eastAsia="bg-BG"/>
              </w:rPr>
              <w:br/>
              <w:t xml:space="preserve"> </w:t>
            </w:r>
          </w:p>
          <w:p w:rsidR="00C33A04" w:rsidRPr="005F1C09" w:rsidRDefault="00C33A04" w:rsidP="004A66E1">
            <w:pPr>
              <w:spacing w:before="120"/>
              <w:rPr>
                <w:lang w:eastAsia="bg-BG"/>
              </w:rPr>
            </w:pPr>
            <w:r w:rsidRPr="005F1C09">
              <w:rPr>
                <w:lang w:eastAsia="bg-BG"/>
              </w:rPr>
              <w:t>(</w:t>
            </w:r>
            <w:r w:rsidRPr="005F1C09">
              <w:rPr>
                <w:i/>
                <w:lang w:eastAsia="bg-BG"/>
              </w:rPr>
              <w:t>уеб адрес, орган или служба, издаващи документа, точно позоваване на документа</w:t>
            </w:r>
            <w:r w:rsidRPr="005F1C09">
              <w:rPr>
                <w:lang w:eastAsia="bg-BG"/>
              </w:rPr>
              <w:t>):</w:t>
            </w:r>
            <w:r w:rsidRPr="005F1C09">
              <w:rPr>
                <w:i/>
                <w:lang w:eastAsia="bg-BG"/>
              </w:rPr>
              <w:t xml:space="preserve"> [……][……][……][……]</w:t>
            </w:r>
          </w:p>
        </w:tc>
      </w:tr>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b/>
                <w:lang w:eastAsia="bg-BG"/>
              </w:rPr>
            </w:pPr>
            <w:r w:rsidRPr="005F1C09">
              <w:rPr>
                <w:b/>
                <w:lang w:eastAsia="bg-BG"/>
              </w:rPr>
              <w:t>2) При поръчки за услуги:</w:t>
            </w:r>
            <w:r w:rsidRPr="005F1C09">
              <w:rPr>
                <w:lang w:eastAsia="bg-BG"/>
              </w:rPr>
              <w:br/>
              <w:t xml:space="preserve">Необходимо ли е специално </w:t>
            </w:r>
            <w:r w:rsidRPr="005F1C09">
              <w:rPr>
                <w:b/>
                <w:lang w:eastAsia="bg-BG"/>
              </w:rPr>
              <w:t>разрешение</w:t>
            </w:r>
            <w:r w:rsidRPr="005F1C09">
              <w:rPr>
                <w:lang w:eastAsia="bg-BG"/>
              </w:rPr>
              <w:t xml:space="preserve"> или </w:t>
            </w:r>
            <w:r w:rsidRPr="005F1C09">
              <w:rPr>
                <w:b/>
                <w:lang w:eastAsia="bg-BG"/>
              </w:rPr>
              <w:t>членство</w:t>
            </w:r>
            <w:r w:rsidRPr="005F1C09">
              <w:rPr>
                <w:lang w:eastAsia="bg-BG"/>
              </w:rPr>
              <w:t xml:space="preserve"> в определена организация, </w:t>
            </w:r>
            <w:r w:rsidRPr="005F1C09">
              <w:rPr>
                <w:lang w:eastAsia="bg-BG"/>
              </w:rPr>
              <w:lastRenderedPageBreak/>
              <w:t xml:space="preserve">за да може икономическият оператор да изпълни съответната услуга в държавата на установяване? </w:t>
            </w:r>
            <w:r w:rsidRPr="005F1C09">
              <w:rPr>
                <w:lang w:eastAsia="bg-BG"/>
              </w:rPr>
              <w:br/>
            </w:r>
            <w:r w:rsidRPr="005F1C09">
              <w:rPr>
                <w:lang w:eastAsia="bg-BG"/>
              </w:rPr>
              <w:br/>
            </w:r>
            <w:r w:rsidRPr="005F1C09">
              <w:rPr>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lang w:eastAsia="bg-BG"/>
              </w:rPr>
              <w:lastRenderedPageBreak/>
              <w:br/>
              <w:t>[] Да [] Не</w:t>
            </w:r>
            <w:r w:rsidRPr="005F1C09">
              <w:rPr>
                <w:lang w:eastAsia="bg-BG"/>
              </w:rPr>
              <w:br/>
            </w:r>
            <w:r w:rsidRPr="005F1C09">
              <w:rPr>
                <w:lang w:eastAsia="bg-BG"/>
              </w:rPr>
              <w:br/>
            </w:r>
            <w:r w:rsidRPr="005F1C09">
              <w:rPr>
                <w:lang w:eastAsia="bg-BG"/>
              </w:rPr>
              <w:lastRenderedPageBreak/>
              <w:t>Ако да, моля посочете какво и дали икономическият оператор го притежава: […] [] Да [] Не</w:t>
            </w:r>
            <w:r w:rsidRPr="005F1C09">
              <w:rPr>
                <w:lang w:eastAsia="bg-BG"/>
              </w:rPr>
              <w:br/>
              <w:t xml:space="preserve"> </w:t>
            </w:r>
          </w:p>
          <w:p w:rsidR="00C33A04" w:rsidRPr="005F1C09" w:rsidRDefault="00C33A04" w:rsidP="004A66E1">
            <w:pPr>
              <w:spacing w:before="120"/>
              <w:rPr>
                <w:lang w:eastAsia="bg-BG"/>
              </w:rPr>
            </w:pPr>
            <w:r w:rsidRPr="005F1C09">
              <w:rPr>
                <w:lang w:eastAsia="bg-BG"/>
              </w:rPr>
              <w:t>(</w:t>
            </w:r>
            <w:r w:rsidRPr="005F1C09">
              <w:rPr>
                <w:i/>
                <w:lang w:eastAsia="bg-BG"/>
              </w:rPr>
              <w:t>уеб адрес, орган или служба, издаващи документа, точно позоваване на документа</w:t>
            </w:r>
            <w:r w:rsidRPr="005F1C09">
              <w:rPr>
                <w:lang w:eastAsia="bg-BG"/>
              </w:rPr>
              <w:t>):</w:t>
            </w:r>
            <w:r w:rsidRPr="005F1C09">
              <w:rPr>
                <w:i/>
                <w:lang w:eastAsia="bg-BG"/>
              </w:rPr>
              <w:t xml:space="preserve"> [……][……][……][……]</w:t>
            </w:r>
          </w:p>
        </w:tc>
      </w:tr>
    </w:tbl>
    <w:p w:rsidR="00C33A04" w:rsidRPr="005F1C09" w:rsidRDefault="00C33A04" w:rsidP="00C33A04">
      <w:pPr>
        <w:keepNext/>
        <w:spacing w:before="120" w:after="360"/>
        <w:jc w:val="center"/>
        <w:rPr>
          <w:b/>
          <w:smallCaps/>
          <w:lang w:val="en-US" w:eastAsia="bg-BG"/>
        </w:rPr>
      </w:pPr>
    </w:p>
    <w:p w:rsidR="00C33A04" w:rsidRPr="005F1C09" w:rsidRDefault="00C33A04" w:rsidP="00C33A04">
      <w:pPr>
        <w:keepNext/>
        <w:spacing w:before="120" w:after="360"/>
        <w:jc w:val="center"/>
        <w:rPr>
          <w:b/>
          <w:smallCaps/>
          <w:lang w:eastAsia="bg-BG"/>
        </w:rPr>
      </w:pPr>
      <w:r w:rsidRPr="005F1C09">
        <w:rPr>
          <w:b/>
          <w:smallCaps/>
          <w:lang w:eastAsia="bg-BG"/>
        </w:rPr>
        <w:t>Б: икономическо и финансово състояние</w:t>
      </w:r>
    </w:p>
    <w:p w:rsidR="00C33A04" w:rsidRPr="005F1C09" w:rsidRDefault="00C33A04" w:rsidP="00C33A04">
      <w:pPr>
        <w:pBdr>
          <w:top w:val="single" w:sz="4" w:space="1" w:color="auto"/>
          <w:left w:val="single" w:sz="4" w:space="4" w:color="auto"/>
          <w:bottom w:val="single" w:sz="4" w:space="1" w:color="auto"/>
          <w:right w:val="single" w:sz="4" w:space="4" w:color="auto"/>
        </w:pBdr>
        <w:shd w:val="clear" w:color="auto" w:fill="BFBFBF"/>
        <w:spacing w:before="120"/>
        <w:jc w:val="both"/>
        <w:rPr>
          <w:b/>
          <w:i/>
          <w:lang w:eastAsia="bg-BG"/>
        </w:rPr>
      </w:pPr>
      <w:r w:rsidRPr="005F1C09">
        <w:rPr>
          <w:b/>
          <w:i/>
          <w:lang w:eastAsia="bg-BG"/>
        </w:rPr>
        <w:t xml:space="preserve">Икономическият оператор следва да предостави информация </w:t>
      </w:r>
      <w:r w:rsidRPr="005F1C09">
        <w:rPr>
          <w:b/>
          <w:i/>
          <w:u w:val="single"/>
          <w:lang w:eastAsia="bg-BG"/>
        </w:rPr>
        <w:t>само</w:t>
      </w:r>
      <w:r w:rsidRPr="005F1C09">
        <w:rPr>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b/>
                <w:i/>
                <w:lang w:eastAsia="bg-BG"/>
              </w:rPr>
            </w:pPr>
            <w:r w:rsidRPr="005F1C09">
              <w:rPr>
                <w:b/>
                <w:i/>
                <w:lang w:eastAsia="bg-BG"/>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b/>
                <w:i/>
                <w:lang w:eastAsia="bg-BG"/>
              </w:rPr>
            </w:pPr>
            <w:r w:rsidRPr="005F1C09">
              <w:rPr>
                <w:b/>
                <w:i/>
                <w:lang w:eastAsia="bg-BG"/>
              </w:rPr>
              <w:t>Отговор:</w:t>
            </w:r>
          </w:p>
        </w:tc>
      </w:tr>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lang w:eastAsia="bg-BG"/>
              </w:rPr>
              <w:t xml:space="preserve">1а) Неговият („общ“) </w:t>
            </w:r>
            <w:r w:rsidRPr="005F1C09">
              <w:rPr>
                <w:b/>
                <w:lang w:eastAsia="bg-BG"/>
              </w:rPr>
              <w:t>годишен оборот</w:t>
            </w:r>
            <w:r w:rsidRPr="005F1C09">
              <w:rPr>
                <w:lang w:eastAsia="bg-BG"/>
              </w:rPr>
              <w:t xml:space="preserve"> за броя финансови години, изисквани в съответното обявление или в документацията за поръчката, е както следва:</w:t>
            </w:r>
            <w:r w:rsidRPr="005F1C09">
              <w:rPr>
                <w:lang w:eastAsia="bg-BG"/>
              </w:rPr>
              <w:br/>
            </w:r>
            <w:r w:rsidRPr="005F1C09">
              <w:rPr>
                <w:b/>
                <w:u w:val="single"/>
                <w:lang w:eastAsia="bg-BG"/>
              </w:rPr>
              <w:t>и/или</w:t>
            </w:r>
            <w:r w:rsidRPr="005F1C09">
              <w:rPr>
                <w:lang w:eastAsia="bg-BG"/>
              </w:rPr>
              <w:t xml:space="preserve"> </w:t>
            </w:r>
            <w:r w:rsidRPr="005F1C09">
              <w:rPr>
                <w:lang w:eastAsia="bg-BG"/>
              </w:rPr>
              <w:br/>
              <w:t xml:space="preserve">1б) Неговият </w:t>
            </w:r>
            <w:r w:rsidRPr="005F1C09">
              <w:rPr>
                <w:b/>
                <w:lang w:eastAsia="bg-BG"/>
              </w:rPr>
              <w:t>среден</w:t>
            </w:r>
            <w:r w:rsidRPr="005F1C09">
              <w:rPr>
                <w:lang w:eastAsia="bg-BG"/>
              </w:rPr>
              <w:t xml:space="preserve"> годишен </w:t>
            </w:r>
            <w:r w:rsidRPr="005F1C09">
              <w:rPr>
                <w:b/>
                <w:lang w:eastAsia="bg-BG"/>
              </w:rPr>
              <w:t>оборот за броя години, изисквани в съответното обявление или в документацията за поръчката, е както следва</w:t>
            </w:r>
            <w:r w:rsidRPr="005F1C09">
              <w:rPr>
                <w:b/>
                <w:vertAlign w:val="superscript"/>
                <w:lang w:eastAsia="bg-BG"/>
              </w:rPr>
              <w:footnoteReference w:id="33"/>
            </w:r>
            <w:r w:rsidRPr="005F1C09">
              <w:rPr>
                <w:b/>
                <w:lang w:eastAsia="bg-BG"/>
              </w:rPr>
              <w:t>(</w:t>
            </w:r>
            <w:r w:rsidRPr="005F1C09">
              <w:rPr>
                <w:lang w:eastAsia="bg-BG"/>
              </w:rPr>
              <w:t>)</w:t>
            </w:r>
            <w:r w:rsidRPr="005F1C09">
              <w:rPr>
                <w:b/>
                <w:lang w:eastAsia="bg-BG"/>
              </w:rPr>
              <w:t>:</w:t>
            </w:r>
            <w:r w:rsidRPr="005F1C09">
              <w:rPr>
                <w:lang w:eastAsia="bg-BG"/>
              </w:rPr>
              <w:br/>
            </w:r>
            <w:r w:rsidRPr="005F1C09">
              <w:rPr>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i/>
                <w:lang w:eastAsia="bg-BG"/>
              </w:rPr>
            </w:pPr>
            <w:r w:rsidRPr="005F1C09">
              <w:rPr>
                <w:lang w:eastAsia="bg-BG"/>
              </w:rPr>
              <w:t>година: [……] оборот:[……][…]валута</w:t>
            </w:r>
            <w:r w:rsidRPr="005F1C09">
              <w:rPr>
                <w:lang w:eastAsia="bg-BG"/>
              </w:rPr>
              <w:br/>
              <w:t>година: [……] оборот:[……][…]валута година: [……] оборот:[……][…]валута</w:t>
            </w:r>
            <w:r w:rsidRPr="005F1C09">
              <w:rPr>
                <w:lang w:eastAsia="bg-BG"/>
              </w:rPr>
              <w:br/>
            </w:r>
            <w:r w:rsidRPr="005F1C09">
              <w:rPr>
                <w:lang w:eastAsia="bg-BG"/>
              </w:rPr>
              <w:br/>
              <w:t>(брой години, среден оборот)</w:t>
            </w:r>
            <w:r w:rsidRPr="005F1C09">
              <w:rPr>
                <w:b/>
                <w:lang w:eastAsia="bg-BG"/>
              </w:rPr>
              <w:t>:</w:t>
            </w:r>
            <w:r w:rsidRPr="005F1C09">
              <w:rPr>
                <w:lang w:eastAsia="bg-BG"/>
              </w:rPr>
              <w:t xml:space="preserve"> [……],[……][…]валута</w:t>
            </w:r>
            <w:r w:rsidRPr="005F1C09">
              <w:rPr>
                <w:lang w:eastAsia="bg-BG"/>
              </w:rPr>
              <w:br/>
            </w:r>
          </w:p>
          <w:p w:rsidR="00C33A04" w:rsidRPr="005F1C09" w:rsidRDefault="00C33A04" w:rsidP="004A66E1">
            <w:pPr>
              <w:spacing w:before="120"/>
              <w:rPr>
                <w:lang w:eastAsia="bg-BG"/>
              </w:rPr>
            </w:pPr>
            <w:r w:rsidRPr="005F1C09">
              <w:rPr>
                <w:i/>
                <w:lang w:eastAsia="bg-BG"/>
              </w:rPr>
              <w:t>(уеб адрес, орган или служба, издаващи документа, точно позоваване на документа): [……][……][……][……]</w:t>
            </w:r>
          </w:p>
        </w:tc>
      </w:tr>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b/>
                <w:i/>
                <w:u w:val="single"/>
                <w:lang w:eastAsia="bg-BG"/>
              </w:rPr>
            </w:pPr>
            <w:r w:rsidRPr="005F1C09">
              <w:rPr>
                <w:lang w:eastAsia="bg-BG"/>
              </w:rPr>
              <w:t xml:space="preserve">2а) Неговият („конкретен“) годишен </w:t>
            </w:r>
            <w:r w:rsidRPr="005F1C09">
              <w:rPr>
                <w:b/>
                <w:lang w:eastAsia="bg-BG"/>
              </w:rPr>
              <w:t>оборот в стопанската област, обхваната от поръчката</w:t>
            </w:r>
            <w:r w:rsidRPr="005F1C09">
              <w:rPr>
                <w:lang w:eastAsia="bg-BG"/>
              </w:rPr>
              <w:t xml:space="preserve"> и посочена в съответното обявление,</w:t>
            </w:r>
            <w:r w:rsidRPr="005F1C09">
              <w:rPr>
                <w:b/>
                <w:i/>
                <w:lang w:eastAsia="bg-BG"/>
              </w:rPr>
              <w:t xml:space="preserve"> </w:t>
            </w:r>
            <w:r w:rsidRPr="005F1C09">
              <w:rPr>
                <w:lang w:eastAsia="bg-BG"/>
              </w:rPr>
              <w:t xml:space="preserve"> или в документацията за поръчката, за изисквания брой финансови години, е както следва:</w:t>
            </w:r>
            <w:r w:rsidRPr="005F1C09">
              <w:rPr>
                <w:lang w:eastAsia="bg-BG"/>
              </w:rPr>
              <w:br/>
            </w:r>
            <w:r w:rsidRPr="005F1C09">
              <w:rPr>
                <w:b/>
                <w:i/>
                <w:u w:val="single"/>
                <w:lang w:eastAsia="bg-BG"/>
              </w:rPr>
              <w:t>и/или</w:t>
            </w:r>
          </w:p>
          <w:p w:rsidR="00C33A04" w:rsidRPr="005F1C09" w:rsidRDefault="00C33A04" w:rsidP="004A66E1">
            <w:pPr>
              <w:spacing w:before="120"/>
              <w:rPr>
                <w:lang w:eastAsia="bg-BG"/>
              </w:rPr>
            </w:pPr>
            <w:r w:rsidRPr="005F1C09">
              <w:rPr>
                <w:lang w:eastAsia="bg-BG"/>
              </w:rPr>
              <w:t xml:space="preserve">2б) Неговият </w:t>
            </w:r>
            <w:r w:rsidRPr="005F1C09">
              <w:rPr>
                <w:b/>
                <w:lang w:eastAsia="bg-BG"/>
              </w:rPr>
              <w:t>среден</w:t>
            </w:r>
            <w:r w:rsidRPr="005F1C09">
              <w:rPr>
                <w:lang w:eastAsia="bg-BG"/>
              </w:rPr>
              <w:t xml:space="preserve"> годишен </w:t>
            </w:r>
            <w:r w:rsidRPr="005F1C09">
              <w:rPr>
                <w:b/>
                <w:lang w:eastAsia="bg-BG"/>
              </w:rPr>
              <w:t>оборот в областта и за броя години, изисквани в съответното обявление или документацията за поръчката, е както следва</w:t>
            </w:r>
            <w:r w:rsidRPr="005F1C09">
              <w:rPr>
                <w:b/>
                <w:vertAlign w:val="superscript"/>
                <w:lang w:eastAsia="bg-BG"/>
              </w:rPr>
              <w:footnoteReference w:id="34"/>
            </w:r>
            <w:r w:rsidRPr="005F1C09">
              <w:rPr>
                <w:lang w:eastAsia="bg-BG"/>
              </w:rPr>
              <w:t>:</w:t>
            </w:r>
            <w:r w:rsidRPr="005F1C09">
              <w:rPr>
                <w:lang w:eastAsia="bg-BG"/>
              </w:rPr>
              <w:br/>
            </w:r>
            <w:r w:rsidRPr="005F1C09">
              <w:rPr>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C33A04" w:rsidRPr="005F1C09" w:rsidRDefault="00C33A04" w:rsidP="004A66E1">
            <w:pPr>
              <w:spacing w:before="120"/>
              <w:rPr>
                <w:lang w:eastAsia="bg-BG"/>
              </w:rPr>
            </w:pPr>
            <w:r w:rsidRPr="005F1C09">
              <w:rPr>
                <w:lang w:eastAsia="bg-BG"/>
              </w:rPr>
              <w:t>година: [……] оборот:[……][…]валута</w:t>
            </w:r>
          </w:p>
          <w:p w:rsidR="00C33A04" w:rsidRPr="005F1C09" w:rsidRDefault="00C33A04" w:rsidP="004A66E1">
            <w:pPr>
              <w:spacing w:before="120"/>
              <w:rPr>
                <w:lang w:eastAsia="bg-BG"/>
              </w:rPr>
            </w:pPr>
            <w:r w:rsidRPr="005F1C09">
              <w:rPr>
                <w:lang w:eastAsia="bg-BG"/>
              </w:rPr>
              <w:t>година: [……] оборот:[……][…]валута</w:t>
            </w:r>
          </w:p>
          <w:p w:rsidR="00C33A04" w:rsidRPr="005F1C09" w:rsidRDefault="00C33A04" w:rsidP="004A66E1">
            <w:pPr>
              <w:spacing w:before="120"/>
              <w:rPr>
                <w:lang w:eastAsia="bg-BG"/>
              </w:rPr>
            </w:pPr>
            <w:r w:rsidRPr="005F1C09">
              <w:rPr>
                <w:lang w:eastAsia="bg-BG"/>
              </w:rPr>
              <w:t>година: [……] оборот:[……][…]валута</w:t>
            </w:r>
            <w:r w:rsidRPr="005F1C09">
              <w:rPr>
                <w:lang w:eastAsia="bg-BG"/>
              </w:rPr>
              <w:br/>
            </w:r>
            <w:r w:rsidRPr="005F1C09">
              <w:rPr>
                <w:lang w:eastAsia="bg-BG"/>
              </w:rPr>
              <w:br/>
            </w:r>
            <w:r w:rsidRPr="005F1C09">
              <w:rPr>
                <w:lang w:eastAsia="bg-BG"/>
              </w:rPr>
              <w:br/>
            </w:r>
            <w:r w:rsidRPr="005F1C09">
              <w:rPr>
                <w:lang w:eastAsia="bg-BG"/>
              </w:rPr>
              <w:br/>
            </w:r>
            <w:r w:rsidRPr="005F1C09">
              <w:rPr>
                <w:lang w:eastAsia="bg-BG"/>
              </w:rPr>
              <w:br/>
              <w:t>(брой години, среден оборот): [……],[……][…]валута</w:t>
            </w:r>
          </w:p>
          <w:p w:rsidR="00C33A04" w:rsidRPr="005F1C09" w:rsidRDefault="00C33A04" w:rsidP="004A66E1">
            <w:pPr>
              <w:spacing w:before="120"/>
              <w:rPr>
                <w:lang w:eastAsia="bg-BG"/>
              </w:rPr>
            </w:pPr>
          </w:p>
          <w:p w:rsidR="00C33A04" w:rsidRPr="005F1C09" w:rsidRDefault="00C33A04" w:rsidP="004A66E1">
            <w:pPr>
              <w:spacing w:before="120"/>
              <w:rPr>
                <w:lang w:eastAsia="bg-BG"/>
              </w:rPr>
            </w:pPr>
          </w:p>
          <w:p w:rsidR="00C33A04" w:rsidRPr="005F1C09" w:rsidRDefault="00C33A04" w:rsidP="004A66E1">
            <w:pPr>
              <w:spacing w:before="120"/>
              <w:rPr>
                <w:lang w:eastAsia="bg-BG"/>
              </w:rPr>
            </w:pPr>
            <w:r w:rsidRPr="005F1C09">
              <w:rPr>
                <w:i/>
                <w:lang w:eastAsia="bg-BG"/>
              </w:rPr>
              <w:t>(уеб адрес, орган или служба, издаващи документа, точно позоваване на документацията): [……][……][……][……]</w:t>
            </w:r>
          </w:p>
        </w:tc>
      </w:tr>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t>[……]</w:t>
            </w:r>
          </w:p>
        </w:tc>
      </w:tr>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lang w:eastAsia="bg-BG"/>
              </w:rPr>
              <w:lastRenderedPageBreak/>
              <w:t xml:space="preserve">4) Що се отнася до </w:t>
            </w:r>
            <w:r w:rsidRPr="005F1C09">
              <w:rPr>
                <w:b/>
                <w:lang w:eastAsia="bg-BG"/>
              </w:rPr>
              <w:t>финансовите съотношения</w:t>
            </w:r>
            <w:r w:rsidRPr="005F1C09">
              <w:rPr>
                <w:b/>
                <w:vertAlign w:val="superscript"/>
                <w:lang w:eastAsia="bg-BG"/>
              </w:rPr>
              <w:footnoteReference w:id="35"/>
            </w:r>
            <w:r w:rsidRPr="005F1C09">
              <w:rPr>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5F1C09">
              <w:rPr>
                <w:lang w:eastAsia="bg-BG"/>
              </w:rPr>
              <w:br/>
            </w:r>
            <w:r w:rsidRPr="005F1C09">
              <w:rPr>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lang w:eastAsia="bg-BG"/>
              </w:rPr>
              <w:t>(посочване на изискваното съотношение — съотношение между х и у</w:t>
            </w:r>
            <w:r w:rsidRPr="005F1C09">
              <w:rPr>
                <w:vertAlign w:val="superscript"/>
                <w:lang w:eastAsia="bg-BG"/>
              </w:rPr>
              <w:footnoteReference w:id="36"/>
            </w:r>
            <w:r w:rsidRPr="005F1C09">
              <w:rPr>
                <w:lang w:eastAsia="bg-BG"/>
              </w:rPr>
              <w:t xml:space="preserve"> — и стойността):</w:t>
            </w:r>
            <w:r w:rsidRPr="005F1C09">
              <w:rPr>
                <w:lang w:eastAsia="bg-BG"/>
              </w:rPr>
              <w:br/>
              <w:t>[…], [……]</w:t>
            </w:r>
            <w:r w:rsidRPr="005F1C09">
              <w:rPr>
                <w:vertAlign w:val="superscript"/>
                <w:lang w:eastAsia="bg-BG"/>
              </w:rPr>
              <w:footnoteReference w:id="37"/>
            </w:r>
            <w:r w:rsidRPr="005F1C09">
              <w:rPr>
                <w:lang w:eastAsia="bg-BG"/>
              </w:rPr>
              <w:br/>
            </w:r>
          </w:p>
          <w:p w:rsidR="00C33A04" w:rsidRPr="005F1C09" w:rsidRDefault="00C33A04" w:rsidP="004A66E1">
            <w:pPr>
              <w:spacing w:before="120"/>
              <w:rPr>
                <w:lang w:eastAsia="bg-BG"/>
              </w:rPr>
            </w:pPr>
            <w:r w:rsidRPr="005F1C09">
              <w:rPr>
                <w:lang w:eastAsia="bg-BG"/>
              </w:rPr>
              <w:t xml:space="preserve"> (</w:t>
            </w:r>
            <w:r w:rsidRPr="005F1C09">
              <w:rPr>
                <w:i/>
                <w:lang w:eastAsia="bg-BG"/>
              </w:rPr>
              <w:t>уеб адрес, орган или служба, издаващи документа, точно позоваване на документа</w:t>
            </w:r>
            <w:r w:rsidRPr="005F1C09">
              <w:rPr>
                <w:lang w:eastAsia="bg-BG"/>
              </w:rPr>
              <w:t>):</w:t>
            </w:r>
            <w:r w:rsidRPr="005F1C09">
              <w:rPr>
                <w:i/>
                <w:lang w:eastAsia="bg-BG"/>
              </w:rPr>
              <w:t xml:space="preserve"> [……][……][……][……]</w:t>
            </w:r>
          </w:p>
        </w:tc>
      </w:tr>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lang w:eastAsia="bg-BG"/>
              </w:rPr>
              <w:t xml:space="preserve">5) Застрахователната сума по неговата </w:t>
            </w:r>
            <w:r w:rsidRPr="005F1C09">
              <w:rPr>
                <w:b/>
                <w:lang w:eastAsia="bg-BG"/>
              </w:rPr>
              <w:t>застрахователна полица за риска „професионална отговорност“</w:t>
            </w:r>
            <w:r w:rsidRPr="005F1C09">
              <w:rPr>
                <w:lang w:eastAsia="bg-BG"/>
              </w:rPr>
              <w:t xml:space="preserve"> възлиза на:</w:t>
            </w:r>
            <w:r w:rsidRPr="005F1C09">
              <w:rPr>
                <w:lang w:eastAsia="bg-BG"/>
              </w:rPr>
              <w:br/>
            </w:r>
            <w:r w:rsidRPr="005F1C09">
              <w:rPr>
                <w:i/>
                <w:lang w:eastAsia="bg-BG"/>
              </w:rP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C33A04" w:rsidRPr="005F1C09" w:rsidRDefault="00C33A04" w:rsidP="004A66E1">
            <w:pPr>
              <w:spacing w:before="120"/>
              <w:rPr>
                <w:lang w:eastAsia="bg-BG"/>
              </w:rPr>
            </w:pPr>
            <w:r w:rsidRPr="005F1C09">
              <w:rPr>
                <w:lang w:eastAsia="bg-BG"/>
              </w:rPr>
              <w:t>[……],[……][…]валута</w:t>
            </w:r>
          </w:p>
          <w:p w:rsidR="00C33A04" w:rsidRPr="005F1C09" w:rsidRDefault="00C33A04" w:rsidP="004A66E1">
            <w:pPr>
              <w:spacing w:before="120"/>
              <w:rPr>
                <w:lang w:eastAsia="bg-BG"/>
              </w:rPr>
            </w:pPr>
          </w:p>
          <w:p w:rsidR="00C33A04" w:rsidRPr="005F1C09" w:rsidRDefault="00C33A04" w:rsidP="004A66E1">
            <w:pPr>
              <w:spacing w:before="120"/>
              <w:rPr>
                <w:lang w:eastAsia="bg-BG"/>
              </w:rPr>
            </w:pPr>
            <w:r w:rsidRPr="005F1C09">
              <w:rPr>
                <w:i/>
                <w:lang w:eastAsia="bg-BG"/>
              </w:rPr>
              <w:t>(уеб адрес, орган или служба, издаващи документа, точно позоваване на документа): [……][……][……][……]</w:t>
            </w:r>
          </w:p>
        </w:tc>
      </w:tr>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lang w:eastAsia="bg-BG"/>
              </w:rPr>
              <w:t xml:space="preserve">6) Що се отнася до </w:t>
            </w:r>
            <w:r w:rsidRPr="005F1C09">
              <w:rPr>
                <w:b/>
                <w:lang w:eastAsia="bg-BG"/>
              </w:rPr>
              <w:t>другите икономически или финансови изисквания</w:t>
            </w:r>
            <w:r w:rsidRPr="005F1C09">
              <w:rPr>
                <w:lang w:eastAsia="bg-BG"/>
              </w:rPr>
              <w:t xml:space="preserve">, </w:t>
            </w:r>
            <w:r w:rsidRPr="005F1C09">
              <w:rPr>
                <w:b/>
                <w:lang w:eastAsia="bg-BG"/>
              </w:rPr>
              <w:t>ако има такива</w:t>
            </w:r>
            <w:r w:rsidRPr="005F1C09">
              <w:rPr>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5F1C09">
              <w:rPr>
                <w:lang w:eastAsia="bg-BG"/>
              </w:rPr>
              <w:br/>
            </w:r>
            <w:r w:rsidRPr="005F1C09">
              <w:rPr>
                <w:i/>
                <w:lang w:eastAsia="bg-BG"/>
              </w:rPr>
              <w:t xml:space="preserve">Ако съответната документация, която </w:t>
            </w:r>
            <w:r w:rsidRPr="005F1C09">
              <w:rPr>
                <w:b/>
                <w:i/>
                <w:lang w:eastAsia="bg-BG"/>
              </w:rPr>
              <w:t xml:space="preserve">може </w:t>
            </w:r>
            <w:r w:rsidRPr="005F1C09">
              <w:rPr>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C33A04" w:rsidRPr="005F1C09" w:rsidRDefault="00C33A04" w:rsidP="004A66E1">
            <w:pPr>
              <w:spacing w:before="120"/>
              <w:rPr>
                <w:lang w:eastAsia="bg-BG"/>
              </w:rPr>
            </w:pPr>
            <w:r w:rsidRPr="005F1C09">
              <w:rPr>
                <w:lang w:eastAsia="bg-BG"/>
              </w:rPr>
              <w:t>[…]</w:t>
            </w:r>
            <w:r w:rsidRPr="005F1C09">
              <w:rPr>
                <w:lang w:eastAsia="bg-BG"/>
              </w:rPr>
              <w:br/>
            </w:r>
            <w:r w:rsidRPr="005F1C09">
              <w:rPr>
                <w:lang w:eastAsia="bg-BG"/>
              </w:rPr>
              <w:br/>
            </w:r>
            <w:r w:rsidRPr="005F1C09">
              <w:rPr>
                <w:lang w:eastAsia="bg-BG"/>
              </w:rPr>
              <w:br/>
            </w:r>
            <w:r w:rsidRPr="005F1C09">
              <w:rPr>
                <w:lang w:eastAsia="bg-BG"/>
              </w:rPr>
              <w:br/>
              <w:t xml:space="preserve"> </w:t>
            </w:r>
          </w:p>
          <w:p w:rsidR="00C33A04" w:rsidRPr="005F1C09" w:rsidRDefault="00C33A04" w:rsidP="004A66E1">
            <w:pPr>
              <w:spacing w:before="120"/>
              <w:rPr>
                <w:lang w:eastAsia="bg-BG"/>
              </w:rPr>
            </w:pPr>
          </w:p>
          <w:p w:rsidR="00C33A04" w:rsidRPr="005F1C09" w:rsidRDefault="00C33A04" w:rsidP="004A66E1">
            <w:pPr>
              <w:spacing w:before="120"/>
              <w:rPr>
                <w:lang w:eastAsia="bg-BG"/>
              </w:rPr>
            </w:pPr>
            <w:r w:rsidRPr="005F1C09">
              <w:rPr>
                <w:lang w:eastAsia="bg-BG"/>
              </w:rPr>
              <w:t>(</w:t>
            </w:r>
            <w:r w:rsidRPr="005F1C09">
              <w:rPr>
                <w:i/>
                <w:lang w:eastAsia="bg-BG"/>
              </w:rPr>
              <w:t>уеб адрес, орган или служба, издаващи документа, точно позоваване на документацията)</w:t>
            </w:r>
            <w:r w:rsidRPr="005F1C09">
              <w:rPr>
                <w:lang w:eastAsia="bg-BG"/>
              </w:rPr>
              <w:t>:</w:t>
            </w:r>
            <w:r w:rsidRPr="005F1C09">
              <w:rPr>
                <w:i/>
                <w:lang w:eastAsia="bg-BG"/>
              </w:rPr>
              <w:t xml:space="preserve"> [……][……][……][……]</w:t>
            </w:r>
          </w:p>
        </w:tc>
      </w:tr>
    </w:tbl>
    <w:p w:rsidR="00C33A04" w:rsidRPr="005F1C09" w:rsidRDefault="00C33A04" w:rsidP="00C33A04">
      <w:pPr>
        <w:keepNext/>
        <w:spacing w:before="120" w:after="360"/>
        <w:jc w:val="center"/>
        <w:rPr>
          <w:b/>
          <w:smallCaps/>
          <w:lang w:val="en-US" w:eastAsia="bg-BG"/>
        </w:rPr>
      </w:pPr>
    </w:p>
    <w:p w:rsidR="00C33A04" w:rsidRPr="005F1C09" w:rsidRDefault="00C33A04" w:rsidP="00C33A04">
      <w:pPr>
        <w:keepNext/>
        <w:spacing w:before="120" w:after="360"/>
        <w:jc w:val="center"/>
        <w:rPr>
          <w:b/>
          <w:smallCaps/>
          <w:lang w:eastAsia="bg-BG"/>
        </w:rPr>
      </w:pPr>
      <w:r w:rsidRPr="005F1C09">
        <w:rPr>
          <w:b/>
          <w:smallCaps/>
          <w:lang w:eastAsia="bg-BG"/>
        </w:rPr>
        <w:t>В: Технически и професионални способности</w:t>
      </w:r>
    </w:p>
    <w:p w:rsidR="00C33A04" w:rsidRPr="005F1C09" w:rsidRDefault="00C33A04" w:rsidP="00C33A04">
      <w:pPr>
        <w:pBdr>
          <w:top w:val="single" w:sz="4" w:space="1" w:color="auto"/>
          <w:left w:val="single" w:sz="4" w:space="4" w:color="auto"/>
          <w:bottom w:val="single" w:sz="4" w:space="1" w:color="auto"/>
          <w:right w:val="single" w:sz="4" w:space="4" w:color="auto"/>
        </w:pBdr>
        <w:shd w:val="clear" w:color="auto" w:fill="BFBFBF"/>
        <w:spacing w:before="120"/>
        <w:jc w:val="both"/>
        <w:rPr>
          <w:b/>
          <w:i/>
          <w:lang w:eastAsia="bg-BG"/>
        </w:rPr>
      </w:pPr>
      <w:r w:rsidRPr="005F1C09">
        <w:rPr>
          <w:b/>
          <w:i/>
          <w:lang w:eastAsia="bg-BG"/>
        </w:rPr>
        <w:t xml:space="preserve">Икономическият оператор следва да предостави информация </w:t>
      </w:r>
      <w:r w:rsidRPr="005F1C09">
        <w:rPr>
          <w:b/>
          <w:i/>
          <w:u w:val="single"/>
          <w:lang w:eastAsia="bg-BG"/>
        </w:rPr>
        <w:t>само</w:t>
      </w:r>
      <w:r w:rsidRPr="005F1C09">
        <w:rPr>
          <w:b/>
          <w:i/>
          <w:lang w:eastAsia="bg-BG"/>
        </w:rPr>
        <w:t xml:space="preserve"> когато критериите за подбор са били изисквани от възлагащия орган или възложителя в обявлението,</w:t>
      </w:r>
      <w:r w:rsidRPr="005F1C09">
        <w:rPr>
          <w:lang w:eastAsia="bg-BG"/>
        </w:rPr>
        <w:t xml:space="preserve"> </w:t>
      </w:r>
      <w:r w:rsidRPr="005F1C09">
        <w:rPr>
          <w:b/>
          <w:i/>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b/>
                <w:i/>
                <w:lang w:eastAsia="bg-BG"/>
              </w:rPr>
            </w:pPr>
            <w:r w:rsidRPr="005F1C09">
              <w:rPr>
                <w:b/>
                <w:i/>
                <w:lang w:eastAsia="bg-BG"/>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b/>
                <w:i/>
                <w:lang w:eastAsia="bg-BG"/>
              </w:rPr>
            </w:pPr>
            <w:r w:rsidRPr="005F1C09">
              <w:rPr>
                <w:b/>
                <w:i/>
                <w:lang w:eastAsia="bg-BG"/>
              </w:rPr>
              <w:t>Отговор:</w:t>
            </w:r>
          </w:p>
        </w:tc>
      </w:tr>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lang w:eastAsia="bg-BG"/>
              </w:rPr>
              <w:t xml:space="preserve">1а) </w:t>
            </w:r>
            <w:r w:rsidRPr="005F1C09">
              <w:rPr>
                <w:highlight w:val="lightGray"/>
                <w:lang w:eastAsia="bg-BG"/>
              </w:rPr>
              <w:t xml:space="preserve">Само за </w:t>
            </w:r>
            <w:r w:rsidRPr="005F1C09">
              <w:rPr>
                <w:b/>
                <w:i/>
                <w:highlight w:val="lightGray"/>
                <w:lang w:eastAsia="bg-BG"/>
              </w:rPr>
              <w:t>обществените поръчки за</w:t>
            </w:r>
            <w:r w:rsidRPr="005F1C09">
              <w:rPr>
                <w:highlight w:val="lightGray"/>
                <w:lang w:eastAsia="bg-BG"/>
              </w:rPr>
              <w:t xml:space="preserve"> </w:t>
            </w:r>
            <w:r w:rsidRPr="005F1C09">
              <w:rPr>
                <w:b/>
                <w:i/>
                <w:highlight w:val="lightGray"/>
                <w:lang w:eastAsia="bg-BG"/>
              </w:rPr>
              <w:t>строителство</w:t>
            </w:r>
            <w:r w:rsidRPr="005F1C09">
              <w:rPr>
                <w:lang w:eastAsia="bg-BG"/>
              </w:rPr>
              <w:t>:</w:t>
            </w:r>
            <w:r w:rsidRPr="005F1C09">
              <w:rPr>
                <w:lang w:eastAsia="bg-BG"/>
              </w:rPr>
              <w:br/>
              <w:t>През референтния период</w:t>
            </w:r>
            <w:r w:rsidRPr="005F1C09">
              <w:rPr>
                <w:vertAlign w:val="superscript"/>
                <w:lang w:eastAsia="bg-BG"/>
              </w:rPr>
              <w:footnoteReference w:id="38"/>
            </w:r>
            <w:r w:rsidRPr="005F1C09">
              <w:rPr>
                <w:lang w:eastAsia="bg-BG"/>
              </w:rPr>
              <w:t xml:space="preserve"> икономическият оператор е </w:t>
            </w:r>
            <w:r w:rsidRPr="005F1C09">
              <w:rPr>
                <w:b/>
                <w:lang w:eastAsia="bg-BG"/>
              </w:rPr>
              <w:t>извършил следните строителни дейности от конкретния вид</w:t>
            </w:r>
            <w:r w:rsidRPr="005F1C09">
              <w:rPr>
                <w:lang w:eastAsia="bg-BG"/>
              </w:rPr>
              <w:t xml:space="preserve">: </w:t>
            </w:r>
            <w:r w:rsidRPr="005F1C09">
              <w:rPr>
                <w:lang w:eastAsia="bg-BG"/>
              </w:rPr>
              <w:br/>
            </w:r>
            <w:r w:rsidRPr="005F1C09">
              <w:rPr>
                <w:i/>
                <w:lang w:eastAsia="bg-BG"/>
              </w:rPr>
              <w:t xml:space="preserve">Ако съответните документи относно доброто изпълнение и резултат от най-важните строителни работи са на </w:t>
            </w:r>
            <w:r w:rsidRPr="005F1C09">
              <w:rPr>
                <w:i/>
                <w:lang w:eastAsia="bg-BG"/>
              </w:rPr>
              <w:lastRenderedPageBreak/>
              <w:t>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C33A04" w:rsidRPr="005F1C09" w:rsidRDefault="00C33A04" w:rsidP="004A66E1">
            <w:pPr>
              <w:spacing w:before="120"/>
              <w:rPr>
                <w:lang w:eastAsia="bg-BG"/>
              </w:rPr>
            </w:pPr>
            <w:r w:rsidRPr="005F1C09">
              <w:rPr>
                <w:lang w:eastAsia="bg-BG"/>
              </w:rPr>
              <w:lastRenderedPageBreak/>
              <w:t>Брой години (този период е определен в обявлението или документацията за обществената поръчка):  [……]</w:t>
            </w:r>
          </w:p>
          <w:p w:rsidR="00C33A04" w:rsidRPr="005F1C09" w:rsidRDefault="00C33A04" w:rsidP="004A66E1">
            <w:pPr>
              <w:spacing w:before="120"/>
              <w:rPr>
                <w:lang w:eastAsia="bg-BG"/>
              </w:rPr>
            </w:pPr>
            <w:r w:rsidRPr="005F1C09">
              <w:rPr>
                <w:lang w:eastAsia="bg-BG"/>
              </w:rPr>
              <w:t>Строителни работи:  [……]</w:t>
            </w:r>
          </w:p>
          <w:p w:rsidR="00C33A04" w:rsidRPr="005F1C09" w:rsidRDefault="00C33A04" w:rsidP="004A66E1">
            <w:pPr>
              <w:spacing w:before="120"/>
              <w:rPr>
                <w:lang w:eastAsia="bg-BG"/>
              </w:rPr>
            </w:pPr>
          </w:p>
          <w:p w:rsidR="00C33A04" w:rsidRPr="005F1C09" w:rsidRDefault="00C33A04" w:rsidP="004A66E1">
            <w:pPr>
              <w:spacing w:before="120"/>
              <w:rPr>
                <w:lang w:eastAsia="bg-BG"/>
              </w:rPr>
            </w:pPr>
            <w:r w:rsidRPr="005F1C09">
              <w:rPr>
                <w:i/>
                <w:lang w:eastAsia="bg-BG"/>
              </w:rPr>
              <w:t>(уеб адрес, орган или служба, издаващи документа, точно позоваване на документа): [……][……][……][……]</w:t>
            </w:r>
          </w:p>
        </w:tc>
      </w:tr>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lang w:eastAsia="bg-BG"/>
              </w:rPr>
              <w:lastRenderedPageBreak/>
              <w:t xml:space="preserve">1б) </w:t>
            </w:r>
            <w:r w:rsidRPr="005F1C09">
              <w:rPr>
                <w:highlight w:val="lightGray"/>
                <w:lang w:eastAsia="bg-BG"/>
              </w:rPr>
              <w:t xml:space="preserve">Само за </w:t>
            </w:r>
            <w:r w:rsidRPr="005F1C09">
              <w:rPr>
                <w:b/>
                <w:i/>
                <w:highlight w:val="lightGray"/>
                <w:lang w:eastAsia="bg-BG"/>
              </w:rPr>
              <w:t>обществени поръчки за доставки и обществени поръчки за услуги</w:t>
            </w:r>
            <w:r w:rsidRPr="005F1C09">
              <w:rPr>
                <w:lang w:eastAsia="bg-BG"/>
              </w:rPr>
              <w:t>:</w:t>
            </w:r>
            <w:r w:rsidRPr="005F1C09">
              <w:rPr>
                <w:lang w:eastAsia="bg-BG"/>
              </w:rPr>
              <w:br/>
              <w:t>През референтния период</w:t>
            </w:r>
            <w:r w:rsidRPr="005F1C09">
              <w:rPr>
                <w:vertAlign w:val="superscript"/>
                <w:lang w:eastAsia="bg-BG"/>
              </w:rPr>
              <w:footnoteReference w:id="39"/>
            </w:r>
            <w:r w:rsidRPr="005F1C09">
              <w:rPr>
                <w:lang w:eastAsia="bg-BG"/>
              </w:rPr>
              <w:t xml:space="preserve"> икономическият оператор е извършил </w:t>
            </w:r>
            <w:r w:rsidRPr="005F1C09">
              <w:rPr>
                <w:b/>
                <w:lang w:eastAsia="bg-BG"/>
              </w:rPr>
              <w:t>следните основни доставки или е предоставил следните основни услуги от посочения вид</w:t>
            </w:r>
            <w:r w:rsidRPr="005F1C09">
              <w:rPr>
                <w:lang w:eastAsia="bg-BG"/>
              </w:rPr>
              <w:t>:</w:t>
            </w:r>
            <w:r w:rsidRPr="005F1C09">
              <w:rPr>
                <w:b/>
                <w:lang w:eastAsia="bg-BG"/>
              </w:rPr>
              <w:t xml:space="preserve"> </w:t>
            </w:r>
            <w:r w:rsidRPr="005F1C09">
              <w:rPr>
                <w:lang w:eastAsia="bg-BG"/>
              </w:rPr>
              <w:t>При изготвяне на списъка, моля, посочете сумите, датите и получателите, независимо дали са публични или частни субекти</w:t>
            </w:r>
            <w:r w:rsidRPr="005F1C09">
              <w:rPr>
                <w:vertAlign w:val="superscript"/>
                <w:lang w:eastAsia="bg-BG"/>
              </w:rPr>
              <w:footnoteReference w:id="40"/>
            </w:r>
            <w:r w:rsidRPr="005F1C09">
              <w:rPr>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C33A04" w:rsidRPr="005F1C09" w:rsidTr="004A66E1">
              <w:tc>
                <w:tcPr>
                  <w:tcW w:w="1336"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t>Суми</w:t>
                  </w:r>
                </w:p>
              </w:tc>
              <w:tc>
                <w:tcPr>
                  <w:tcW w:w="72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t>Дати</w:t>
                  </w:r>
                </w:p>
              </w:tc>
              <w:tc>
                <w:tcPr>
                  <w:tcW w:w="1149"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t>Получатели</w:t>
                  </w:r>
                </w:p>
              </w:tc>
            </w:tr>
            <w:tr w:rsidR="00C33A04" w:rsidRPr="005F1C09" w:rsidTr="004A66E1">
              <w:tc>
                <w:tcPr>
                  <w:tcW w:w="1336" w:type="dxa"/>
                  <w:tcBorders>
                    <w:top w:val="single" w:sz="4" w:space="0" w:color="auto"/>
                    <w:left w:val="single" w:sz="4" w:space="0" w:color="auto"/>
                    <w:bottom w:val="single" w:sz="4" w:space="0" w:color="auto"/>
                    <w:right w:val="single" w:sz="4" w:space="0" w:color="auto"/>
                  </w:tcBorders>
                </w:tcPr>
                <w:p w:rsidR="00C33A04" w:rsidRPr="005F1C09" w:rsidRDefault="00C33A04" w:rsidP="004A66E1">
                  <w:pPr>
                    <w:spacing w:before="120"/>
                    <w:jc w:val="both"/>
                    <w:rPr>
                      <w:lang w:eastAsia="bg-BG"/>
                    </w:rPr>
                  </w:pPr>
                </w:p>
              </w:tc>
              <w:tc>
                <w:tcPr>
                  <w:tcW w:w="936" w:type="dxa"/>
                  <w:tcBorders>
                    <w:top w:val="single" w:sz="4" w:space="0" w:color="auto"/>
                    <w:left w:val="single" w:sz="4" w:space="0" w:color="auto"/>
                    <w:bottom w:val="single" w:sz="4" w:space="0" w:color="auto"/>
                    <w:right w:val="single" w:sz="4" w:space="0" w:color="auto"/>
                  </w:tcBorders>
                </w:tcPr>
                <w:p w:rsidR="00C33A04" w:rsidRPr="005F1C09" w:rsidRDefault="00C33A04" w:rsidP="004A66E1">
                  <w:pPr>
                    <w:spacing w:before="120"/>
                    <w:jc w:val="both"/>
                    <w:rPr>
                      <w:lang w:eastAsia="bg-BG"/>
                    </w:rPr>
                  </w:pPr>
                </w:p>
              </w:tc>
              <w:tc>
                <w:tcPr>
                  <w:tcW w:w="724" w:type="dxa"/>
                  <w:tcBorders>
                    <w:top w:val="single" w:sz="4" w:space="0" w:color="auto"/>
                    <w:left w:val="single" w:sz="4" w:space="0" w:color="auto"/>
                    <w:bottom w:val="single" w:sz="4" w:space="0" w:color="auto"/>
                    <w:right w:val="single" w:sz="4" w:space="0" w:color="auto"/>
                  </w:tcBorders>
                </w:tcPr>
                <w:p w:rsidR="00C33A04" w:rsidRPr="005F1C09" w:rsidRDefault="00C33A04" w:rsidP="004A66E1">
                  <w:pPr>
                    <w:spacing w:before="120"/>
                    <w:jc w:val="both"/>
                    <w:rPr>
                      <w:lang w:eastAsia="bg-BG"/>
                    </w:rPr>
                  </w:pPr>
                </w:p>
              </w:tc>
              <w:tc>
                <w:tcPr>
                  <w:tcW w:w="1149" w:type="dxa"/>
                  <w:tcBorders>
                    <w:top w:val="single" w:sz="4" w:space="0" w:color="auto"/>
                    <w:left w:val="single" w:sz="4" w:space="0" w:color="auto"/>
                    <w:bottom w:val="single" w:sz="4" w:space="0" w:color="auto"/>
                    <w:right w:val="single" w:sz="4" w:space="0" w:color="auto"/>
                  </w:tcBorders>
                </w:tcPr>
                <w:p w:rsidR="00C33A04" w:rsidRPr="005F1C09" w:rsidRDefault="00C33A04" w:rsidP="004A66E1">
                  <w:pPr>
                    <w:spacing w:before="120"/>
                    <w:jc w:val="both"/>
                    <w:rPr>
                      <w:lang w:eastAsia="bg-BG"/>
                    </w:rPr>
                  </w:pPr>
                </w:p>
              </w:tc>
            </w:tr>
          </w:tbl>
          <w:p w:rsidR="00C33A04" w:rsidRPr="005F1C09" w:rsidRDefault="00C33A04" w:rsidP="004A66E1">
            <w:pPr>
              <w:spacing w:before="120"/>
              <w:jc w:val="both"/>
              <w:rPr>
                <w:lang w:eastAsia="bg-BG"/>
              </w:rPr>
            </w:pPr>
          </w:p>
        </w:tc>
      </w:tr>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t xml:space="preserve">2) Той може да използва следните </w:t>
            </w:r>
            <w:r w:rsidRPr="005F1C09">
              <w:rPr>
                <w:b/>
                <w:lang w:eastAsia="bg-BG"/>
              </w:rPr>
              <w:t>технически лица или органи</w:t>
            </w:r>
            <w:r w:rsidRPr="005F1C09">
              <w:rPr>
                <w:b/>
                <w:vertAlign w:val="superscript"/>
                <w:lang w:eastAsia="bg-BG"/>
              </w:rPr>
              <w:footnoteReference w:id="41"/>
            </w:r>
            <w:r w:rsidRPr="005F1C09">
              <w:rPr>
                <w:lang w:eastAsia="bg-BG"/>
              </w:rPr>
              <w:t>, особено тези, отговарящи за контрола на качеството:</w:t>
            </w:r>
            <w:r w:rsidRPr="005F1C09">
              <w:rPr>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t>[……]</w:t>
            </w:r>
            <w:r w:rsidRPr="005F1C09">
              <w:rPr>
                <w:lang w:eastAsia="bg-BG"/>
              </w:rPr>
              <w:br/>
            </w:r>
            <w:r w:rsidRPr="005F1C09">
              <w:rPr>
                <w:lang w:eastAsia="bg-BG"/>
              </w:rPr>
              <w:br/>
            </w:r>
            <w:r w:rsidRPr="005F1C09">
              <w:rPr>
                <w:lang w:eastAsia="bg-BG"/>
              </w:rPr>
              <w:br/>
              <w:t>[……]</w:t>
            </w:r>
          </w:p>
        </w:tc>
      </w:tr>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t xml:space="preserve">3) Той използва следните </w:t>
            </w:r>
            <w:r w:rsidRPr="005F1C09">
              <w:rPr>
                <w:b/>
                <w:lang w:eastAsia="bg-BG"/>
              </w:rPr>
              <w:t>технически съоръжения и мерки за гарантиране на качество</w:t>
            </w:r>
            <w:r w:rsidRPr="005F1C09">
              <w:rPr>
                <w:lang w:eastAsia="bg-BG"/>
              </w:rPr>
              <w:t xml:space="preserve">, а </w:t>
            </w:r>
            <w:r w:rsidRPr="005F1C09">
              <w:rPr>
                <w:b/>
                <w:lang w:eastAsia="bg-BG"/>
              </w:rPr>
              <w:t>съоръженията за проучване и изследване</w:t>
            </w:r>
            <w:r w:rsidRPr="005F1C09">
              <w:rPr>
                <w:lang w:eastAsia="bg-BG"/>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t>[……]</w:t>
            </w:r>
          </w:p>
        </w:tc>
      </w:tr>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t xml:space="preserve">4) При изпълнение на поръчката той ще бъде в състояние да прилага следните </w:t>
            </w:r>
            <w:r w:rsidRPr="005F1C09">
              <w:rPr>
                <w:b/>
                <w:lang w:eastAsia="bg-BG"/>
              </w:rPr>
              <w:t>системи за управление и за проследяване на веригата на доставка</w:t>
            </w:r>
            <w:r w:rsidRPr="005F1C09">
              <w:rPr>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t>[……]</w:t>
            </w:r>
          </w:p>
        </w:tc>
      </w:tr>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b/>
                <w:i/>
                <w:lang w:eastAsia="bg-BG"/>
              </w:rPr>
              <w:t>5) За комплексни стоки или услуги или, по изключение, за стоки или услуги, които са със специално предназначение:</w:t>
            </w:r>
            <w:r w:rsidRPr="005F1C09">
              <w:rPr>
                <w:lang w:eastAsia="bg-BG"/>
              </w:rPr>
              <w:br/>
              <w:t xml:space="preserve">Икономическият оператор </w:t>
            </w:r>
            <w:r w:rsidRPr="005F1C09">
              <w:rPr>
                <w:b/>
                <w:lang w:eastAsia="bg-BG"/>
              </w:rPr>
              <w:t>ще</w:t>
            </w:r>
            <w:r w:rsidRPr="005F1C09">
              <w:rPr>
                <w:lang w:eastAsia="bg-BG"/>
              </w:rPr>
              <w:t xml:space="preserve"> позволи ли извършването на </w:t>
            </w:r>
            <w:r w:rsidRPr="005F1C09">
              <w:rPr>
                <w:b/>
                <w:lang w:eastAsia="bg-BG"/>
              </w:rPr>
              <w:t>проверки</w:t>
            </w:r>
            <w:r w:rsidRPr="005F1C09">
              <w:rPr>
                <w:b/>
                <w:vertAlign w:val="superscript"/>
                <w:lang w:eastAsia="bg-BG"/>
              </w:rPr>
              <w:footnoteReference w:id="42"/>
            </w:r>
            <w:r w:rsidRPr="005F1C09">
              <w:rPr>
                <w:lang w:eastAsia="bg-BG"/>
              </w:rPr>
              <w:t xml:space="preserve"> на неговия </w:t>
            </w:r>
            <w:r w:rsidRPr="005F1C09">
              <w:rPr>
                <w:b/>
                <w:lang w:eastAsia="bg-BG"/>
              </w:rPr>
              <w:t>производствен или технически капацитет</w:t>
            </w:r>
            <w:r w:rsidRPr="005F1C09">
              <w:rPr>
                <w:lang w:eastAsia="bg-BG"/>
              </w:rPr>
              <w:t xml:space="preserve"> и, когато е необходимо, на </w:t>
            </w:r>
            <w:r w:rsidRPr="005F1C09">
              <w:rPr>
                <w:b/>
                <w:lang w:eastAsia="bg-BG"/>
              </w:rPr>
              <w:t>средствата за проучване и изследване</w:t>
            </w:r>
            <w:r w:rsidRPr="005F1C09">
              <w:rPr>
                <w:lang w:eastAsia="bg-BG"/>
              </w:rPr>
              <w:t xml:space="preserve">, с които разполага, както и на </w:t>
            </w:r>
            <w:r w:rsidRPr="005F1C09">
              <w:rPr>
                <w:b/>
                <w:lang w:eastAsia="bg-BG"/>
              </w:rPr>
              <w:t>мерките за контрол на качеството</w:t>
            </w:r>
            <w:r w:rsidRPr="005F1C09">
              <w:rPr>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br/>
            </w:r>
            <w:r w:rsidRPr="005F1C09">
              <w:rPr>
                <w:lang w:eastAsia="bg-BG"/>
              </w:rPr>
              <w:br/>
            </w:r>
            <w:r w:rsidRPr="005F1C09">
              <w:rPr>
                <w:lang w:eastAsia="bg-BG"/>
              </w:rPr>
              <w:br/>
              <w:t>[] Да [] Не</w:t>
            </w:r>
          </w:p>
        </w:tc>
      </w:tr>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lang w:eastAsia="bg-BG"/>
              </w:rPr>
              <w:t xml:space="preserve">6) Следната </w:t>
            </w:r>
            <w:r w:rsidRPr="005F1C09">
              <w:rPr>
                <w:b/>
                <w:lang w:eastAsia="bg-BG"/>
              </w:rPr>
              <w:t xml:space="preserve">образователна и </w:t>
            </w:r>
            <w:r w:rsidRPr="005F1C09">
              <w:rPr>
                <w:b/>
                <w:lang w:eastAsia="bg-BG"/>
              </w:rPr>
              <w:lastRenderedPageBreak/>
              <w:t>професионална квалификация</w:t>
            </w:r>
            <w:r w:rsidRPr="005F1C09">
              <w:rPr>
                <w:lang w:eastAsia="bg-BG"/>
              </w:rPr>
              <w:t xml:space="preserve"> се притежава от:</w:t>
            </w:r>
            <w:r w:rsidRPr="005F1C09">
              <w:rPr>
                <w:lang w:eastAsia="bg-BG"/>
              </w:rPr>
              <w:br/>
              <w:t xml:space="preserve">а) доставчика на услуга или самия изпълнител, </w:t>
            </w:r>
            <w:r w:rsidRPr="005F1C09">
              <w:rPr>
                <w:b/>
                <w:i/>
                <w:lang w:eastAsia="bg-BG"/>
              </w:rPr>
              <w:t>и/или</w:t>
            </w:r>
            <w:r w:rsidRPr="005F1C09">
              <w:rPr>
                <w:lang w:eastAsia="bg-BG"/>
              </w:rPr>
              <w:t xml:space="preserve"> (в зависимост от изискванията, посочени в обявлението, или в документацията за обществената поръчка)</w:t>
            </w:r>
          </w:p>
          <w:p w:rsidR="00C33A04" w:rsidRPr="005F1C09" w:rsidRDefault="00C33A04" w:rsidP="004A66E1">
            <w:pPr>
              <w:spacing w:before="120"/>
              <w:rPr>
                <w:b/>
                <w:lang w:eastAsia="bg-BG"/>
              </w:rPr>
            </w:pPr>
            <w:r w:rsidRPr="005F1C09">
              <w:rPr>
                <w:lang w:eastAsia="bg-BG"/>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lang w:eastAsia="bg-BG"/>
              </w:rPr>
              <w:lastRenderedPageBreak/>
              <w:br/>
            </w:r>
            <w:r w:rsidRPr="005F1C09">
              <w:rPr>
                <w:lang w:eastAsia="bg-BG"/>
              </w:rPr>
              <w:lastRenderedPageBreak/>
              <w:br/>
              <w:t>a) [……]</w:t>
            </w:r>
            <w:r w:rsidRPr="005F1C09">
              <w:rPr>
                <w:lang w:eastAsia="bg-BG"/>
              </w:rPr>
              <w:br/>
            </w:r>
            <w:r w:rsidRPr="005F1C09">
              <w:rPr>
                <w:lang w:eastAsia="bg-BG"/>
              </w:rPr>
              <w:br/>
            </w:r>
            <w:r w:rsidRPr="005F1C09">
              <w:rPr>
                <w:lang w:eastAsia="bg-BG"/>
              </w:rPr>
              <w:br/>
            </w:r>
            <w:r w:rsidRPr="005F1C09">
              <w:rPr>
                <w:lang w:eastAsia="bg-BG"/>
              </w:rPr>
              <w:br/>
              <w:t>б) [……]</w:t>
            </w:r>
          </w:p>
        </w:tc>
      </w:tr>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lang w:eastAsia="bg-BG"/>
              </w:rPr>
              <w:lastRenderedPageBreak/>
              <w:t xml:space="preserve">7) При изпълнение на поръчката икономическият оператор ще може да приложи следните </w:t>
            </w:r>
            <w:r w:rsidRPr="005F1C09">
              <w:rPr>
                <w:b/>
                <w:lang w:eastAsia="bg-BG"/>
              </w:rPr>
              <w:t>мерки за управление на околната среда</w:t>
            </w:r>
            <w:r w:rsidRPr="005F1C09">
              <w:rPr>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lang w:eastAsia="bg-BG"/>
              </w:rPr>
              <w:t>[……]</w:t>
            </w:r>
          </w:p>
        </w:tc>
      </w:tr>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lang w:eastAsia="bg-BG"/>
              </w:rPr>
              <w:t>8)</w:t>
            </w:r>
            <w:r w:rsidRPr="005F1C09">
              <w:rPr>
                <w:b/>
                <w:lang w:eastAsia="bg-BG"/>
              </w:rPr>
              <w:t xml:space="preserve"> Средната годишна численост на състава</w:t>
            </w:r>
            <w:r w:rsidRPr="005F1C09">
              <w:rPr>
                <w:lang w:eastAsia="bg-BG"/>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lang w:eastAsia="bg-BG"/>
              </w:rPr>
              <w:t>Година, средна годишна численост на състава:</w:t>
            </w:r>
            <w:r w:rsidRPr="005F1C09">
              <w:rPr>
                <w:lang w:eastAsia="bg-BG"/>
              </w:rPr>
              <w:br/>
              <w:t>[……],[……],</w:t>
            </w:r>
            <w:r w:rsidRPr="005F1C09">
              <w:rPr>
                <w:lang w:eastAsia="bg-BG"/>
              </w:rPr>
              <w:br/>
              <w:t>[……],[……],</w:t>
            </w:r>
          </w:p>
          <w:p w:rsidR="00C33A04" w:rsidRPr="005F1C09" w:rsidRDefault="00C33A04" w:rsidP="004A66E1">
            <w:pPr>
              <w:spacing w:before="120"/>
              <w:rPr>
                <w:lang w:eastAsia="bg-BG"/>
              </w:rPr>
            </w:pPr>
            <w:r w:rsidRPr="005F1C09">
              <w:rPr>
                <w:lang w:eastAsia="bg-BG"/>
              </w:rPr>
              <w:t>[……],[……],</w:t>
            </w:r>
          </w:p>
          <w:p w:rsidR="00C33A04" w:rsidRPr="005F1C09" w:rsidRDefault="00C33A04" w:rsidP="004A66E1">
            <w:pPr>
              <w:spacing w:before="120"/>
              <w:rPr>
                <w:lang w:eastAsia="bg-BG"/>
              </w:rPr>
            </w:pPr>
            <w:r w:rsidRPr="005F1C09">
              <w:rPr>
                <w:lang w:eastAsia="bg-BG"/>
              </w:rPr>
              <w:t>Година, брой на ръководните кадри:</w:t>
            </w:r>
            <w:r w:rsidRPr="005F1C09">
              <w:rPr>
                <w:lang w:eastAsia="bg-BG"/>
              </w:rPr>
              <w:br/>
              <w:t>[……],[……],</w:t>
            </w:r>
          </w:p>
          <w:p w:rsidR="00C33A04" w:rsidRPr="005F1C09" w:rsidRDefault="00C33A04" w:rsidP="004A66E1">
            <w:pPr>
              <w:spacing w:before="120"/>
              <w:rPr>
                <w:lang w:eastAsia="bg-BG"/>
              </w:rPr>
            </w:pPr>
            <w:r w:rsidRPr="005F1C09">
              <w:rPr>
                <w:lang w:eastAsia="bg-BG"/>
              </w:rPr>
              <w:t>[……],[……],</w:t>
            </w:r>
          </w:p>
          <w:p w:rsidR="00C33A04" w:rsidRPr="005F1C09" w:rsidRDefault="00C33A04" w:rsidP="004A66E1">
            <w:pPr>
              <w:spacing w:before="120"/>
              <w:rPr>
                <w:lang w:eastAsia="bg-BG"/>
              </w:rPr>
            </w:pPr>
            <w:r w:rsidRPr="005F1C09">
              <w:rPr>
                <w:lang w:eastAsia="bg-BG"/>
              </w:rPr>
              <w:t>[……],[……]</w:t>
            </w:r>
          </w:p>
        </w:tc>
      </w:tr>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lang w:eastAsia="bg-BG"/>
              </w:rPr>
              <w:t xml:space="preserve">9) Следните </w:t>
            </w:r>
            <w:r w:rsidRPr="005F1C09">
              <w:rPr>
                <w:b/>
                <w:lang w:eastAsia="bg-BG"/>
              </w:rPr>
              <w:t>инструменти, съоръжения или техническо оборудване</w:t>
            </w:r>
            <w:r w:rsidRPr="005F1C09">
              <w:rPr>
                <w:lang w:eastAsia="bg-BG"/>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lang w:eastAsia="bg-BG"/>
              </w:rPr>
              <w:t>[……]</w:t>
            </w:r>
          </w:p>
        </w:tc>
      </w:tr>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lang w:eastAsia="bg-BG"/>
              </w:rPr>
              <w:t xml:space="preserve">10) Икономическият оператор </w:t>
            </w:r>
            <w:r w:rsidRPr="005F1C09">
              <w:rPr>
                <w:b/>
                <w:lang w:eastAsia="bg-BG"/>
              </w:rPr>
              <w:t>възнамерява евентуално да възложи на подизпълнител</w:t>
            </w:r>
            <w:r w:rsidRPr="005F1C09">
              <w:rPr>
                <w:b/>
                <w:vertAlign w:val="superscript"/>
                <w:lang w:eastAsia="bg-BG"/>
              </w:rPr>
              <w:footnoteReference w:id="43"/>
            </w:r>
            <w:r w:rsidRPr="005F1C09">
              <w:rPr>
                <w:b/>
                <w:lang w:eastAsia="bg-BG"/>
              </w:rPr>
              <w:t xml:space="preserve"> </w:t>
            </w:r>
            <w:r w:rsidRPr="005F1C09">
              <w:rPr>
                <w:lang w:eastAsia="bg-BG"/>
              </w:rPr>
              <w:t>изпълнението на</w:t>
            </w:r>
            <w:r w:rsidRPr="005F1C09">
              <w:rPr>
                <w:b/>
                <w:lang w:eastAsia="bg-BG"/>
              </w:rPr>
              <w:t xml:space="preserve"> следната част (процентно изражение)</w:t>
            </w:r>
            <w:r w:rsidRPr="005F1C09">
              <w:rPr>
                <w:lang w:eastAsia="bg-BG"/>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lang w:eastAsia="bg-BG"/>
              </w:rPr>
              <w:t>[……]</w:t>
            </w:r>
          </w:p>
        </w:tc>
      </w:tr>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lang w:eastAsia="bg-BG"/>
              </w:rPr>
              <w:t xml:space="preserve">11) </w:t>
            </w:r>
            <w:r w:rsidRPr="005F1C09">
              <w:rPr>
                <w:highlight w:val="lightGray"/>
                <w:lang w:eastAsia="bg-BG"/>
              </w:rPr>
              <w:t xml:space="preserve">За </w:t>
            </w:r>
            <w:r w:rsidRPr="005F1C09">
              <w:rPr>
                <w:b/>
                <w:i/>
                <w:highlight w:val="lightGray"/>
                <w:lang w:eastAsia="bg-BG"/>
              </w:rPr>
              <w:t>обществени поръчки за доставки</w:t>
            </w:r>
            <w:r w:rsidRPr="005F1C09">
              <w:rPr>
                <w:lang w:eastAsia="bg-BG"/>
              </w:rPr>
              <w:t>:</w:t>
            </w:r>
            <w:r w:rsidRPr="005F1C09">
              <w:rPr>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5F1C09">
              <w:rPr>
                <w:lang w:eastAsia="bg-BG"/>
              </w:rPr>
              <w:br/>
              <w:t>Ако е приложимо, икономическият оператор декларира, че ще осигури изискваните сертификати за автентичност.</w:t>
            </w:r>
            <w:r w:rsidRPr="005F1C09">
              <w:rPr>
                <w:lang w:eastAsia="bg-BG"/>
              </w:rPr>
              <w:br/>
            </w:r>
            <w:r w:rsidRPr="005F1C09">
              <w:rPr>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lang w:eastAsia="bg-BG"/>
              </w:rPr>
              <w:br/>
              <w:t>[…] [] Да [] Не</w:t>
            </w:r>
            <w:r w:rsidRPr="005F1C09">
              <w:rPr>
                <w:lang w:eastAsia="bg-BG"/>
              </w:rPr>
              <w:br/>
            </w:r>
            <w:r w:rsidRPr="005F1C09">
              <w:rPr>
                <w:lang w:eastAsia="bg-BG"/>
              </w:rPr>
              <w:br/>
            </w:r>
            <w:r w:rsidRPr="005F1C09">
              <w:rPr>
                <w:lang w:eastAsia="bg-BG"/>
              </w:rPr>
              <w:br/>
            </w:r>
            <w:r w:rsidRPr="005F1C09">
              <w:rPr>
                <w:lang w:eastAsia="bg-BG"/>
              </w:rPr>
              <w:br/>
              <w:t xml:space="preserve"> [] Да[] Не </w:t>
            </w:r>
            <w:r w:rsidRPr="005F1C09">
              <w:rPr>
                <w:lang w:eastAsia="bg-BG"/>
              </w:rPr>
              <w:br/>
            </w:r>
            <w:r w:rsidRPr="005F1C09">
              <w:rPr>
                <w:lang w:eastAsia="bg-BG"/>
              </w:rPr>
              <w:br/>
            </w:r>
          </w:p>
          <w:p w:rsidR="00C33A04" w:rsidRPr="005F1C09" w:rsidRDefault="00C33A04" w:rsidP="004A66E1">
            <w:pPr>
              <w:spacing w:before="120"/>
              <w:rPr>
                <w:lang w:eastAsia="bg-BG"/>
              </w:rPr>
            </w:pPr>
            <w:r w:rsidRPr="005F1C09">
              <w:rPr>
                <w:lang w:eastAsia="bg-BG"/>
              </w:rPr>
              <w:t>(</w:t>
            </w:r>
            <w:r w:rsidRPr="005F1C09">
              <w:rPr>
                <w:i/>
                <w:lang w:eastAsia="bg-BG"/>
              </w:rPr>
              <w:t>уеб адрес, орган или служба, издаващи документа, точно позоваване на документа</w:t>
            </w:r>
            <w:r w:rsidRPr="005F1C09">
              <w:rPr>
                <w:lang w:eastAsia="bg-BG"/>
              </w:rPr>
              <w:t>):</w:t>
            </w:r>
            <w:r w:rsidRPr="005F1C09">
              <w:rPr>
                <w:i/>
                <w:lang w:eastAsia="bg-BG"/>
              </w:rPr>
              <w:t xml:space="preserve"> [……][……][……][……]</w:t>
            </w:r>
          </w:p>
        </w:tc>
      </w:tr>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lang w:eastAsia="bg-BG"/>
              </w:rPr>
              <w:t xml:space="preserve">12) </w:t>
            </w:r>
            <w:r w:rsidRPr="005F1C09">
              <w:rPr>
                <w:highlight w:val="lightGray"/>
                <w:lang w:eastAsia="bg-BG"/>
              </w:rPr>
              <w:t xml:space="preserve">За </w:t>
            </w:r>
            <w:r w:rsidRPr="005F1C09">
              <w:rPr>
                <w:b/>
                <w:i/>
                <w:highlight w:val="lightGray"/>
                <w:lang w:eastAsia="bg-BG"/>
              </w:rPr>
              <w:t>обществени поръчки за доставки</w:t>
            </w:r>
            <w:r w:rsidRPr="005F1C09">
              <w:rPr>
                <w:lang w:eastAsia="bg-BG"/>
              </w:rPr>
              <w:t>:</w:t>
            </w:r>
            <w:r w:rsidRPr="005F1C09">
              <w:rPr>
                <w:lang w:eastAsia="bg-BG"/>
              </w:rPr>
              <w:br/>
              <w:t xml:space="preserve">Икономическият оператор може ли да представи изискваните </w:t>
            </w:r>
            <w:r w:rsidRPr="005F1C09">
              <w:rPr>
                <w:b/>
                <w:lang w:eastAsia="bg-BG"/>
              </w:rPr>
              <w:t>сертификати</w:t>
            </w:r>
            <w:r w:rsidRPr="005F1C09">
              <w:rPr>
                <w:lang w:eastAsia="bg-BG"/>
              </w:rPr>
              <w:t xml:space="preserve">, изготвени от официално признати </w:t>
            </w:r>
            <w:r w:rsidRPr="005F1C09">
              <w:rPr>
                <w:b/>
                <w:lang w:eastAsia="bg-BG"/>
              </w:rPr>
              <w:lastRenderedPageBreak/>
              <w:t>институции или агенции по контрол на качеството</w:t>
            </w:r>
            <w:r w:rsidRPr="005F1C09">
              <w:rPr>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5F1C09">
              <w:rPr>
                <w:lang w:eastAsia="bg-BG"/>
              </w:rPr>
              <w:br/>
            </w:r>
            <w:r w:rsidRPr="005F1C09">
              <w:rPr>
                <w:b/>
                <w:lang w:eastAsia="bg-BG"/>
              </w:rPr>
              <w:t>Ако „не“</w:t>
            </w:r>
            <w:r w:rsidRPr="005F1C09">
              <w:rPr>
                <w:lang w:eastAsia="bg-BG"/>
              </w:rPr>
              <w:t>, моля, обяснете защо и посочете какви други доказателства могат да бъдат представени:</w:t>
            </w:r>
            <w:r w:rsidRPr="005F1C09">
              <w:rPr>
                <w:lang w:eastAsia="bg-BG"/>
              </w:rPr>
              <w:br/>
            </w:r>
            <w:r w:rsidRPr="005F1C09">
              <w:rPr>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C33A04" w:rsidRPr="005F1C09" w:rsidRDefault="00C33A04" w:rsidP="004A66E1">
            <w:pPr>
              <w:spacing w:before="120"/>
              <w:rPr>
                <w:i/>
                <w:lang w:eastAsia="bg-BG"/>
              </w:rPr>
            </w:pPr>
            <w:r w:rsidRPr="005F1C09">
              <w:rPr>
                <w:lang w:eastAsia="bg-BG"/>
              </w:rPr>
              <w:lastRenderedPageBreak/>
              <w:br/>
              <w:t>[] Да [] Не</w:t>
            </w:r>
            <w:r w:rsidRPr="005F1C09">
              <w:rPr>
                <w:lang w:eastAsia="bg-BG"/>
              </w:rPr>
              <w:br/>
            </w:r>
            <w:r w:rsidRPr="005F1C09">
              <w:rPr>
                <w:lang w:eastAsia="bg-BG"/>
              </w:rPr>
              <w:br/>
            </w:r>
            <w:r w:rsidRPr="005F1C09">
              <w:rPr>
                <w:lang w:eastAsia="bg-BG"/>
              </w:rPr>
              <w:br/>
            </w:r>
            <w:r w:rsidRPr="005F1C09">
              <w:rPr>
                <w:lang w:eastAsia="bg-BG"/>
              </w:rPr>
              <w:lastRenderedPageBreak/>
              <w:br/>
            </w:r>
            <w:r w:rsidRPr="005F1C09">
              <w:rPr>
                <w:lang w:eastAsia="bg-BG"/>
              </w:rPr>
              <w:br/>
            </w:r>
            <w:r w:rsidRPr="005F1C09">
              <w:rPr>
                <w:lang w:eastAsia="bg-BG"/>
              </w:rPr>
              <w:br/>
            </w:r>
            <w:r w:rsidRPr="005F1C09">
              <w:rPr>
                <w:lang w:eastAsia="bg-BG"/>
              </w:rPr>
              <w:br/>
            </w:r>
            <w:r w:rsidRPr="005F1C09">
              <w:rPr>
                <w:lang w:eastAsia="bg-BG"/>
              </w:rPr>
              <w:br/>
            </w:r>
            <w:r w:rsidRPr="005F1C09">
              <w:rPr>
                <w:lang w:eastAsia="bg-BG"/>
              </w:rPr>
              <w:br/>
              <w:t>[…]</w:t>
            </w:r>
            <w:r w:rsidRPr="005F1C09">
              <w:rPr>
                <w:lang w:eastAsia="bg-BG"/>
              </w:rPr>
              <w:br/>
            </w:r>
          </w:p>
          <w:p w:rsidR="00C33A04" w:rsidRPr="005F1C09" w:rsidRDefault="00C33A04" w:rsidP="004A66E1">
            <w:pPr>
              <w:spacing w:before="120"/>
              <w:rPr>
                <w:i/>
                <w:lang w:eastAsia="bg-BG"/>
              </w:rPr>
            </w:pPr>
          </w:p>
          <w:p w:rsidR="00C33A04" w:rsidRPr="005F1C09" w:rsidRDefault="00C33A04" w:rsidP="004A66E1">
            <w:pPr>
              <w:spacing w:before="120"/>
              <w:rPr>
                <w:lang w:eastAsia="bg-BG"/>
              </w:rPr>
            </w:pPr>
            <w:r w:rsidRPr="005F1C09">
              <w:rPr>
                <w:i/>
                <w:lang w:eastAsia="bg-BG"/>
              </w:rPr>
              <w:t>(уеб адрес, орган или служба, издаващи документа, точно позоваване на документа): [……][……][……][……]</w:t>
            </w:r>
          </w:p>
        </w:tc>
      </w:tr>
    </w:tbl>
    <w:p w:rsidR="00C33A04" w:rsidRPr="005F1C09" w:rsidRDefault="00C33A04" w:rsidP="00C33A04">
      <w:pPr>
        <w:keepNext/>
        <w:spacing w:before="120" w:after="360"/>
        <w:jc w:val="center"/>
        <w:rPr>
          <w:b/>
          <w:smallCaps/>
          <w:lang w:val="en-US" w:eastAsia="bg-BG"/>
        </w:rPr>
      </w:pPr>
    </w:p>
    <w:p w:rsidR="00C33A04" w:rsidRPr="005F1C09" w:rsidRDefault="00C33A04" w:rsidP="00C33A04">
      <w:pPr>
        <w:keepNext/>
        <w:spacing w:before="120" w:after="360"/>
        <w:jc w:val="center"/>
        <w:rPr>
          <w:b/>
          <w:smallCaps/>
          <w:lang w:eastAsia="bg-BG"/>
        </w:rPr>
      </w:pPr>
      <w:r w:rsidRPr="005F1C09">
        <w:rPr>
          <w:b/>
          <w:smallCaps/>
          <w:lang w:eastAsia="bg-BG"/>
        </w:rPr>
        <w:t>Г: Стандарти за осигуряване на качеството и стандарти за екологично управление</w:t>
      </w:r>
    </w:p>
    <w:p w:rsidR="00C33A04" w:rsidRPr="005F1C09" w:rsidRDefault="00C33A04" w:rsidP="00C33A04">
      <w:pPr>
        <w:pBdr>
          <w:top w:val="single" w:sz="4" w:space="1" w:color="auto"/>
          <w:left w:val="single" w:sz="4" w:space="4" w:color="auto"/>
          <w:bottom w:val="single" w:sz="4" w:space="1" w:color="auto"/>
          <w:right w:val="single" w:sz="4" w:space="4" w:color="auto"/>
        </w:pBdr>
        <w:shd w:val="clear" w:color="auto" w:fill="BFBFBF"/>
        <w:spacing w:before="120"/>
        <w:jc w:val="both"/>
        <w:rPr>
          <w:b/>
          <w:lang w:eastAsia="bg-BG"/>
        </w:rPr>
      </w:pPr>
      <w:r w:rsidRPr="005F1C09">
        <w:rPr>
          <w:b/>
          <w:i/>
          <w:lang w:eastAsia="bg-BG"/>
        </w:rPr>
        <w:t xml:space="preserve">Икономическият оператор следва да предостави информация </w:t>
      </w:r>
      <w:r w:rsidRPr="005F1C09">
        <w:rPr>
          <w:b/>
          <w:i/>
          <w:u w:val="single"/>
          <w:lang w:eastAsia="bg-BG"/>
        </w:rPr>
        <w:t>само</w:t>
      </w:r>
      <w:r w:rsidRPr="005F1C09">
        <w:rPr>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b/>
                <w:i/>
                <w:lang w:eastAsia="bg-BG"/>
              </w:rPr>
            </w:pPr>
            <w:r w:rsidRPr="005F1C09">
              <w:rPr>
                <w:b/>
                <w:i/>
                <w:lang w:eastAsia="bg-BG"/>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b/>
                <w:i/>
                <w:lang w:eastAsia="bg-BG"/>
              </w:rPr>
            </w:pPr>
            <w:r w:rsidRPr="005F1C09">
              <w:rPr>
                <w:b/>
                <w:i/>
                <w:lang w:eastAsia="bg-BG"/>
              </w:rPr>
              <w:t>Отговор:</w:t>
            </w:r>
          </w:p>
        </w:tc>
      </w:tr>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lang w:eastAsia="bg-BG"/>
              </w:rPr>
            </w:pPr>
            <w:r w:rsidRPr="005F1C09">
              <w:rPr>
                <w:lang w:eastAsia="bg-BG"/>
              </w:rPr>
              <w:t xml:space="preserve">Икономическият оператор ще може ли да представи </w:t>
            </w:r>
            <w:r w:rsidRPr="005F1C09">
              <w:rPr>
                <w:b/>
                <w:lang w:eastAsia="bg-BG"/>
              </w:rPr>
              <w:t>сертификати</w:t>
            </w:r>
            <w:r w:rsidRPr="005F1C09">
              <w:rPr>
                <w:lang w:eastAsia="bg-BG"/>
              </w:rPr>
              <w:t xml:space="preserve">, изготвени от независими органи и доказващи, че икономическият оператор отговаря на </w:t>
            </w:r>
            <w:r w:rsidRPr="005F1C09">
              <w:rPr>
                <w:b/>
                <w:lang w:eastAsia="bg-BG"/>
              </w:rPr>
              <w:t>стандартите за осигуряване на качеството</w:t>
            </w:r>
            <w:r w:rsidRPr="005F1C09">
              <w:rPr>
                <w:lang w:eastAsia="bg-BG"/>
              </w:rPr>
              <w:t>, включително тези за достъпност за хора с увреждания.</w:t>
            </w:r>
            <w:r w:rsidRPr="005F1C09">
              <w:rPr>
                <w:lang w:eastAsia="bg-BG"/>
              </w:rPr>
              <w:br/>
            </w:r>
            <w:r w:rsidRPr="005F1C09">
              <w:rPr>
                <w:b/>
                <w:lang w:eastAsia="bg-BG"/>
              </w:rPr>
              <w:t>Ако „не“</w:t>
            </w:r>
            <w:r w:rsidRPr="005F1C09">
              <w:rPr>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5F1C09">
              <w:rPr>
                <w:lang w:eastAsia="bg-BG"/>
              </w:rPr>
              <w:br/>
            </w:r>
            <w:r w:rsidRPr="005F1C09">
              <w:rPr>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C33A04" w:rsidRPr="005F1C09" w:rsidRDefault="00C33A04" w:rsidP="004A66E1">
            <w:pPr>
              <w:spacing w:before="120"/>
              <w:rPr>
                <w:i/>
                <w:lang w:eastAsia="bg-BG"/>
              </w:rPr>
            </w:pPr>
            <w:r w:rsidRPr="005F1C09">
              <w:rPr>
                <w:lang w:eastAsia="bg-BG"/>
              </w:rPr>
              <w:t>[] Да [] Не</w:t>
            </w:r>
            <w:r w:rsidRPr="005F1C09">
              <w:rPr>
                <w:lang w:eastAsia="bg-BG"/>
              </w:rPr>
              <w:br/>
            </w:r>
            <w:r w:rsidRPr="005F1C09">
              <w:rPr>
                <w:lang w:eastAsia="bg-BG"/>
              </w:rPr>
              <w:br/>
            </w:r>
            <w:r w:rsidRPr="005F1C09">
              <w:rPr>
                <w:lang w:eastAsia="bg-BG"/>
              </w:rPr>
              <w:br/>
            </w:r>
            <w:r w:rsidRPr="005F1C09">
              <w:rPr>
                <w:lang w:eastAsia="bg-BG"/>
              </w:rPr>
              <w:br/>
            </w:r>
            <w:r w:rsidRPr="005F1C09">
              <w:rPr>
                <w:lang w:eastAsia="bg-BG"/>
              </w:rPr>
              <w:br/>
              <w:t>[……] [……]</w:t>
            </w:r>
            <w:r w:rsidRPr="005F1C09">
              <w:rPr>
                <w:lang w:eastAsia="bg-BG"/>
              </w:rPr>
              <w:br/>
            </w:r>
            <w:r w:rsidRPr="005F1C09">
              <w:rPr>
                <w:lang w:eastAsia="bg-BG"/>
              </w:rPr>
              <w:br/>
            </w:r>
          </w:p>
          <w:p w:rsidR="00C33A04" w:rsidRPr="005F1C09" w:rsidRDefault="00C33A04" w:rsidP="004A66E1">
            <w:pPr>
              <w:spacing w:before="120"/>
              <w:rPr>
                <w:i/>
                <w:lang w:eastAsia="bg-BG"/>
              </w:rPr>
            </w:pPr>
          </w:p>
          <w:p w:rsidR="00C33A04" w:rsidRPr="005F1C09" w:rsidRDefault="00C33A04" w:rsidP="004A66E1">
            <w:pPr>
              <w:spacing w:before="120"/>
              <w:rPr>
                <w:i/>
                <w:lang w:eastAsia="bg-BG"/>
              </w:rPr>
            </w:pPr>
          </w:p>
          <w:p w:rsidR="00C33A04" w:rsidRPr="005F1C09" w:rsidRDefault="00C33A04" w:rsidP="004A66E1">
            <w:pPr>
              <w:spacing w:before="120"/>
              <w:rPr>
                <w:lang w:eastAsia="bg-BG"/>
              </w:rPr>
            </w:pPr>
            <w:r w:rsidRPr="005F1C09">
              <w:rPr>
                <w:i/>
                <w:lang w:eastAsia="bg-BG"/>
              </w:rPr>
              <w:t>(уеб адрес, орган или служба, издаващи документа, точно позоваване на документа): [……][……][……][……]</w:t>
            </w:r>
          </w:p>
        </w:tc>
      </w:tr>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lang w:eastAsia="bg-BG"/>
              </w:rPr>
            </w:pPr>
            <w:r w:rsidRPr="005F1C09">
              <w:rPr>
                <w:lang w:eastAsia="bg-BG"/>
              </w:rPr>
              <w:t xml:space="preserve">Икономическият оператор ще може ли да представи </w:t>
            </w:r>
            <w:r w:rsidRPr="005F1C09">
              <w:rPr>
                <w:b/>
                <w:lang w:eastAsia="bg-BG"/>
              </w:rPr>
              <w:t>сертификати</w:t>
            </w:r>
            <w:r w:rsidRPr="005F1C09">
              <w:rPr>
                <w:lang w:eastAsia="bg-BG"/>
              </w:rPr>
              <w:t xml:space="preserve">, изготвени от независими органи, доказващи, че икономическият оператор отговаря на задължителните </w:t>
            </w:r>
            <w:r w:rsidRPr="005F1C09">
              <w:rPr>
                <w:b/>
                <w:lang w:eastAsia="bg-BG"/>
              </w:rPr>
              <w:t>стандарти или системи за екологично управление</w:t>
            </w:r>
            <w:r w:rsidRPr="005F1C09">
              <w:rPr>
                <w:lang w:eastAsia="bg-BG"/>
              </w:rPr>
              <w:t>?</w:t>
            </w:r>
            <w:r w:rsidRPr="005F1C09">
              <w:rPr>
                <w:lang w:eastAsia="bg-BG"/>
              </w:rPr>
              <w:br/>
            </w:r>
            <w:r w:rsidRPr="005F1C09">
              <w:rPr>
                <w:b/>
                <w:lang w:eastAsia="bg-BG"/>
              </w:rPr>
              <w:t>Ако „не“</w:t>
            </w:r>
            <w:r w:rsidRPr="005F1C09">
              <w:rPr>
                <w:lang w:eastAsia="bg-BG"/>
              </w:rPr>
              <w:t xml:space="preserve">, моля, обяснете защо и посочете какви други доказателства относно </w:t>
            </w:r>
            <w:r w:rsidRPr="005F1C09">
              <w:rPr>
                <w:b/>
                <w:lang w:eastAsia="bg-BG"/>
              </w:rPr>
              <w:t>стандартите или системите за екологично управление</w:t>
            </w:r>
            <w:r w:rsidRPr="005F1C09">
              <w:rPr>
                <w:lang w:eastAsia="bg-BG"/>
              </w:rPr>
              <w:t xml:space="preserve"> могат да бъдат представени:</w:t>
            </w:r>
            <w:r w:rsidRPr="005F1C09">
              <w:rPr>
                <w:lang w:eastAsia="bg-BG"/>
              </w:rPr>
              <w:br/>
            </w:r>
            <w:r w:rsidRPr="005F1C09">
              <w:rPr>
                <w:i/>
                <w:lang w:eastAsia="bg-BG"/>
              </w:rPr>
              <w:t xml:space="preserve">Ако съответните документи са на разположение в електронен формат, </w:t>
            </w:r>
            <w:r w:rsidRPr="005F1C09">
              <w:rPr>
                <w:i/>
                <w:lang w:eastAsia="bg-BG"/>
              </w:rPr>
              <w:lastRenderedPageBreak/>
              <w:t>моля, посочете:</w:t>
            </w:r>
          </w:p>
        </w:tc>
        <w:tc>
          <w:tcPr>
            <w:tcW w:w="4645" w:type="dxa"/>
            <w:tcBorders>
              <w:top w:val="single" w:sz="4" w:space="0" w:color="auto"/>
              <w:left w:val="single" w:sz="4" w:space="0" w:color="auto"/>
              <w:bottom w:val="single" w:sz="4" w:space="0" w:color="auto"/>
              <w:right w:val="single" w:sz="4" w:space="0" w:color="auto"/>
            </w:tcBorders>
          </w:tcPr>
          <w:p w:rsidR="00C33A04" w:rsidRPr="005F1C09" w:rsidRDefault="00C33A04" w:rsidP="004A66E1">
            <w:pPr>
              <w:spacing w:before="120"/>
              <w:rPr>
                <w:i/>
                <w:lang w:eastAsia="bg-BG"/>
              </w:rPr>
            </w:pPr>
            <w:r w:rsidRPr="005F1C09">
              <w:rPr>
                <w:lang w:eastAsia="bg-BG"/>
              </w:rPr>
              <w:lastRenderedPageBreak/>
              <w:t>[] Да [] Не</w:t>
            </w:r>
            <w:r w:rsidRPr="005F1C09">
              <w:rPr>
                <w:lang w:eastAsia="bg-BG"/>
              </w:rPr>
              <w:br/>
            </w:r>
            <w:r w:rsidRPr="005F1C09">
              <w:rPr>
                <w:lang w:eastAsia="bg-BG"/>
              </w:rPr>
              <w:br/>
            </w:r>
            <w:r w:rsidRPr="005F1C09">
              <w:rPr>
                <w:lang w:eastAsia="bg-BG"/>
              </w:rPr>
              <w:br/>
            </w:r>
            <w:r w:rsidRPr="005F1C09">
              <w:rPr>
                <w:lang w:eastAsia="bg-BG"/>
              </w:rPr>
              <w:br/>
            </w:r>
            <w:r w:rsidRPr="005F1C09">
              <w:rPr>
                <w:lang w:eastAsia="bg-BG"/>
              </w:rPr>
              <w:br/>
              <w:t>[……] [……]</w:t>
            </w:r>
            <w:r w:rsidRPr="005F1C09">
              <w:rPr>
                <w:lang w:eastAsia="bg-BG"/>
              </w:rPr>
              <w:br/>
            </w:r>
            <w:r w:rsidRPr="005F1C09">
              <w:rPr>
                <w:lang w:eastAsia="bg-BG"/>
              </w:rPr>
              <w:br/>
            </w:r>
          </w:p>
          <w:p w:rsidR="00C33A04" w:rsidRPr="005F1C09" w:rsidRDefault="00C33A04" w:rsidP="004A66E1">
            <w:pPr>
              <w:spacing w:before="120"/>
              <w:rPr>
                <w:i/>
                <w:lang w:eastAsia="bg-BG"/>
              </w:rPr>
            </w:pPr>
          </w:p>
          <w:p w:rsidR="00C33A04" w:rsidRPr="005F1C09" w:rsidRDefault="00C33A04" w:rsidP="004A66E1">
            <w:pPr>
              <w:spacing w:before="120"/>
              <w:rPr>
                <w:i/>
                <w:lang w:eastAsia="bg-BG"/>
              </w:rPr>
            </w:pPr>
          </w:p>
          <w:p w:rsidR="00C33A04" w:rsidRPr="005F1C09" w:rsidRDefault="00C33A04" w:rsidP="004A66E1">
            <w:pPr>
              <w:spacing w:before="120"/>
              <w:rPr>
                <w:lang w:eastAsia="bg-BG"/>
              </w:rPr>
            </w:pPr>
            <w:r w:rsidRPr="005F1C09">
              <w:rPr>
                <w:i/>
                <w:lang w:eastAsia="bg-BG"/>
              </w:rPr>
              <w:t>(уеб адрес, орган или служба, издаващи документа, точно позоваване на документа): [……][……][……][……]</w:t>
            </w:r>
          </w:p>
        </w:tc>
      </w:tr>
    </w:tbl>
    <w:p w:rsidR="00C33A04" w:rsidRPr="005F1C09" w:rsidRDefault="00C33A04" w:rsidP="00C33A04">
      <w:pPr>
        <w:keepNext/>
        <w:spacing w:before="120" w:after="360"/>
        <w:jc w:val="center"/>
        <w:rPr>
          <w:b/>
          <w:lang w:val="en-US" w:eastAsia="bg-BG"/>
        </w:rPr>
      </w:pPr>
    </w:p>
    <w:p w:rsidR="00C33A04" w:rsidRPr="005F1C09" w:rsidRDefault="00C33A04" w:rsidP="00C33A04">
      <w:pPr>
        <w:keepNext/>
        <w:spacing w:before="120" w:after="360"/>
        <w:jc w:val="center"/>
        <w:rPr>
          <w:b/>
          <w:lang w:eastAsia="bg-BG"/>
        </w:rPr>
      </w:pPr>
      <w:r w:rsidRPr="005F1C09">
        <w:rPr>
          <w:b/>
          <w:lang w:eastAsia="bg-BG"/>
        </w:rPr>
        <w:t>Част V: Намаляване на броя на квалифицираните кандидати</w:t>
      </w:r>
    </w:p>
    <w:p w:rsidR="00C33A04" w:rsidRPr="005F1C09" w:rsidRDefault="00C33A04" w:rsidP="00C33A04">
      <w:pPr>
        <w:pBdr>
          <w:top w:val="single" w:sz="4" w:space="1" w:color="auto"/>
          <w:left w:val="single" w:sz="4" w:space="4" w:color="auto"/>
          <w:bottom w:val="single" w:sz="4" w:space="1" w:color="auto"/>
          <w:right w:val="single" w:sz="4" w:space="4" w:color="auto"/>
        </w:pBdr>
        <w:shd w:val="clear" w:color="auto" w:fill="BFBFBF"/>
        <w:spacing w:before="120"/>
        <w:rPr>
          <w:b/>
          <w:i/>
          <w:lang w:eastAsia="bg-BG"/>
        </w:rPr>
      </w:pPr>
      <w:r w:rsidRPr="005F1C09">
        <w:rPr>
          <w:b/>
          <w:i/>
          <w:lang w:eastAsia="bg-BG"/>
        </w:rPr>
        <w:t xml:space="preserve">Икономическият оператор следва да предостави информация </w:t>
      </w:r>
      <w:r w:rsidRPr="005F1C09">
        <w:rPr>
          <w:b/>
          <w:i/>
          <w:u w:val="single"/>
          <w:lang w:eastAsia="bg-BG"/>
        </w:rPr>
        <w:t xml:space="preserve">само </w:t>
      </w:r>
      <w:r w:rsidRPr="005F1C09">
        <w:rPr>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5F1C09">
        <w:rPr>
          <w:b/>
          <w:u w:val="single"/>
          <w:lang w:eastAsia="bg-BG"/>
        </w:rPr>
        <w:t>ако има такива</w:t>
      </w:r>
      <w:r w:rsidRPr="005F1C09">
        <w:rPr>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5F1C09">
        <w:rPr>
          <w:lang w:eastAsia="bg-BG"/>
        </w:rPr>
        <w:br/>
      </w:r>
      <w:r w:rsidRPr="005F1C09">
        <w:rPr>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C33A04" w:rsidRPr="005F1C09" w:rsidRDefault="00C33A04" w:rsidP="00C33A04">
      <w:pPr>
        <w:spacing w:before="120"/>
        <w:jc w:val="both"/>
        <w:rPr>
          <w:b/>
          <w:lang w:eastAsia="bg-BG"/>
        </w:rPr>
      </w:pPr>
      <w:r w:rsidRPr="005F1C09">
        <w:rPr>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b/>
                <w:i/>
                <w:lang w:eastAsia="bg-BG"/>
              </w:rPr>
            </w:pPr>
            <w:r w:rsidRPr="005F1C09">
              <w:rPr>
                <w:b/>
                <w:i/>
                <w:lang w:eastAsia="bg-BG"/>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b/>
                <w:i/>
                <w:lang w:eastAsia="bg-BG"/>
              </w:rPr>
            </w:pPr>
            <w:r w:rsidRPr="005F1C09">
              <w:rPr>
                <w:b/>
                <w:i/>
                <w:lang w:eastAsia="bg-BG"/>
              </w:rPr>
              <w:t>Отговор:</w:t>
            </w:r>
          </w:p>
        </w:tc>
      </w:tr>
      <w:tr w:rsidR="00C33A04" w:rsidRPr="005F1C09" w:rsidTr="004A66E1">
        <w:tc>
          <w:tcPr>
            <w:tcW w:w="4644"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jc w:val="both"/>
              <w:rPr>
                <w:b/>
                <w:lang w:eastAsia="bg-BG"/>
              </w:rPr>
            </w:pPr>
            <w:r w:rsidRPr="005F1C09">
              <w:rPr>
                <w:lang w:eastAsia="bg-BG"/>
              </w:rPr>
              <w:t xml:space="preserve">Той </w:t>
            </w:r>
            <w:r w:rsidRPr="005F1C09">
              <w:rPr>
                <w:b/>
                <w:lang w:eastAsia="bg-BG"/>
              </w:rPr>
              <w:t>изпълнява</w:t>
            </w:r>
            <w:r w:rsidRPr="005F1C09">
              <w:rPr>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5F1C09">
              <w:rPr>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5F1C09">
              <w:rPr>
                <w:lang w:eastAsia="bg-BG"/>
              </w:rPr>
              <w:br/>
            </w:r>
            <w:r w:rsidRPr="005F1C09">
              <w:rPr>
                <w:i/>
                <w:lang w:eastAsia="bg-BG"/>
              </w:rPr>
              <w:t>Ако някои от тези сертификати или форми на документални доказателства са на разположение в електронен формат</w:t>
            </w:r>
            <w:r w:rsidRPr="005F1C09">
              <w:rPr>
                <w:i/>
                <w:vertAlign w:val="superscript"/>
                <w:lang w:eastAsia="bg-BG"/>
              </w:rPr>
              <w:footnoteReference w:id="44"/>
            </w:r>
            <w:r w:rsidRPr="005F1C09">
              <w:rPr>
                <w:i/>
                <w:lang w:eastAsia="bg-BG"/>
              </w:rPr>
              <w:t xml:space="preserve">, моля, посочете за </w:t>
            </w:r>
            <w:r w:rsidRPr="005F1C09">
              <w:rPr>
                <w:b/>
                <w:i/>
                <w:lang w:eastAsia="bg-BG"/>
              </w:rPr>
              <w:t>всички</w:t>
            </w:r>
            <w:r w:rsidRPr="005F1C09">
              <w:rPr>
                <w:i/>
                <w:lang w:eastAsia="bg-BG"/>
              </w:rPr>
              <w:t xml:space="preserve"> от тях:</w:t>
            </w:r>
            <w:r w:rsidRPr="005F1C09">
              <w:rPr>
                <w:lan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C33A04" w:rsidRPr="005F1C09" w:rsidRDefault="00C33A04" w:rsidP="004A66E1">
            <w:pPr>
              <w:spacing w:before="120"/>
              <w:rPr>
                <w:b/>
                <w:lang w:eastAsia="bg-BG"/>
              </w:rPr>
            </w:pPr>
            <w:r w:rsidRPr="005F1C09">
              <w:rPr>
                <w:lang w:eastAsia="bg-BG"/>
              </w:rPr>
              <w:t>[……]</w:t>
            </w:r>
            <w:r w:rsidRPr="005F1C09">
              <w:rPr>
                <w:lang w:eastAsia="bg-BG"/>
              </w:rPr>
              <w:br/>
            </w:r>
            <w:r w:rsidRPr="005F1C09">
              <w:rPr>
                <w:lang w:eastAsia="bg-BG"/>
              </w:rPr>
              <w:br/>
            </w:r>
            <w:r w:rsidRPr="005F1C09">
              <w:rPr>
                <w:lang w:eastAsia="bg-BG"/>
              </w:rPr>
              <w:br/>
              <w:t>[…] [] Да [] Не</w:t>
            </w:r>
            <w:r w:rsidRPr="005F1C09">
              <w:rPr>
                <w:vertAlign w:val="superscript"/>
                <w:lang w:eastAsia="bg-BG"/>
              </w:rPr>
              <w:footnoteReference w:id="45"/>
            </w:r>
            <w:r w:rsidRPr="005F1C09">
              <w:rPr>
                <w:lang w:eastAsia="bg-BG"/>
              </w:rPr>
              <w:br/>
            </w:r>
            <w:r w:rsidRPr="005F1C09">
              <w:rPr>
                <w:lang w:eastAsia="bg-BG"/>
              </w:rPr>
              <w:br/>
            </w:r>
            <w:r w:rsidRPr="005F1C09">
              <w:rPr>
                <w:lang w:eastAsia="bg-BG"/>
              </w:rPr>
              <w:br/>
              <w:t>(</w:t>
            </w:r>
            <w:r w:rsidRPr="005F1C09">
              <w:rPr>
                <w:i/>
                <w:lang w:eastAsia="bg-BG"/>
              </w:rPr>
              <w:t>уеб адрес, орган или служба, издаващи документа, точно позоваване на документацията</w:t>
            </w:r>
            <w:r w:rsidRPr="005F1C09">
              <w:rPr>
                <w:lang w:eastAsia="bg-BG"/>
              </w:rPr>
              <w:t>):</w:t>
            </w:r>
            <w:r w:rsidRPr="005F1C09">
              <w:rPr>
                <w:i/>
                <w:lang w:eastAsia="bg-BG"/>
              </w:rPr>
              <w:t xml:space="preserve"> [……][……][……][……]</w:t>
            </w:r>
            <w:r w:rsidRPr="005F1C09">
              <w:rPr>
                <w:i/>
                <w:vertAlign w:val="superscript"/>
                <w:lang w:eastAsia="bg-BG"/>
              </w:rPr>
              <w:footnoteReference w:id="46"/>
            </w:r>
          </w:p>
        </w:tc>
      </w:tr>
    </w:tbl>
    <w:p w:rsidR="00C33A04" w:rsidRPr="005F1C09" w:rsidRDefault="00C33A04" w:rsidP="00C33A04">
      <w:pPr>
        <w:keepNext/>
        <w:spacing w:before="120" w:after="360"/>
        <w:jc w:val="center"/>
        <w:rPr>
          <w:b/>
          <w:lang w:val="en-US" w:eastAsia="bg-BG"/>
        </w:rPr>
      </w:pPr>
    </w:p>
    <w:p w:rsidR="00C33A04" w:rsidRPr="005F1C09" w:rsidRDefault="00C33A04" w:rsidP="00C33A04">
      <w:pPr>
        <w:keepNext/>
        <w:spacing w:before="120" w:after="360"/>
        <w:jc w:val="center"/>
        <w:rPr>
          <w:b/>
          <w:lang w:eastAsia="bg-BG"/>
        </w:rPr>
      </w:pPr>
      <w:r w:rsidRPr="005F1C09">
        <w:rPr>
          <w:b/>
          <w:lang w:eastAsia="bg-BG"/>
        </w:rPr>
        <w:t>Част VI: Заключителни положения</w:t>
      </w:r>
    </w:p>
    <w:p w:rsidR="00C33A04" w:rsidRPr="005F1C09" w:rsidRDefault="00C33A04" w:rsidP="00C33A04">
      <w:pPr>
        <w:spacing w:before="120"/>
        <w:jc w:val="both"/>
        <w:rPr>
          <w:i/>
          <w:lang w:eastAsia="bg-BG"/>
        </w:rPr>
      </w:pPr>
      <w:r w:rsidRPr="005F1C09">
        <w:rPr>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C33A04" w:rsidRPr="005F1C09" w:rsidRDefault="00C33A04" w:rsidP="00C33A04">
      <w:pPr>
        <w:spacing w:before="120"/>
        <w:jc w:val="both"/>
        <w:rPr>
          <w:i/>
          <w:lang w:eastAsia="bg-BG"/>
        </w:rPr>
      </w:pPr>
      <w:r w:rsidRPr="005F1C09">
        <w:rPr>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C33A04" w:rsidRPr="005F1C09" w:rsidRDefault="00C33A04" w:rsidP="00C33A04">
      <w:pPr>
        <w:spacing w:before="120"/>
        <w:jc w:val="both"/>
        <w:rPr>
          <w:i/>
          <w:lang w:eastAsia="bg-BG"/>
        </w:rPr>
      </w:pPr>
      <w:r w:rsidRPr="005F1C09">
        <w:rPr>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5F1C09">
        <w:rPr>
          <w:i/>
          <w:vertAlign w:val="superscript"/>
          <w:lang w:eastAsia="bg-BG"/>
        </w:rPr>
        <w:footnoteReference w:id="47"/>
      </w:r>
      <w:r w:rsidRPr="005F1C09">
        <w:rPr>
          <w:i/>
          <w:lang w:eastAsia="bg-BG"/>
        </w:rPr>
        <w:t>; или</w:t>
      </w:r>
    </w:p>
    <w:p w:rsidR="00C33A04" w:rsidRPr="005F1C09" w:rsidRDefault="00C33A04" w:rsidP="00C33A04">
      <w:pPr>
        <w:spacing w:before="120"/>
        <w:jc w:val="both"/>
        <w:rPr>
          <w:i/>
          <w:lang w:eastAsia="bg-BG"/>
        </w:rPr>
      </w:pPr>
      <w:r w:rsidRPr="005F1C09">
        <w:rPr>
          <w:i/>
          <w:lang w:eastAsia="bg-BG"/>
        </w:rPr>
        <w:lastRenderedPageBreak/>
        <w:t>б) считано от 18 октомври 2018 г. най-късно</w:t>
      </w:r>
      <w:r w:rsidRPr="005F1C09">
        <w:rPr>
          <w:i/>
          <w:vertAlign w:val="superscript"/>
          <w:lang w:eastAsia="bg-BG"/>
        </w:rPr>
        <w:footnoteReference w:id="48"/>
      </w:r>
      <w:r w:rsidRPr="005F1C09">
        <w:rPr>
          <w:i/>
          <w:lang w:eastAsia="bg-BG"/>
        </w:rPr>
        <w:t>, възлагащият орган или възложителят вече притежава съответната документация</w:t>
      </w:r>
      <w:r w:rsidRPr="005F1C09">
        <w:rPr>
          <w:lang w:eastAsia="bg-BG"/>
        </w:rPr>
        <w:t>.</w:t>
      </w:r>
    </w:p>
    <w:p w:rsidR="00C33A04" w:rsidRPr="005F1C09" w:rsidRDefault="00C33A04" w:rsidP="00C33A04">
      <w:pPr>
        <w:spacing w:before="120"/>
        <w:jc w:val="both"/>
        <w:rPr>
          <w:i/>
          <w:lang w:eastAsia="bg-BG"/>
        </w:rPr>
      </w:pPr>
      <w:r w:rsidRPr="005F1C09">
        <w:rPr>
          <w:i/>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5F1C09">
        <w:rPr>
          <w:lang w:eastAsia="bg-BG"/>
        </w:rPr>
        <w:t xml:space="preserve"> [посочете процедурата за възлагане на обществена поръчка: (кратко описание, препратка към публикацията в </w:t>
      </w:r>
      <w:r w:rsidRPr="005F1C09">
        <w:rPr>
          <w:i/>
          <w:lang w:eastAsia="bg-BG"/>
        </w:rPr>
        <w:t>Официален вестник на Европейския съюз</w:t>
      </w:r>
      <w:r w:rsidRPr="005F1C09">
        <w:rPr>
          <w:lang w:eastAsia="bg-BG"/>
        </w:rPr>
        <w:t>, референтен номер)].</w:t>
      </w:r>
      <w:r w:rsidRPr="005F1C09">
        <w:rPr>
          <w:i/>
          <w:lang w:eastAsia="bg-BG"/>
        </w:rPr>
        <w:t xml:space="preserve"> </w:t>
      </w:r>
    </w:p>
    <w:p w:rsidR="00C33A04" w:rsidRPr="005F1C09" w:rsidRDefault="00C33A04" w:rsidP="00C33A04">
      <w:pPr>
        <w:spacing w:before="120"/>
        <w:jc w:val="both"/>
        <w:rPr>
          <w:i/>
          <w:lang w:eastAsia="bg-BG"/>
        </w:rPr>
      </w:pPr>
    </w:p>
    <w:p w:rsidR="00C33A04" w:rsidRPr="005F1C09" w:rsidRDefault="00C33A04" w:rsidP="00C33A04">
      <w:pPr>
        <w:spacing w:before="120"/>
        <w:jc w:val="both"/>
        <w:rPr>
          <w:lang w:eastAsia="bg-BG"/>
        </w:rPr>
      </w:pPr>
      <w:r w:rsidRPr="005F1C09">
        <w:rPr>
          <w:lang w:eastAsia="bg-BG"/>
        </w:rPr>
        <w:t>Дата, място и, когато се изисква или е необходимо, подпис(и):  [……]</w:t>
      </w:r>
    </w:p>
    <w:p w:rsidR="00C33A04" w:rsidRPr="005F1C09" w:rsidRDefault="00C33A04" w:rsidP="00C33A04">
      <w:pPr>
        <w:spacing w:before="120"/>
        <w:jc w:val="both"/>
        <w:rPr>
          <w:lang w:eastAsia="bg-BG"/>
        </w:rPr>
      </w:pPr>
    </w:p>
    <w:p w:rsidR="00C33A04" w:rsidRDefault="00C33A04" w:rsidP="00DE75D7">
      <w:pPr>
        <w:spacing w:before="120" w:after="0"/>
        <w:ind w:left="7371"/>
        <w:contextualSpacing w:val="0"/>
        <w:jc w:val="both"/>
        <w:rPr>
          <w:rFonts w:eastAsia="Times New Roman" w:cs="Times New Roman"/>
          <w:b/>
          <w:sz w:val="22"/>
          <w:szCs w:val="20"/>
          <w:lang w:eastAsia="bg-BG"/>
        </w:rPr>
      </w:pPr>
    </w:p>
    <w:p w:rsidR="00B76A2E" w:rsidRDefault="00B76A2E" w:rsidP="00C33A04">
      <w:pPr>
        <w:spacing w:before="120" w:after="0"/>
        <w:ind w:left="6372" w:firstLine="708"/>
        <w:contextualSpacing w:val="0"/>
        <w:jc w:val="both"/>
        <w:rPr>
          <w:rFonts w:eastAsia="Times New Roman" w:cs="Times New Roman"/>
          <w:b/>
          <w:sz w:val="22"/>
          <w:szCs w:val="20"/>
          <w:u w:val="single"/>
          <w:lang w:eastAsia="bg-BG"/>
        </w:rPr>
      </w:pPr>
    </w:p>
    <w:p w:rsidR="00B76A2E" w:rsidRDefault="00B76A2E" w:rsidP="00C33A04">
      <w:pPr>
        <w:spacing w:before="120" w:after="0"/>
        <w:ind w:left="6372" w:firstLine="708"/>
        <w:contextualSpacing w:val="0"/>
        <w:jc w:val="both"/>
        <w:rPr>
          <w:rFonts w:eastAsia="Times New Roman" w:cs="Times New Roman"/>
          <w:b/>
          <w:sz w:val="22"/>
          <w:szCs w:val="20"/>
          <w:u w:val="single"/>
          <w:lang w:eastAsia="bg-BG"/>
        </w:rPr>
      </w:pPr>
    </w:p>
    <w:p w:rsidR="00B76A2E" w:rsidRDefault="00B76A2E" w:rsidP="00C33A04">
      <w:pPr>
        <w:spacing w:before="120" w:after="0"/>
        <w:ind w:left="6372" w:firstLine="708"/>
        <w:contextualSpacing w:val="0"/>
        <w:jc w:val="both"/>
        <w:rPr>
          <w:rFonts w:eastAsia="Times New Roman" w:cs="Times New Roman"/>
          <w:b/>
          <w:sz w:val="22"/>
          <w:szCs w:val="20"/>
          <w:u w:val="single"/>
          <w:lang w:eastAsia="bg-BG"/>
        </w:rPr>
      </w:pPr>
    </w:p>
    <w:p w:rsidR="00B76A2E" w:rsidRDefault="00B76A2E" w:rsidP="00C33A04">
      <w:pPr>
        <w:spacing w:before="120" w:after="0"/>
        <w:ind w:left="6372" w:firstLine="708"/>
        <w:contextualSpacing w:val="0"/>
        <w:jc w:val="both"/>
        <w:rPr>
          <w:rFonts w:eastAsia="Times New Roman" w:cs="Times New Roman"/>
          <w:b/>
          <w:sz w:val="22"/>
          <w:szCs w:val="20"/>
          <w:u w:val="single"/>
          <w:lang w:eastAsia="bg-BG"/>
        </w:rPr>
      </w:pPr>
    </w:p>
    <w:p w:rsidR="00B76A2E" w:rsidRDefault="00B76A2E" w:rsidP="00C33A04">
      <w:pPr>
        <w:spacing w:before="120" w:after="0"/>
        <w:ind w:left="6372" w:firstLine="708"/>
        <w:contextualSpacing w:val="0"/>
        <w:jc w:val="both"/>
        <w:rPr>
          <w:rFonts w:eastAsia="Times New Roman" w:cs="Times New Roman"/>
          <w:b/>
          <w:sz w:val="22"/>
          <w:szCs w:val="20"/>
          <w:u w:val="single"/>
          <w:lang w:eastAsia="bg-BG"/>
        </w:rPr>
      </w:pPr>
    </w:p>
    <w:p w:rsidR="003F204F" w:rsidRDefault="003F204F" w:rsidP="00C33A04">
      <w:pPr>
        <w:spacing w:before="120" w:after="0"/>
        <w:ind w:left="6372" w:firstLine="708"/>
        <w:contextualSpacing w:val="0"/>
        <w:jc w:val="both"/>
        <w:rPr>
          <w:rFonts w:eastAsia="Times New Roman" w:cs="Times New Roman"/>
          <w:b/>
          <w:sz w:val="22"/>
          <w:szCs w:val="20"/>
          <w:u w:val="single"/>
          <w:lang w:eastAsia="bg-BG"/>
        </w:rPr>
      </w:pPr>
      <w:r>
        <w:rPr>
          <w:rFonts w:eastAsia="Times New Roman" w:cs="Times New Roman"/>
          <w:b/>
          <w:sz w:val="22"/>
          <w:szCs w:val="20"/>
          <w:u w:val="single"/>
          <w:lang w:eastAsia="bg-BG"/>
        </w:rPr>
        <w:br/>
      </w:r>
    </w:p>
    <w:p w:rsidR="003F204F" w:rsidRDefault="003F204F">
      <w:pPr>
        <w:spacing w:after="200" w:line="276" w:lineRule="auto"/>
        <w:contextualSpacing w:val="0"/>
        <w:rPr>
          <w:rFonts w:eastAsia="Times New Roman" w:cs="Times New Roman"/>
          <w:b/>
          <w:sz w:val="22"/>
          <w:szCs w:val="20"/>
          <w:u w:val="single"/>
          <w:lang w:eastAsia="bg-BG"/>
        </w:rPr>
      </w:pPr>
      <w:r>
        <w:rPr>
          <w:rFonts w:eastAsia="Times New Roman" w:cs="Times New Roman"/>
          <w:b/>
          <w:sz w:val="22"/>
          <w:szCs w:val="20"/>
          <w:u w:val="single"/>
          <w:lang w:eastAsia="bg-BG"/>
        </w:rPr>
        <w:br w:type="page"/>
      </w:r>
    </w:p>
    <w:p w:rsidR="00B76A2E" w:rsidRDefault="00B76A2E" w:rsidP="00C33A04">
      <w:pPr>
        <w:spacing w:before="120" w:after="0"/>
        <w:ind w:left="6372" w:firstLine="708"/>
        <w:contextualSpacing w:val="0"/>
        <w:jc w:val="both"/>
        <w:rPr>
          <w:rFonts w:eastAsia="Times New Roman" w:cs="Times New Roman"/>
          <w:b/>
          <w:sz w:val="22"/>
          <w:szCs w:val="20"/>
          <w:u w:val="single"/>
          <w:lang w:eastAsia="bg-BG"/>
        </w:rPr>
      </w:pPr>
    </w:p>
    <w:p w:rsidR="00FD43A0" w:rsidRPr="00DE75D7" w:rsidRDefault="00FD43A0" w:rsidP="00C33A04">
      <w:pPr>
        <w:spacing w:before="120" w:after="0"/>
        <w:ind w:left="6372" w:firstLine="708"/>
        <w:contextualSpacing w:val="0"/>
        <w:jc w:val="both"/>
        <w:rPr>
          <w:rFonts w:eastAsia="Times New Roman" w:cs="Times New Roman"/>
          <w:b/>
          <w:sz w:val="22"/>
          <w:szCs w:val="20"/>
          <w:u w:val="single"/>
          <w:lang w:eastAsia="bg-BG"/>
        </w:rPr>
      </w:pPr>
      <w:r w:rsidRPr="00DE75D7">
        <w:rPr>
          <w:rFonts w:eastAsia="Times New Roman" w:cs="Times New Roman"/>
          <w:b/>
          <w:sz w:val="22"/>
          <w:szCs w:val="20"/>
          <w:u w:val="single"/>
          <w:lang w:eastAsia="bg-BG"/>
        </w:rPr>
        <w:t>ОБРАЗЕЦ №2</w:t>
      </w:r>
    </w:p>
    <w:p w:rsidR="00FD43A0" w:rsidRPr="00DE75D7" w:rsidRDefault="00FD43A0" w:rsidP="00FD43A0">
      <w:pPr>
        <w:spacing w:before="120" w:after="0"/>
        <w:contextualSpacing w:val="0"/>
        <w:jc w:val="both"/>
        <w:rPr>
          <w:rFonts w:eastAsia="Times New Roman" w:cs="Times New Roman"/>
          <w:b/>
          <w:sz w:val="22"/>
          <w:szCs w:val="20"/>
          <w:lang w:eastAsia="bg-BG"/>
        </w:rPr>
      </w:pPr>
      <w:r w:rsidRPr="00DE75D7">
        <w:rPr>
          <w:rFonts w:eastAsia="Times New Roman" w:cs="Times New Roman"/>
          <w:b/>
          <w:sz w:val="22"/>
          <w:szCs w:val="20"/>
          <w:lang w:eastAsia="bg-BG"/>
        </w:rPr>
        <w:t>ДО</w:t>
      </w:r>
    </w:p>
    <w:p w:rsidR="00FD43A0" w:rsidRPr="00207D05" w:rsidRDefault="00FD43A0" w:rsidP="00FD43A0">
      <w:pPr>
        <w:spacing w:before="120" w:after="0"/>
        <w:contextualSpacing w:val="0"/>
        <w:jc w:val="both"/>
        <w:rPr>
          <w:rFonts w:eastAsia="Times New Roman" w:cs="Times New Roman"/>
          <w:b/>
          <w:sz w:val="22"/>
          <w:szCs w:val="20"/>
          <w:lang w:eastAsia="bg-BG"/>
        </w:rPr>
      </w:pPr>
      <w:r w:rsidRPr="00DE75D7">
        <w:rPr>
          <w:rFonts w:eastAsia="Times New Roman" w:cs="Times New Roman"/>
          <w:b/>
          <w:sz w:val="22"/>
          <w:szCs w:val="20"/>
          <w:lang w:eastAsia="bg-BG"/>
        </w:rPr>
        <w:t xml:space="preserve">ОБЩИНА </w:t>
      </w:r>
      <w:r>
        <w:rPr>
          <w:rFonts w:eastAsia="Times New Roman" w:cs="Times New Roman"/>
          <w:b/>
          <w:sz w:val="22"/>
          <w:szCs w:val="20"/>
          <w:lang w:eastAsia="bg-BG"/>
        </w:rPr>
        <w:t>ВЕТОВО</w:t>
      </w:r>
    </w:p>
    <w:p w:rsidR="00FD43A0" w:rsidRPr="00DE75D7" w:rsidRDefault="00FD43A0" w:rsidP="00FD43A0">
      <w:pPr>
        <w:spacing w:before="120" w:after="0"/>
        <w:contextualSpacing w:val="0"/>
        <w:jc w:val="both"/>
        <w:rPr>
          <w:rFonts w:eastAsia="Times New Roman" w:cs="Times New Roman"/>
          <w:b/>
          <w:sz w:val="22"/>
          <w:szCs w:val="20"/>
          <w:lang w:eastAsia="bg-BG"/>
        </w:rPr>
      </w:pPr>
      <w:r w:rsidRPr="00DE75D7">
        <w:rPr>
          <w:rFonts w:eastAsia="Times New Roman" w:cs="Times New Roman"/>
          <w:b/>
          <w:sz w:val="22"/>
          <w:szCs w:val="20"/>
          <w:lang w:eastAsia="bg-BG"/>
        </w:rPr>
        <w:t>ГР.</w:t>
      </w:r>
      <w:r>
        <w:rPr>
          <w:rFonts w:eastAsia="Times New Roman" w:cs="Times New Roman"/>
          <w:b/>
          <w:sz w:val="22"/>
          <w:szCs w:val="20"/>
          <w:lang w:eastAsia="bg-BG"/>
        </w:rPr>
        <w:t xml:space="preserve"> ВЕТОВО</w:t>
      </w:r>
      <w:r w:rsidRPr="00DE75D7">
        <w:rPr>
          <w:rFonts w:eastAsia="Times New Roman" w:cs="Times New Roman"/>
          <w:b/>
          <w:sz w:val="22"/>
          <w:szCs w:val="20"/>
          <w:lang w:eastAsia="bg-BG"/>
        </w:rPr>
        <w:t xml:space="preserve">, </w:t>
      </w:r>
    </w:p>
    <w:p w:rsidR="00FD43A0" w:rsidRPr="00DE75D7" w:rsidRDefault="00FD43A0" w:rsidP="00FD43A0">
      <w:pPr>
        <w:spacing w:before="120" w:after="0"/>
        <w:contextualSpacing w:val="0"/>
        <w:jc w:val="both"/>
        <w:rPr>
          <w:rFonts w:eastAsia="Times New Roman" w:cs="Times New Roman"/>
          <w:b/>
          <w:sz w:val="22"/>
          <w:szCs w:val="20"/>
          <w:lang w:eastAsia="bg-BG"/>
        </w:rPr>
      </w:pPr>
      <w:r w:rsidRPr="00DE75D7">
        <w:rPr>
          <w:rFonts w:eastAsia="Times New Roman" w:cs="Times New Roman"/>
          <w:b/>
          <w:sz w:val="22"/>
          <w:szCs w:val="20"/>
          <w:lang w:eastAsia="bg-BG"/>
        </w:rPr>
        <w:t>УЛ. „</w:t>
      </w:r>
      <w:r>
        <w:rPr>
          <w:rFonts w:eastAsia="Times New Roman" w:cs="Times New Roman"/>
          <w:b/>
          <w:sz w:val="22"/>
          <w:szCs w:val="20"/>
          <w:lang w:eastAsia="bg-BG"/>
        </w:rPr>
        <w:t>ТРЕТИ МАРТ” № 2</w:t>
      </w:r>
    </w:p>
    <w:p w:rsidR="00FD43A0" w:rsidRPr="00DE75D7" w:rsidRDefault="00FD43A0" w:rsidP="00FD43A0">
      <w:pPr>
        <w:spacing w:before="120" w:after="0"/>
        <w:contextualSpacing w:val="0"/>
        <w:jc w:val="both"/>
        <w:rPr>
          <w:rFonts w:eastAsia="Times New Roman" w:cs="Times New Roman"/>
          <w:b/>
          <w:sz w:val="22"/>
          <w:szCs w:val="20"/>
          <w:lang w:eastAsia="bg-BG"/>
        </w:rPr>
      </w:pPr>
    </w:p>
    <w:p w:rsidR="00FD43A0" w:rsidRPr="00DE75D7" w:rsidRDefault="00FD43A0" w:rsidP="00FD43A0">
      <w:pPr>
        <w:spacing w:before="120" w:after="0"/>
        <w:ind w:firstLine="567"/>
        <w:contextualSpacing w:val="0"/>
        <w:jc w:val="both"/>
        <w:rPr>
          <w:rFonts w:eastAsia="Times New Roman" w:cs="Times New Roman"/>
          <w:b/>
          <w:sz w:val="22"/>
          <w:szCs w:val="20"/>
          <w:lang w:eastAsia="bg-BG"/>
        </w:rPr>
      </w:pPr>
      <w:r w:rsidRPr="00DE75D7">
        <w:rPr>
          <w:rFonts w:eastAsia="Times New Roman" w:cs="Times New Roman"/>
          <w:b/>
          <w:sz w:val="22"/>
          <w:szCs w:val="20"/>
          <w:lang w:eastAsia="bg-BG"/>
        </w:rPr>
        <w:t xml:space="preserve">     ТЕХНИЧЕСКО ПРЕДЛОЖЕНИЕ ЗА ИЗПЪЛНЕНИЕ НА ПОРЪЧКАТА </w:t>
      </w:r>
    </w:p>
    <w:p w:rsidR="00FD43A0" w:rsidRPr="00DE75D7" w:rsidRDefault="00FD43A0" w:rsidP="00FD43A0">
      <w:pPr>
        <w:spacing w:before="120" w:after="0"/>
        <w:contextualSpacing w:val="0"/>
        <w:jc w:val="both"/>
        <w:rPr>
          <w:rFonts w:eastAsia="Times New Roman" w:cs="Times New Roman"/>
          <w:b/>
          <w:sz w:val="22"/>
          <w:szCs w:val="20"/>
          <w:lang w:eastAsia="bg-BG"/>
        </w:rPr>
      </w:pPr>
    </w:p>
    <w:p w:rsidR="00FD43A0" w:rsidRPr="00DE75D7" w:rsidRDefault="00FD43A0" w:rsidP="00FD43A0">
      <w:pPr>
        <w:spacing w:before="120" w:after="0"/>
        <w:contextualSpacing w:val="0"/>
        <w:jc w:val="both"/>
        <w:rPr>
          <w:rFonts w:eastAsia="Times New Roman" w:cs="Times New Roman"/>
          <w:b/>
          <w:sz w:val="22"/>
          <w:szCs w:val="20"/>
          <w:lang w:eastAsia="bg-BG"/>
        </w:rPr>
      </w:pPr>
      <w:r w:rsidRPr="00DE75D7">
        <w:rPr>
          <w:rFonts w:eastAsia="Times New Roman" w:cs="Times New Roman"/>
          <w:b/>
          <w:sz w:val="22"/>
          <w:szCs w:val="20"/>
          <w:lang w:eastAsia="bg-BG"/>
        </w:rPr>
        <w:t xml:space="preserve">ОТ:.............................................................................................................................................. </w:t>
      </w:r>
    </w:p>
    <w:p w:rsidR="00FD43A0" w:rsidRPr="00DE75D7" w:rsidRDefault="00FD43A0" w:rsidP="00FD43A0">
      <w:pPr>
        <w:spacing w:before="120" w:after="0"/>
        <w:contextualSpacing w:val="0"/>
        <w:jc w:val="both"/>
        <w:rPr>
          <w:rFonts w:eastAsia="Times New Roman" w:cs="Times New Roman"/>
          <w:b/>
          <w:sz w:val="22"/>
          <w:szCs w:val="20"/>
          <w:lang w:eastAsia="bg-BG"/>
        </w:rPr>
      </w:pPr>
    </w:p>
    <w:p w:rsidR="00FD43A0" w:rsidRPr="00DE75D7" w:rsidRDefault="00FD43A0" w:rsidP="00FD43A0">
      <w:pPr>
        <w:spacing w:before="120" w:after="0"/>
        <w:ind w:firstLine="567"/>
        <w:contextualSpacing w:val="0"/>
        <w:jc w:val="both"/>
        <w:rPr>
          <w:rFonts w:eastAsia="Times New Roman" w:cs="Times New Roman"/>
          <w:b/>
          <w:sz w:val="22"/>
          <w:szCs w:val="20"/>
          <w:lang w:eastAsia="bg-BG"/>
        </w:rPr>
      </w:pPr>
      <w:r w:rsidRPr="00DE75D7">
        <w:rPr>
          <w:rFonts w:eastAsia="Times New Roman" w:cs="Times New Roman"/>
          <w:b/>
          <w:sz w:val="22"/>
          <w:szCs w:val="20"/>
          <w:lang w:eastAsia="bg-BG"/>
        </w:rPr>
        <w:t>УВАЖАЕМИ ГОСПОДА,</w:t>
      </w:r>
    </w:p>
    <w:p w:rsidR="00FD43A0" w:rsidRPr="00DE75D7" w:rsidRDefault="00FD43A0" w:rsidP="00FD43A0">
      <w:pPr>
        <w:spacing w:before="120" w:after="0"/>
        <w:ind w:firstLine="567"/>
        <w:contextualSpacing w:val="0"/>
        <w:jc w:val="both"/>
        <w:rPr>
          <w:rFonts w:eastAsia="Times New Roman" w:cs="Times New Roman"/>
          <w:sz w:val="22"/>
          <w:szCs w:val="20"/>
          <w:u w:val="single"/>
          <w:lang w:eastAsia="bg-BG"/>
        </w:rPr>
      </w:pPr>
      <w:r w:rsidRPr="00DE75D7">
        <w:rPr>
          <w:rFonts w:eastAsia="Times New Roman" w:cs="Times New Roman"/>
          <w:sz w:val="22"/>
          <w:szCs w:val="20"/>
          <w:lang w:eastAsia="bg-BG"/>
        </w:rPr>
        <w:t>С настоящото Ви представяме нашето техническо предложение за изпълнение на обществена поръчка с предмет:</w:t>
      </w:r>
      <w:r w:rsidRPr="00DE75D7">
        <w:rPr>
          <w:rFonts w:ascii="Arial" w:eastAsia="Times New Roman" w:hAnsi="Arial" w:cs="Times New Roman"/>
          <w:sz w:val="22"/>
          <w:szCs w:val="20"/>
          <w:lang w:val="en-AU" w:eastAsia="bg-BG"/>
        </w:rPr>
        <w:t xml:space="preserve"> </w:t>
      </w:r>
      <w:r w:rsidRPr="00DE75D7">
        <w:rPr>
          <w:rFonts w:eastAsia="Times New Roman" w:cs="Times New Roman"/>
          <w:b/>
          <w:sz w:val="22"/>
          <w:szCs w:val="20"/>
          <w:lang w:eastAsia="bg-BG"/>
        </w:rPr>
        <w:t>„</w:t>
      </w:r>
      <w:r>
        <w:rPr>
          <w:rFonts w:eastAsia="Times New Roman" w:cs="Times New Roman"/>
          <w:b/>
          <w:sz w:val="22"/>
          <w:szCs w:val="20"/>
          <w:lang w:eastAsia="bg-BG"/>
        </w:rPr>
        <w:t>Основен ремонт на улици в община Ветово“</w:t>
      </w:r>
      <w:r w:rsidRPr="00DE75D7">
        <w:rPr>
          <w:rFonts w:eastAsia="Times New Roman" w:cs="Times New Roman"/>
          <w:b/>
          <w:sz w:val="22"/>
          <w:szCs w:val="20"/>
          <w:lang w:eastAsia="bg-BG"/>
        </w:rPr>
        <w:t>.</w:t>
      </w:r>
    </w:p>
    <w:p w:rsidR="00FD43A0" w:rsidRPr="00DE75D7" w:rsidRDefault="00FD43A0" w:rsidP="00FD43A0">
      <w:pPr>
        <w:spacing w:before="120" w:after="0"/>
        <w:contextualSpacing w:val="0"/>
        <w:jc w:val="both"/>
        <w:rPr>
          <w:rFonts w:eastAsia="Times New Roman" w:cs="Times New Roman"/>
          <w:sz w:val="22"/>
          <w:szCs w:val="20"/>
          <w:u w:val="single"/>
          <w:lang w:eastAsia="bg-BG"/>
        </w:rPr>
      </w:pPr>
    </w:p>
    <w:p w:rsidR="00FD43A0" w:rsidRPr="00DE75D7" w:rsidRDefault="00FD43A0" w:rsidP="00FD43A0">
      <w:pPr>
        <w:spacing w:before="120" w:after="0"/>
        <w:ind w:firstLine="567"/>
        <w:contextualSpacing w:val="0"/>
        <w:jc w:val="both"/>
        <w:rPr>
          <w:rFonts w:eastAsia="Times New Roman" w:cs="Times New Roman"/>
          <w:sz w:val="22"/>
          <w:szCs w:val="20"/>
          <w:lang w:eastAsia="bg-BG"/>
        </w:rPr>
      </w:pPr>
      <w:r w:rsidRPr="00DE75D7">
        <w:rPr>
          <w:rFonts w:eastAsia="Times New Roman" w:cs="Times New Roman"/>
          <w:sz w:val="22"/>
          <w:szCs w:val="20"/>
          <w:lang w:eastAsia="bg-BG"/>
        </w:rPr>
        <w:t>1.</w:t>
      </w:r>
      <w:r w:rsidRPr="00DE75D7">
        <w:rPr>
          <w:rFonts w:eastAsia="Times New Roman" w:cs="Times New Roman"/>
          <w:sz w:val="22"/>
          <w:szCs w:val="20"/>
          <w:lang w:eastAsia="bg-BG"/>
        </w:rPr>
        <w:tab/>
        <w:t xml:space="preserve">Приемаме условията за изпълнение на обществената поръчка, заложени в клаузите на приложения към документацията за участие проект на договор. </w:t>
      </w:r>
    </w:p>
    <w:p w:rsidR="00FD43A0" w:rsidRPr="00DE75D7" w:rsidRDefault="00FD43A0" w:rsidP="00FD43A0">
      <w:pPr>
        <w:spacing w:before="120" w:after="0"/>
        <w:ind w:firstLine="567"/>
        <w:contextualSpacing w:val="0"/>
        <w:jc w:val="both"/>
        <w:rPr>
          <w:rFonts w:eastAsia="Times New Roman" w:cs="Times New Roman"/>
          <w:sz w:val="22"/>
          <w:szCs w:val="20"/>
          <w:lang w:eastAsia="bg-BG"/>
        </w:rPr>
      </w:pPr>
      <w:r w:rsidRPr="00DE75D7">
        <w:rPr>
          <w:rFonts w:eastAsia="Times New Roman" w:cs="Times New Roman"/>
          <w:sz w:val="22"/>
          <w:szCs w:val="20"/>
          <w:lang w:eastAsia="bg-BG"/>
        </w:rPr>
        <w:t>2.</w:t>
      </w:r>
      <w:r w:rsidRPr="00DE75D7">
        <w:rPr>
          <w:rFonts w:eastAsia="Times New Roman" w:cs="Times New Roman"/>
          <w:sz w:val="22"/>
          <w:szCs w:val="20"/>
          <w:lang w:eastAsia="bg-BG"/>
        </w:rPr>
        <w:tab/>
        <w:t xml:space="preserve">Приемаме срокът на валидност на нашата оферта да бъде  6 (шест) месеца, считано от датата,  посочена за краен срок за получаване на оферти, съгласно Обявлението за обществена поръчка. </w:t>
      </w:r>
    </w:p>
    <w:p w:rsidR="00FD43A0" w:rsidRPr="00FD43A0" w:rsidRDefault="00FD43A0" w:rsidP="00FD43A0">
      <w:pPr>
        <w:spacing w:before="120" w:after="0"/>
        <w:ind w:firstLine="567"/>
        <w:contextualSpacing w:val="0"/>
        <w:jc w:val="both"/>
        <w:rPr>
          <w:rFonts w:eastAsia="Times New Roman" w:cs="Times New Roman"/>
          <w:sz w:val="22"/>
          <w:szCs w:val="20"/>
          <w:lang w:eastAsia="bg-BG"/>
        </w:rPr>
      </w:pPr>
      <w:r w:rsidRPr="00FD43A0">
        <w:rPr>
          <w:rFonts w:eastAsia="Times New Roman" w:cs="Times New Roman"/>
          <w:sz w:val="22"/>
          <w:szCs w:val="20"/>
          <w:lang w:eastAsia="bg-BG"/>
        </w:rPr>
        <w:t>3.</w:t>
      </w:r>
      <w:r w:rsidRPr="00FD43A0">
        <w:rPr>
          <w:rFonts w:eastAsia="Times New Roman" w:cs="Times New Roman"/>
          <w:sz w:val="22"/>
          <w:szCs w:val="20"/>
          <w:lang w:eastAsia="bg-BG"/>
        </w:rPr>
        <w:tab/>
        <w:t xml:space="preserve">Декларираме, че ако бъдем избрани за изпълнители ще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представеното от нас техническо предложение. </w:t>
      </w:r>
    </w:p>
    <w:p w:rsidR="00FD43A0" w:rsidRPr="00FD43A0" w:rsidRDefault="00FD43A0" w:rsidP="00FD43A0">
      <w:pPr>
        <w:spacing w:before="120" w:after="0"/>
        <w:ind w:firstLine="567"/>
        <w:contextualSpacing w:val="0"/>
        <w:jc w:val="both"/>
        <w:rPr>
          <w:rFonts w:eastAsia="Times New Roman" w:cs="Times New Roman"/>
          <w:sz w:val="22"/>
          <w:szCs w:val="20"/>
          <w:lang w:eastAsia="bg-BG"/>
        </w:rPr>
      </w:pPr>
      <w:r w:rsidRPr="00FD43A0">
        <w:rPr>
          <w:rFonts w:eastAsia="Times New Roman" w:cs="Times New Roman"/>
          <w:sz w:val="22"/>
          <w:szCs w:val="20"/>
          <w:lang w:eastAsia="bg-BG"/>
        </w:rPr>
        <w:t xml:space="preserve">4. Предлагаме срок за изпълнение на  обществената поръчка -  …...…… (словом:……………………………) календарни дни. </w:t>
      </w:r>
    </w:p>
    <w:p w:rsidR="00FD43A0" w:rsidRPr="00FD43A0" w:rsidRDefault="00FD43A0" w:rsidP="00FD43A0">
      <w:pPr>
        <w:spacing w:before="120" w:after="0"/>
        <w:contextualSpacing w:val="0"/>
        <w:jc w:val="both"/>
        <w:rPr>
          <w:rFonts w:eastAsia="Times New Roman" w:cs="Times New Roman"/>
          <w:sz w:val="22"/>
          <w:szCs w:val="20"/>
          <w:lang w:eastAsia="bg-BG"/>
        </w:rPr>
      </w:pPr>
      <w:r w:rsidRPr="00FD43A0">
        <w:rPr>
          <w:rFonts w:eastAsia="Times New Roman" w:cs="Times New Roman"/>
          <w:sz w:val="22"/>
          <w:szCs w:val="20"/>
          <w:lang w:eastAsia="bg-BG"/>
        </w:rPr>
        <w:t>Срокът за изпълнение на поръчката започва да тече от датата на подписване на Протокол за откриване на строителна площадка  (Приложение № 2а към чл. 7, ал. 3, т. 2 от Наредба № 3 от 31 юли 2003 г. за съставяне на актове и протоколи по време на строителството) и  приключва със съставянето Протокол Образец №19</w:t>
      </w:r>
      <w:r w:rsidR="00940E1C">
        <w:rPr>
          <w:rFonts w:eastAsia="Times New Roman" w:cs="Times New Roman"/>
          <w:sz w:val="22"/>
          <w:szCs w:val="20"/>
          <w:lang w:eastAsia="bg-BG"/>
        </w:rPr>
        <w:t>.</w:t>
      </w:r>
    </w:p>
    <w:p w:rsidR="00FD43A0" w:rsidRPr="00DE75D7" w:rsidRDefault="00FD43A0" w:rsidP="00FD43A0">
      <w:pPr>
        <w:spacing w:before="120" w:after="0"/>
        <w:ind w:firstLine="567"/>
        <w:contextualSpacing w:val="0"/>
        <w:jc w:val="both"/>
        <w:rPr>
          <w:rFonts w:eastAsia="Times New Roman" w:cs="Times New Roman"/>
          <w:sz w:val="22"/>
          <w:szCs w:val="20"/>
          <w:u w:val="single"/>
          <w:lang w:eastAsia="bg-BG"/>
        </w:rPr>
      </w:pPr>
      <w:r w:rsidRPr="00FD43A0">
        <w:rPr>
          <w:rFonts w:eastAsia="Times New Roman" w:cs="Times New Roman"/>
          <w:sz w:val="22"/>
          <w:szCs w:val="20"/>
          <w:u w:val="single"/>
          <w:lang w:eastAsia="bg-BG"/>
        </w:rPr>
        <w:t xml:space="preserve">Възложителят е определил максимален срок за изпълнение на обществената поръчка  - 90 (деветдесет) календарни дни, като този срок се явява максимален срок за офериране на </w:t>
      </w:r>
      <w:r w:rsidRPr="00DE75D7">
        <w:rPr>
          <w:rFonts w:eastAsia="Times New Roman" w:cs="Times New Roman"/>
          <w:sz w:val="22"/>
          <w:szCs w:val="20"/>
          <w:u w:val="single"/>
          <w:lang w:eastAsia="bg-BG"/>
        </w:rPr>
        <w:t xml:space="preserve">участниците при подаване на оферта за участие в процедурата. </w:t>
      </w:r>
    </w:p>
    <w:p w:rsidR="00FD43A0" w:rsidRPr="00DE75D7" w:rsidRDefault="00FD43A0" w:rsidP="00FD43A0">
      <w:pPr>
        <w:spacing w:before="120" w:after="0"/>
        <w:contextualSpacing w:val="0"/>
        <w:jc w:val="both"/>
        <w:rPr>
          <w:rFonts w:eastAsia="Times New Roman" w:cs="Times New Roman"/>
          <w:b/>
          <w:sz w:val="22"/>
          <w:szCs w:val="20"/>
          <w:u w:val="single"/>
          <w:lang w:eastAsia="bg-BG"/>
        </w:rPr>
      </w:pPr>
    </w:p>
    <w:p w:rsidR="00FD43A0" w:rsidRPr="00DE75D7" w:rsidRDefault="00FD43A0" w:rsidP="00FD43A0">
      <w:pPr>
        <w:spacing w:before="120" w:after="0"/>
        <w:ind w:firstLine="567"/>
        <w:contextualSpacing w:val="0"/>
        <w:jc w:val="both"/>
        <w:rPr>
          <w:rFonts w:eastAsia="Times New Roman" w:cs="Times New Roman"/>
          <w:b/>
          <w:sz w:val="22"/>
          <w:szCs w:val="20"/>
          <w:u w:val="single"/>
          <w:lang w:eastAsia="bg-BG"/>
        </w:rPr>
      </w:pPr>
      <w:r w:rsidRPr="00DE75D7">
        <w:rPr>
          <w:rFonts w:eastAsia="Times New Roman" w:cs="Times New Roman"/>
          <w:b/>
          <w:sz w:val="22"/>
          <w:szCs w:val="20"/>
          <w:u w:val="single"/>
          <w:lang w:eastAsia="bg-BG"/>
        </w:rPr>
        <w:t>ПРИЛОЖЕНИЯ:</w:t>
      </w:r>
    </w:p>
    <w:p w:rsidR="00FD43A0" w:rsidRPr="00DE75D7" w:rsidRDefault="00FD43A0" w:rsidP="00FD43A0">
      <w:pPr>
        <w:spacing w:before="120" w:after="0"/>
        <w:ind w:firstLine="567"/>
        <w:contextualSpacing w:val="0"/>
        <w:jc w:val="both"/>
        <w:rPr>
          <w:rFonts w:eastAsia="Times New Roman" w:cs="Times New Roman"/>
          <w:sz w:val="22"/>
          <w:szCs w:val="20"/>
          <w:lang w:eastAsia="bg-BG"/>
        </w:rPr>
      </w:pPr>
      <w:r w:rsidRPr="00DE75D7">
        <w:rPr>
          <w:rFonts w:eastAsia="Times New Roman" w:cs="Times New Roman"/>
          <w:sz w:val="22"/>
          <w:szCs w:val="20"/>
          <w:lang w:eastAsia="bg-BG"/>
        </w:rPr>
        <w:t>1. Подробен линеен график за изпълнение на предвидените дейности с приложена диаграма на работната ръка.  Графикът следва да представя строителната програма на участника, като прецизира съответните дейности и да е съобразен с технологичната последователност на строителните процеси.  Линейният календарен план е график за изпълнение на конкретните строителни работи и следва да отразява всички посочени в КСС дейности. Линейният календарен план трябва да е придружен с Диаграма на работната ръка. В графика следва да се посочи норма време за всяка една операция, посочена в КСС,</w:t>
      </w:r>
      <w:r>
        <w:rPr>
          <w:rFonts w:eastAsia="Times New Roman" w:cs="Times New Roman"/>
          <w:sz w:val="22"/>
          <w:szCs w:val="20"/>
          <w:lang w:eastAsia="bg-BG"/>
        </w:rPr>
        <w:t xml:space="preserve"> използваните сметни норми,</w:t>
      </w:r>
      <w:r w:rsidRPr="00DE75D7">
        <w:rPr>
          <w:rFonts w:eastAsia="Times New Roman" w:cs="Times New Roman"/>
          <w:sz w:val="22"/>
          <w:szCs w:val="20"/>
          <w:lang w:eastAsia="bg-BG"/>
        </w:rPr>
        <w:t xml:space="preserve"> времето за изпълнение на всяка една предвидена дейност, както и броят и квалификацията на необходимите строителни  и наети  лица за всяка една операция и </w:t>
      </w:r>
      <w:r w:rsidRPr="00DE75D7">
        <w:rPr>
          <w:rFonts w:eastAsia="Times New Roman" w:cs="Times New Roman"/>
          <w:sz w:val="22"/>
          <w:szCs w:val="20"/>
          <w:lang w:eastAsia="bg-BG"/>
        </w:rPr>
        <w:lastRenderedPageBreak/>
        <w:t>общите за проекта човекодни. В графика участникът следва да посочи и броя и вида на необходимата механизация за всяка една дейност, посочена в КСС. Линейният график за изпълнение на поръчката трябва да бъде съобразен с техническите спецификации. В графика трябва да бъдат включени всички дейности по изпълнение на поръчката</w:t>
      </w:r>
      <w:r>
        <w:rPr>
          <w:rFonts w:eastAsia="Times New Roman" w:cs="Times New Roman"/>
          <w:sz w:val="22"/>
          <w:szCs w:val="20"/>
          <w:lang w:eastAsia="bg-BG"/>
        </w:rPr>
        <w:t>.</w:t>
      </w:r>
      <w:r w:rsidRPr="00DE75D7">
        <w:rPr>
          <w:rFonts w:eastAsia="Times New Roman" w:cs="Times New Roman"/>
          <w:sz w:val="22"/>
          <w:szCs w:val="20"/>
          <w:lang w:eastAsia="bg-BG"/>
        </w:rPr>
        <w:t xml:space="preserve"> </w:t>
      </w:r>
    </w:p>
    <w:p w:rsidR="00FD43A0" w:rsidRPr="00DE75D7" w:rsidRDefault="00FD43A0" w:rsidP="00FD43A0">
      <w:pPr>
        <w:spacing w:before="120" w:after="0"/>
        <w:ind w:firstLine="567"/>
        <w:contextualSpacing w:val="0"/>
        <w:jc w:val="both"/>
        <w:rPr>
          <w:rFonts w:eastAsia="Times New Roman" w:cs="Times New Roman"/>
          <w:sz w:val="22"/>
          <w:szCs w:val="20"/>
          <w:lang w:eastAsia="bg-BG"/>
        </w:rPr>
      </w:pPr>
      <w:r w:rsidRPr="00DE75D7">
        <w:rPr>
          <w:rFonts w:eastAsia="Times New Roman" w:cs="Times New Roman"/>
          <w:sz w:val="22"/>
          <w:szCs w:val="20"/>
          <w:lang w:eastAsia="bg-BG"/>
        </w:rPr>
        <w:t xml:space="preserve">При съставяне на графика и превръщане на предложения срок </w:t>
      </w:r>
      <w:r>
        <w:rPr>
          <w:rFonts w:eastAsia="Times New Roman" w:cs="Times New Roman"/>
          <w:sz w:val="22"/>
          <w:szCs w:val="20"/>
          <w:lang w:eastAsia="bg-BG"/>
        </w:rPr>
        <w:t xml:space="preserve">от </w:t>
      </w:r>
      <w:r w:rsidRPr="00DE75D7">
        <w:rPr>
          <w:rFonts w:eastAsia="Times New Roman" w:cs="Times New Roman"/>
          <w:sz w:val="22"/>
          <w:szCs w:val="20"/>
          <w:lang w:eastAsia="bg-BG"/>
        </w:rPr>
        <w:t xml:space="preserve"> месеци в дни следва да се използва за константен брой дни в месеца – 30дни.</w:t>
      </w:r>
    </w:p>
    <w:p w:rsidR="00FD43A0" w:rsidRPr="00DE75D7" w:rsidRDefault="00FD43A0" w:rsidP="00FD43A0">
      <w:pPr>
        <w:spacing w:before="120" w:after="0"/>
        <w:ind w:firstLine="567"/>
        <w:contextualSpacing w:val="0"/>
        <w:jc w:val="both"/>
        <w:rPr>
          <w:rFonts w:eastAsia="Times New Roman" w:cs="Times New Roman"/>
          <w:sz w:val="22"/>
          <w:szCs w:val="20"/>
          <w:lang w:eastAsia="bg-BG"/>
        </w:rPr>
      </w:pPr>
      <w:r w:rsidRPr="00DE75D7">
        <w:rPr>
          <w:rFonts w:eastAsia="Times New Roman" w:cs="Times New Roman"/>
          <w:sz w:val="22"/>
          <w:szCs w:val="20"/>
          <w:lang w:eastAsia="bg-BG"/>
        </w:rPr>
        <w:t>2. Спецификация на всички използвани материали с посочване на вида, търговското наименование, производител, доставчик и общо количество за влагане, техническите и качествени характеристики на материала. Таблицата следва да бъде съпътствана от документи, издадени от производител/доставчик/сертифициращи организации, от които посочените в таблицата технически и качествени характеристики да бъдат доказани. Спецификацията обвързва участника с предложените от него материали, ако бъде избран за изпълнител, като същите ще са елемент на сключения договор. Спецификацията служи и за проверка на съответствието на предложението на участника с утвърдените от възложителя технически спецификации</w:t>
      </w:r>
      <w:r>
        <w:rPr>
          <w:rFonts w:eastAsia="Times New Roman" w:cs="Times New Roman"/>
          <w:sz w:val="22"/>
          <w:szCs w:val="20"/>
          <w:lang w:eastAsia="bg-BG"/>
        </w:rPr>
        <w:t>.</w:t>
      </w:r>
    </w:p>
    <w:p w:rsidR="00FD43A0" w:rsidRPr="00DE75D7" w:rsidRDefault="00FD43A0" w:rsidP="00FD43A0">
      <w:pPr>
        <w:spacing w:before="120" w:after="0"/>
        <w:ind w:firstLine="567"/>
        <w:contextualSpacing w:val="0"/>
        <w:jc w:val="both"/>
        <w:rPr>
          <w:rFonts w:eastAsia="Times New Roman" w:cs="Times New Roman"/>
          <w:sz w:val="22"/>
          <w:szCs w:val="20"/>
          <w:lang w:eastAsia="bg-BG"/>
        </w:rPr>
      </w:pPr>
      <w:r w:rsidRPr="00DE75D7">
        <w:rPr>
          <w:rFonts w:eastAsia="Times New Roman" w:cs="Times New Roman"/>
          <w:sz w:val="22"/>
          <w:szCs w:val="20"/>
          <w:lang w:eastAsia="bg-BG"/>
        </w:rPr>
        <w:t>3.Строителна програма - в съответствие с изискванията на Техническите спецификации.</w:t>
      </w:r>
    </w:p>
    <w:p w:rsidR="00FD43A0" w:rsidRPr="00DE75D7" w:rsidRDefault="00FD43A0" w:rsidP="00FD43A0">
      <w:pPr>
        <w:spacing w:before="120" w:after="0"/>
        <w:ind w:firstLine="567"/>
        <w:contextualSpacing w:val="0"/>
        <w:jc w:val="both"/>
        <w:rPr>
          <w:rFonts w:eastAsia="Times New Roman" w:cs="Times New Roman"/>
          <w:sz w:val="22"/>
          <w:szCs w:val="20"/>
          <w:lang w:eastAsia="bg-BG"/>
        </w:rPr>
      </w:pPr>
      <w:r w:rsidRPr="00DE75D7">
        <w:rPr>
          <w:rFonts w:eastAsia="Times New Roman" w:cs="Times New Roman"/>
          <w:sz w:val="22"/>
          <w:szCs w:val="20"/>
          <w:lang w:eastAsia="bg-BG"/>
        </w:rPr>
        <w:t>4. Електронно копие на Техническото предложение за изпълнение на поръчката и неговите приложения.</w:t>
      </w:r>
    </w:p>
    <w:p w:rsidR="00FD43A0" w:rsidRPr="00DE75D7" w:rsidRDefault="00FD43A0" w:rsidP="00FD43A0">
      <w:pPr>
        <w:spacing w:before="120" w:after="0"/>
        <w:ind w:firstLine="567"/>
        <w:contextualSpacing w:val="0"/>
        <w:jc w:val="both"/>
        <w:rPr>
          <w:rFonts w:eastAsia="Times New Roman" w:cs="Times New Roman"/>
          <w:sz w:val="22"/>
          <w:szCs w:val="20"/>
          <w:lang w:eastAsia="bg-BG"/>
        </w:rPr>
      </w:pPr>
      <w:r w:rsidRPr="00DE75D7">
        <w:rPr>
          <w:rFonts w:eastAsia="Times New Roman" w:cs="Times New Roman"/>
          <w:sz w:val="22"/>
          <w:szCs w:val="20"/>
          <w:lang w:eastAsia="bg-BG"/>
        </w:rPr>
        <w:t xml:space="preserve">Предложението за изпълнение на поръчката и приложенията към него следва да са съобразени с насоките, дадени в указанията за подготовката на документите, техническата спецификация и условията на процедурата. </w:t>
      </w:r>
    </w:p>
    <w:p w:rsidR="00FD43A0" w:rsidRPr="00DE75D7" w:rsidRDefault="00FD43A0" w:rsidP="00FD43A0">
      <w:pPr>
        <w:spacing w:before="120" w:after="0"/>
        <w:ind w:firstLine="567"/>
        <w:contextualSpacing w:val="0"/>
        <w:jc w:val="both"/>
        <w:rPr>
          <w:rFonts w:eastAsia="Times New Roman" w:cs="Times New Roman"/>
          <w:sz w:val="22"/>
          <w:szCs w:val="20"/>
          <w:lang w:eastAsia="bg-BG"/>
        </w:rPr>
      </w:pPr>
      <w:r w:rsidRPr="00DE75D7">
        <w:rPr>
          <w:rFonts w:eastAsia="Times New Roman" w:cs="Times New Roman"/>
          <w:sz w:val="22"/>
          <w:szCs w:val="20"/>
          <w:lang w:eastAsia="bg-BG"/>
        </w:rPr>
        <w:t xml:space="preserve">Ако участник не представи Предложение за изпълнение на поръчката и/или някое от изискуемите към него приложения или някой от тези представени документи не съответства на изискванията на Възложителя, той ще бъде отстранен от участие в процедурата. </w:t>
      </w:r>
    </w:p>
    <w:p w:rsidR="00FD43A0" w:rsidRPr="00DE75D7" w:rsidRDefault="00FD43A0" w:rsidP="00FD43A0">
      <w:pPr>
        <w:spacing w:before="120" w:after="0"/>
        <w:contextualSpacing w:val="0"/>
        <w:jc w:val="both"/>
        <w:rPr>
          <w:rFonts w:eastAsia="Times New Roman" w:cs="Times New Roman"/>
          <w:sz w:val="22"/>
          <w:szCs w:val="20"/>
          <w:lang w:eastAsia="bg-BG"/>
        </w:rPr>
      </w:pPr>
    </w:p>
    <w:p w:rsidR="00FD43A0" w:rsidRPr="00DE75D7" w:rsidRDefault="00FD43A0" w:rsidP="00FD43A0">
      <w:pPr>
        <w:spacing w:before="120" w:after="0"/>
        <w:contextualSpacing w:val="0"/>
        <w:jc w:val="both"/>
        <w:rPr>
          <w:rFonts w:eastAsia="Times New Roman" w:cs="Times New Roman"/>
          <w:b/>
          <w:sz w:val="22"/>
          <w:szCs w:val="20"/>
          <w:lang w:eastAsia="bg-BG"/>
        </w:rPr>
      </w:pPr>
      <w:r w:rsidRPr="00DE75D7">
        <w:rPr>
          <w:rFonts w:eastAsia="Times New Roman" w:cs="Times New Roman"/>
          <w:b/>
          <w:sz w:val="22"/>
          <w:szCs w:val="20"/>
          <w:lang w:eastAsia="bg-BG"/>
        </w:rPr>
        <w:t>Дата…………………г.</w:t>
      </w:r>
      <w:r w:rsidRPr="00DE75D7">
        <w:rPr>
          <w:rFonts w:eastAsia="Times New Roman" w:cs="Times New Roman"/>
          <w:b/>
          <w:sz w:val="22"/>
          <w:szCs w:val="20"/>
          <w:lang w:eastAsia="bg-BG"/>
        </w:rPr>
        <w:tab/>
      </w:r>
      <w:r w:rsidRPr="00DE75D7">
        <w:rPr>
          <w:rFonts w:eastAsia="Times New Roman" w:cs="Times New Roman"/>
          <w:b/>
          <w:sz w:val="22"/>
          <w:szCs w:val="20"/>
          <w:lang w:eastAsia="bg-BG"/>
        </w:rPr>
        <w:tab/>
      </w:r>
      <w:r w:rsidRPr="00DE75D7">
        <w:rPr>
          <w:rFonts w:eastAsia="Times New Roman" w:cs="Times New Roman"/>
          <w:b/>
          <w:sz w:val="22"/>
          <w:szCs w:val="20"/>
          <w:lang w:eastAsia="bg-BG"/>
        </w:rPr>
        <w:tab/>
      </w:r>
      <w:r w:rsidRPr="00DE75D7">
        <w:rPr>
          <w:rFonts w:eastAsia="Times New Roman" w:cs="Times New Roman"/>
          <w:b/>
          <w:sz w:val="22"/>
          <w:szCs w:val="20"/>
          <w:lang w:eastAsia="bg-BG"/>
        </w:rPr>
        <w:tab/>
        <w:t xml:space="preserve">              ПОДПИС И ПЕЧАТ ……………</w:t>
      </w:r>
    </w:p>
    <w:p w:rsidR="00FD43A0" w:rsidRPr="00DE75D7" w:rsidRDefault="00FD43A0" w:rsidP="00FD43A0">
      <w:pPr>
        <w:spacing w:before="120" w:after="0"/>
        <w:contextualSpacing w:val="0"/>
        <w:jc w:val="both"/>
        <w:rPr>
          <w:rFonts w:eastAsia="Times New Roman" w:cs="Times New Roman"/>
          <w:b/>
          <w:sz w:val="22"/>
          <w:szCs w:val="20"/>
          <w:u w:val="single"/>
          <w:lang w:eastAsia="bg-BG"/>
        </w:rPr>
      </w:pPr>
    </w:p>
    <w:p w:rsidR="000F75AF" w:rsidRDefault="000F75AF" w:rsidP="00DE75D7">
      <w:pPr>
        <w:spacing w:before="120" w:after="0"/>
        <w:ind w:left="7371"/>
        <w:contextualSpacing w:val="0"/>
        <w:jc w:val="both"/>
        <w:rPr>
          <w:rFonts w:eastAsia="Times New Roman" w:cs="Times New Roman"/>
          <w:b/>
          <w:sz w:val="22"/>
          <w:szCs w:val="20"/>
          <w:lang w:eastAsia="bg-BG"/>
        </w:rPr>
      </w:pPr>
    </w:p>
    <w:p w:rsidR="000F75AF" w:rsidRDefault="000F75AF" w:rsidP="00DE75D7">
      <w:pPr>
        <w:spacing w:before="120" w:after="0"/>
        <w:ind w:left="7371"/>
        <w:contextualSpacing w:val="0"/>
        <w:jc w:val="both"/>
        <w:rPr>
          <w:rFonts w:eastAsia="Times New Roman" w:cs="Times New Roman"/>
          <w:b/>
          <w:sz w:val="22"/>
          <w:szCs w:val="20"/>
          <w:lang w:eastAsia="bg-BG"/>
        </w:rPr>
      </w:pPr>
    </w:p>
    <w:p w:rsidR="000F75AF" w:rsidRDefault="000F75AF" w:rsidP="00DE75D7">
      <w:pPr>
        <w:spacing w:before="120" w:after="0"/>
        <w:ind w:left="7371"/>
        <w:contextualSpacing w:val="0"/>
        <w:jc w:val="both"/>
        <w:rPr>
          <w:rFonts w:eastAsia="Times New Roman" w:cs="Times New Roman"/>
          <w:b/>
          <w:sz w:val="22"/>
          <w:szCs w:val="20"/>
          <w:lang w:eastAsia="bg-BG"/>
        </w:rPr>
      </w:pPr>
    </w:p>
    <w:p w:rsidR="000F75AF" w:rsidRDefault="000F75AF" w:rsidP="00DE75D7">
      <w:pPr>
        <w:spacing w:before="120" w:after="0"/>
        <w:ind w:left="7371"/>
        <w:contextualSpacing w:val="0"/>
        <w:jc w:val="both"/>
        <w:rPr>
          <w:rFonts w:eastAsia="Times New Roman" w:cs="Times New Roman"/>
          <w:b/>
          <w:sz w:val="22"/>
          <w:szCs w:val="20"/>
          <w:lang w:eastAsia="bg-BG"/>
        </w:rPr>
      </w:pPr>
    </w:p>
    <w:p w:rsidR="000F75AF" w:rsidRDefault="000F75AF" w:rsidP="00DE75D7">
      <w:pPr>
        <w:spacing w:before="120" w:after="0"/>
        <w:ind w:left="7371"/>
        <w:contextualSpacing w:val="0"/>
        <w:jc w:val="both"/>
        <w:rPr>
          <w:rFonts w:eastAsia="Times New Roman" w:cs="Times New Roman"/>
          <w:b/>
          <w:sz w:val="22"/>
          <w:szCs w:val="20"/>
          <w:lang w:eastAsia="bg-BG"/>
        </w:rPr>
      </w:pPr>
    </w:p>
    <w:p w:rsidR="000F75AF" w:rsidRDefault="000F75AF" w:rsidP="00DE75D7">
      <w:pPr>
        <w:spacing w:before="120" w:after="0"/>
        <w:ind w:left="7371"/>
        <w:contextualSpacing w:val="0"/>
        <w:jc w:val="both"/>
        <w:rPr>
          <w:rFonts w:eastAsia="Times New Roman" w:cs="Times New Roman"/>
          <w:b/>
          <w:sz w:val="22"/>
          <w:szCs w:val="20"/>
          <w:lang w:eastAsia="bg-BG"/>
        </w:rPr>
      </w:pPr>
    </w:p>
    <w:p w:rsidR="000F75AF" w:rsidRDefault="000F75AF" w:rsidP="00DE75D7">
      <w:pPr>
        <w:spacing w:before="120" w:after="0"/>
        <w:ind w:left="7371"/>
        <w:contextualSpacing w:val="0"/>
        <w:jc w:val="both"/>
        <w:rPr>
          <w:rFonts w:eastAsia="Times New Roman" w:cs="Times New Roman"/>
          <w:b/>
          <w:sz w:val="22"/>
          <w:szCs w:val="20"/>
          <w:lang w:eastAsia="bg-BG"/>
        </w:rPr>
      </w:pPr>
    </w:p>
    <w:p w:rsidR="000F75AF" w:rsidRDefault="000F75AF" w:rsidP="00DE75D7">
      <w:pPr>
        <w:spacing w:before="120" w:after="0"/>
        <w:ind w:left="7371"/>
        <w:contextualSpacing w:val="0"/>
        <w:jc w:val="both"/>
        <w:rPr>
          <w:rFonts w:eastAsia="Times New Roman" w:cs="Times New Roman"/>
          <w:b/>
          <w:sz w:val="22"/>
          <w:szCs w:val="20"/>
          <w:lang w:eastAsia="bg-BG"/>
        </w:rPr>
      </w:pPr>
    </w:p>
    <w:p w:rsidR="000F75AF" w:rsidRDefault="000F75AF" w:rsidP="00DE75D7">
      <w:pPr>
        <w:spacing w:before="120" w:after="0"/>
        <w:ind w:left="7371"/>
        <w:contextualSpacing w:val="0"/>
        <w:jc w:val="both"/>
        <w:rPr>
          <w:rFonts w:eastAsia="Times New Roman" w:cs="Times New Roman"/>
          <w:b/>
          <w:sz w:val="22"/>
          <w:szCs w:val="20"/>
          <w:lang w:eastAsia="bg-BG"/>
        </w:rPr>
      </w:pPr>
    </w:p>
    <w:p w:rsidR="000F75AF" w:rsidRDefault="000F75AF" w:rsidP="00DE75D7">
      <w:pPr>
        <w:spacing w:before="120" w:after="0"/>
        <w:ind w:left="7371"/>
        <w:contextualSpacing w:val="0"/>
        <w:jc w:val="both"/>
        <w:rPr>
          <w:rFonts w:eastAsia="Times New Roman" w:cs="Times New Roman"/>
          <w:b/>
          <w:sz w:val="22"/>
          <w:szCs w:val="20"/>
          <w:lang w:eastAsia="bg-BG"/>
        </w:rPr>
      </w:pPr>
    </w:p>
    <w:p w:rsidR="000F75AF" w:rsidRDefault="000F75AF" w:rsidP="00DE75D7">
      <w:pPr>
        <w:spacing w:before="120" w:after="0"/>
        <w:ind w:left="7371"/>
        <w:contextualSpacing w:val="0"/>
        <w:jc w:val="both"/>
        <w:rPr>
          <w:rFonts w:eastAsia="Times New Roman" w:cs="Times New Roman"/>
          <w:b/>
          <w:sz w:val="22"/>
          <w:szCs w:val="20"/>
          <w:lang w:eastAsia="bg-BG"/>
        </w:rPr>
      </w:pPr>
    </w:p>
    <w:p w:rsidR="000F75AF" w:rsidRDefault="000F75AF" w:rsidP="00DE75D7">
      <w:pPr>
        <w:spacing w:before="120" w:after="0"/>
        <w:ind w:left="7371"/>
        <w:contextualSpacing w:val="0"/>
        <w:jc w:val="both"/>
        <w:rPr>
          <w:rFonts w:eastAsia="Times New Roman" w:cs="Times New Roman"/>
          <w:b/>
          <w:sz w:val="22"/>
          <w:szCs w:val="20"/>
          <w:lang w:eastAsia="bg-BG"/>
        </w:rPr>
      </w:pPr>
    </w:p>
    <w:p w:rsidR="000F75AF" w:rsidRDefault="000F75AF" w:rsidP="00DE75D7">
      <w:pPr>
        <w:spacing w:before="120" w:after="0"/>
        <w:ind w:left="7371"/>
        <w:contextualSpacing w:val="0"/>
        <w:jc w:val="both"/>
        <w:rPr>
          <w:rFonts w:eastAsia="Times New Roman" w:cs="Times New Roman"/>
          <w:b/>
          <w:sz w:val="22"/>
          <w:szCs w:val="20"/>
          <w:lang w:eastAsia="bg-BG"/>
        </w:rPr>
      </w:pPr>
    </w:p>
    <w:p w:rsidR="000F75AF" w:rsidRDefault="000F75AF" w:rsidP="00DE75D7">
      <w:pPr>
        <w:spacing w:before="120" w:after="0"/>
        <w:ind w:left="7371"/>
        <w:contextualSpacing w:val="0"/>
        <w:jc w:val="both"/>
        <w:rPr>
          <w:rFonts w:eastAsia="Times New Roman" w:cs="Times New Roman"/>
          <w:b/>
          <w:sz w:val="22"/>
          <w:szCs w:val="20"/>
          <w:lang w:eastAsia="bg-BG"/>
        </w:rPr>
      </w:pPr>
    </w:p>
    <w:p w:rsidR="000F75AF" w:rsidRDefault="000F75AF" w:rsidP="00DE75D7">
      <w:pPr>
        <w:spacing w:before="120" w:after="0"/>
        <w:ind w:left="7371"/>
        <w:contextualSpacing w:val="0"/>
        <w:jc w:val="both"/>
        <w:rPr>
          <w:rFonts w:eastAsia="Times New Roman" w:cs="Times New Roman"/>
          <w:b/>
          <w:sz w:val="22"/>
          <w:szCs w:val="20"/>
          <w:lang w:eastAsia="bg-BG"/>
        </w:rPr>
      </w:pPr>
    </w:p>
    <w:p w:rsidR="000F75AF" w:rsidRDefault="000F75AF" w:rsidP="00DE75D7">
      <w:pPr>
        <w:spacing w:before="120" w:after="0"/>
        <w:ind w:left="7371"/>
        <w:contextualSpacing w:val="0"/>
        <w:jc w:val="both"/>
        <w:rPr>
          <w:rFonts w:eastAsia="Times New Roman" w:cs="Times New Roman"/>
          <w:b/>
          <w:sz w:val="22"/>
          <w:szCs w:val="20"/>
          <w:lang w:eastAsia="bg-BG"/>
        </w:rPr>
      </w:pPr>
    </w:p>
    <w:p w:rsidR="00DE75D7" w:rsidRPr="00DE75D7" w:rsidRDefault="00DE75D7" w:rsidP="00DE75D7">
      <w:pPr>
        <w:spacing w:before="120" w:after="0"/>
        <w:ind w:left="7371"/>
        <w:contextualSpacing w:val="0"/>
        <w:jc w:val="both"/>
        <w:rPr>
          <w:rFonts w:eastAsia="Times New Roman" w:cs="Times New Roman"/>
          <w:b/>
          <w:sz w:val="22"/>
          <w:szCs w:val="20"/>
          <w:lang w:eastAsia="bg-BG"/>
        </w:rPr>
      </w:pPr>
      <w:r w:rsidRPr="00DE75D7">
        <w:rPr>
          <w:rFonts w:eastAsia="Times New Roman" w:cs="Times New Roman"/>
          <w:b/>
          <w:sz w:val="22"/>
          <w:szCs w:val="20"/>
          <w:lang w:eastAsia="bg-BG"/>
        </w:rPr>
        <w:lastRenderedPageBreak/>
        <w:t>ОБРАЗЕЦ №3</w:t>
      </w:r>
    </w:p>
    <w:p w:rsidR="00DE75D7" w:rsidRPr="00DE75D7" w:rsidRDefault="00DE75D7" w:rsidP="00DE75D7">
      <w:pPr>
        <w:spacing w:before="120" w:after="0"/>
        <w:contextualSpacing w:val="0"/>
        <w:jc w:val="both"/>
        <w:rPr>
          <w:rFonts w:eastAsia="Times New Roman" w:cs="Times New Roman"/>
          <w:b/>
          <w:sz w:val="22"/>
          <w:szCs w:val="20"/>
          <w:u w:val="single"/>
          <w:lang w:eastAsia="bg-BG"/>
        </w:rPr>
      </w:pPr>
    </w:p>
    <w:p w:rsidR="00FD43A0" w:rsidRDefault="00FD43A0" w:rsidP="00DE75D7">
      <w:pPr>
        <w:spacing w:before="120" w:after="0"/>
        <w:contextualSpacing w:val="0"/>
        <w:jc w:val="both"/>
        <w:rPr>
          <w:rFonts w:eastAsia="Times New Roman" w:cs="Times New Roman"/>
          <w:b/>
          <w:sz w:val="22"/>
          <w:szCs w:val="20"/>
          <w:lang w:eastAsia="bg-BG"/>
        </w:rPr>
      </w:pPr>
    </w:p>
    <w:p w:rsidR="00DE75D7" w:rsidRPr="00DE75D7" w:rsidRDefault="00DE75D7" w:rsidP="00DE75D7">
      <w:pPr>
        <w:spacing w:before="120" w:after="0"/>
        <w:contextualSpacing w:val="0"/>
        <w:jc w:val="both"/>
        <w:rPr>
          <w:rFonts w:eastAsia="Times New Roman" w:cs="Times New Roman"/>
          <w:b/>
          <w:sz w:val="22"/>
          <w:szCs w:val="20"/>
          <w:lang w:eastAsia="bg-BG"/>
        </w:rPr>
      </w:pPr>
      <w:r w:rsidRPr="00DE75D7">
        <w:rPr>
          <w:rFonts w:eastAsia="Times New Roman" w:cs="Times New Roman"/>
          <w:b/>
          <w:sz w:val="22"/>
          <w:szCs w:val="20"/>
          <w:lang w:eastAsia="bg-BG"/>
        </w:rPr>
        <w:t>ДО</w:t>
      </w:r>
    </w:p>
    <w:p w:rsidR="00DE75D7" w:rsidRPr="00DE75D7" w:rsidRDefault="00DE75D7" w:rsidP="00DE75D7">
      <w:pPr>
        <w:spacing w:before="120" w:after="0"/>
        <w:contextualSpacing w:val="0"/>
        <w:jc w:val="both"/>
        <w:rPr>
          <w:rFonts w:eastAsia="Times New Roman" w:cs="Times New Roman"/>
          <w:b/>
          <w:sz w:val="22"/>
          <w:szCs w:val="20"/>
          <w:lang w:eastAsia="bg-BG"/>
        </w:rPr>
      </w:pPr>
      <w:r w:rsidRPr="00DE75D7">
        <w:rPr>
          <w:rFonts w:eastAsia="Times New Roman" w:cs="Times New Roman"/>
          <w:b/>
          <w:sz w:val="22"/>
          <w:szCs w:val="20"/>
          <w:lang w:eastAsia="bg-BG"/>
        </w:rPr>
        <w:t xml:space="preserve">ОБЩИНА </w:t>
      </w:r>
      <w:r w:rsidR="00282988">
        <w:rPr>
          <w:rFonts w:eastAsia="Times New Roman" w:cs="Times New Roman"/>
          <w:b/>
          <w:sz w:val="22"/>
          <w:szCs w:val="20"/>
          <w:lang w:eastAsia="bg-BG"/>
        </w:rPr>
        <w:t>ВЕТОВО</w:t>
      </w:r>
    </w:p>
    <w:p w:rsidR="00DE75D7" w:rsidRPr="00DE75D7" w:rsidRDefault="00DE75D7" w:rsidP="00DE75D7">
      <w:pPr>
        <w:spacing w:before="120" w:after="0"/>
        <w:contextualSpacing w:val="0"/>
        <w:jc w:val="both"/>
        <w:rPr>
          <w:rFonts w:eastAsia="Times New Roman" w:cs="Times New Roman"/>
          <w:b/>
          <w:sz w:val="22"/>
          <w:szCs w:val="20"/>
          <w:lang w:eastAsia="bg-BG"/>
        </w:rPr>
      </w:pPr>
      <w:r w:rsidRPr="00DE75D7">
        <w:rPr>
          <w:rFonts w:eastAsia="Times New Roman" w:cs="Times New Roman"/>
          <w:b/>
          <w:sz w:val="22"/>
          <w:szCs w:val="20"/>
          <w:lang w:eastAsia="bg-BG"/>
        </w:rPr>
        <w:t xml:space="preserve">ГР. </w:t>
      </w:r>
      <w:r w:rsidR="00282988">
        <w:rPr>
          <w:rFonts w:eastAsia="Times New Roman" w:cs="Times New Roman"/>
          <w:b/>
          <w:sz w:val="22"/>
          <w:szCs w:val="20"/>
          <w:lang w:eastAsia="bg-BG"/>
        </w:rPr>
        <w:t>ВЕТОВО</w:t>
      </w:r>
      <w:r w:rsidRPr="00DE75D7">
        <w:rPr>
          <w:rFonts w:eastAsia="Times New Roman" w:cs="Times New Roman"/>
          <w:b/>
          <w:sz w:val="22"/>
          <w:szCs w:val="20"/>
          <w:lang w:eastAsia="bg-BG"/>
        </w:rPr>
        <w:t xml:space="preserve">, </w:t>
      </w:r>
    </w:p>
    <w:p w:rsidR="00DE75D7" w:rsidRPr="00DE75D7" w:rsidRDefault="00DE75D7" w:rsidP="00DE75D7">
      <w:pPr>
        <w:spacing w:before="120" w:after="0"/>
        <w:contextualSpacing w:val="0"/>
        <w:jc w:val="both"/>
        <w:rPr>
          <w:rFonts w:eastAsia="Times New Roman" w:cs="Times New Roman"/>
          <w:b/>
          <w:sz w:val="22"/>
          <w:szCs w:val="20"/>
          <w:lang w:eastAsia="bg-BG"/>
        </w:rPr>
      </w:pPr>
      <w:r w:rsidRPr="00DE75D7">
        <w:rPr>
          <w:rFonts w:eastAsia="Times New Roman" w:cs="Times New Roman"/>
          <w:b/>
          <w:sz w:val="22"/>
          <w:szCs w:val="20"/>
          <w:lang w:eastAsia="bg-BG"/>
        </w:rPr>
        <w:t>УЛ. „</w:t>
      </w:r>
      <w:r w:rsidR="00282988">
        <w:rPr>
          <w:rFonts w:eastAsia="Times New Roman" w:cs="Times New Roman"/>
          <w:b/>
          <w:sz w:val="22"/>
          <w:szCs w:val="20"/>
          <w:lang w:eastAsia="bg-BG"/>
        </w:rPr>
        <w:t>ТРЕТИ МАРТ</w:t>
      </w:r>
      <w:r w:rsidRPr="00DE75D7">
        <w:rPr>
          <w:rFonts w:eastAsia="Times New Roman" w:cs="Times New Roman"/>
          <w:b/>
          <w:sz w:val="22"/>
          <w:szCs w:val="20"/>
          <w:lang w:eastAsia="bg-BG"/>
        </w:rPr>
        <w:t xml:space="preserve">” № </w:t>
      </w:r>
      <w:r w:rsidR="00282988">
        <w:rPr>
          <w:rFonts w:eastAsia="Times New Roman" w:cs="Times New Roman"/>
          <w:b/>
          <w:sz w:val="22"/>
          <w:szCs w:val="20"/>
          <w:lang w:eastAsia="bg-BG"/>
        </w:rPr>
        <w:t>2</w:t>
      </w:r>
    </w:p>
    <w:p w:rsidR="00DE75D7" w:rsidRPr="00DE75D7" w:rsidRDefault="00DE75D7" w:rsidP="00DE75D7">
      <w:pPr>
        <w:spacing w:before="120" w:after="0"/>
        <w:contextualSpacing w:val="0"/>
        <w:jc w:val="both"/>
        <w:rPr>
          <w:rFonts w:eastAsia="Times New Roman" w:cs="Times New Roman"/>
          <w:b/>
          <w:sz w:val="22"/>
          <w:szCs w:val="20"/>
          <w:u w:val="single"/>
          <w:lang w:eastAsia="bg-BG"/>
        </w:rPr>
      </w:pPr>
    </w:p>
    <w:p w:rsidR="00DE75D7" w:rsidRPr="00DE75D7" w:rsidRDefault="00DE75D7" w:rsidP="00DE75D7">
      <w:pPr>
        <w:spacing w:before="120" w:after="0"/>
        <w:ind w:left="2268" w:firstLine="567"/>
        <w:contextualSpacing w:val="0"/>
        <w:jc w:val="both"/>
        <w:rPr>
          <w:rFonts w:eastAsia="Times New Roman" w:cs="Times New Roman"/>
          <w:b/>
          <w:sz w:val="22"/>
          <w:szCs w:val="20"/>
          <w:lang w:eastAsia="bg-BG"/>
        </w:rPr>
      </w:pPr>
      <w:r w:rsidRPr="00DE75D7">
        <w:rPr>
          <w:rFonts w:eastAsia="Times New Roman" w:cs="Times New Roman"/>
          <w:b/>
          <w:sz w:val="22"/>
          <w:szCs w:val="20"/>
          <w:lang w:eastAsia="bg-BG"/>
        </w:rPr>
        <w:t>ЦЕНОВО ПРЕДЛОЖЕНИЕ</w:t>
      </w:r>
    </w:p>
    <w:p w:rsidR="00DE75D7" w:rsidRPr="00DE75D7" w:rsidRDefault="00DE75D7" w:rsidP="00DE75D7">
      <w:pPr>
        <w:spacing w:before="120" w:after="0"/>
        <w:contextualSpacing w:val="0"/>
        <w:jc w:val="both"/>
        <w:rPr>
          <w:rFonts w:eastAsia="Times New Roman" w:cs="Times New Roman"/>
          <w:sz w:val="22"/>
          <w:szCs w:val="20"/>
          <w:lang w:eastAsia="bg-BG"/>
        </w:rPr>
      </w:pPr>
    </w:p>
    <w:p w:rsidR="00DE75D7" w:rsidRPr="00DE75D7" w:rsidRDefault="00DE75D7" w:rsidP="00DE75D7">
      <w:pPr>
        <w:spacing w:before="120" w:after="0"/>
        <w:contextualSpacing w:val="0"/>
        <w:jc w:val="both"/>
        <w:rPr>
          <w:rFonts w:eastAsia="Times New Roman" w:cs="Times New Roman"/>
          <w:sz w:val="22"/>
          <w:szCs w:val="20"/>
          <w:lang w:eastAsia="bg-BG"/>
        </w:rPr>
      </w:pPr>
      <w:r w:rsidRPr="00DE75D7">
        <w:rPr>
          <w:rFonts w:eastAsia="Times New Roman" w:cs="Times New Roman"/>
          <w:sz w:val="22"/>
          <w:szCs w:val="20"/>
          <w:lang w:eastAsia="bg-BG"/>
        </w:rPr>
        <w:t xml:space="preserve">ОТ:.............................................................................................................................................. </w:t>
      </w:r>
    </w:p>
    <w:p w:rsidR="00DE75D7" w:rsidRPr="00DE75D7" w:rsidRDefault="00DE75D7" w:rsidP="00DE75D7">
      <w:pPr>
        <w:spacing w:before="120" w:after="0"/>
        <w:contextualSpacing w:val="0"/>
        <w:jc w:val="both"/>
        <w:rPr>
          <w:rFonts w:eastAsia="Times New Roman" w:cs="Times New Roman"/>
          <w:sz w:val="22"/>
          <w:szCs w:val="20"/>
          <w:lang w:eastAsia="bg-BG"/>
        </w:rPr>
      </w:pPr>
      <w:r w:rsidRPr="00DE75D7">
        <w:rPr>
          <w:rFonts w:eastAsia="Times New Roman" w:cs="Times New Roman"/>
          <w:sz w:val="22"/>
          <w:szCs w:val="20"/>
          <w:lang w:eastAsia="bg-BG"/>
        </w:rPr>
        <w:t xml:space="preserve">с адрес: ........................................................................................................................................ </w:t>
      </w:r>
    </w:p>
    <w:p w:rsidR="00DE75D7" w:rsidRPr="00DE75D7" w:rsidRDefault="00DE75D7" w:rsidP="00DE75D7">
      <w:pPr>
        <w:spacing w:before="120" w:after="0"/>
        <w:contextualSpacing w:val="0"/>
        <w:jc w:val="both"/>
        <w:rPr>
          <w:rFonts w:eastAsia="Times New Roman" w:cs="Times New Roman"/>
          <w:sz w:val="22"/>
          <w:szCs w:val="20"/>
          <w:lang w:eastAsia="bg-BG"/>
        </w:rPr>
      </w:pPr>
      <w:r w:rsidRPr="00DE75D7">
        <w:rPr>
          <w:rFonts w:eastAsia="Times New Roman" w:cs="Times New Roman"/>
          <w:sz w:val="22"/>
          <w:szCs w:val="20"/>
          <w:lang w:eastAsia="bg-BG"/>
        </w:rPr>
        <w:t>тел.: ............................., факс: ..................................., e-mail: ....................................................</w:t>
      </w:r>
    </w:p>
    <w:p w:rsidR="00DE75D7" w:rsidRPr="00DE75D7" w:rsidRDefault="00DE75D7" w:rsidP="00DE75D7">
      <w:pPr>
        <w:spacing w:before="120" w:after="0"/>
        <w:contextualSpacing w:val="0"/>
        <w:jc w:val="both"/>
        <w:rPr>
          <w:rFonts w:eastAsia="Times New Roman" w:cs="Times New Roman"/>
          <w:sz w:val="22"/>
          <w:szCs w:val="20"/>
          <w:lang w:eastAsia="bg-BG"/>
        </w:rPr>
      </w:pPr>
      <w:r w:rsidRPr="00DE75D7">
        <w:rPr>
          <w:rFonts w:eastAsia="Times New Roman" w:cs="Times New Roman"/>
          <w:sz w:val="22"/>
          <w:szCs w:val="20"/>
          <w:lang w:eastAsia="bg-BG"/>
        </w:rPr>
        <w:t xml:space="preserve">ЕИК: ........................................................, </w:t>
      </w:r>
    </w:p>
    <w:p w:rsidR="00DE75D7" w:rsidRPr="00DE75D7" w:rsidRDefault="00DE75D7" w:rsidP="00DE75D7">
      <w:pPr>
        <w:spacing w:before="120" w:after="0"/>
        <w:contextualSpacing w:val="0"/>
        <w:jc w:val="both"/>
        <w:rPr>
          <w:rFonts w:eastAsia="Times New Roman" w:cs="Times New Roman"/>
          <w:sz w:val="22"/>
          <w:szCs w:val="20"/>
          <w:lang w:eastAsia="bg-BG"/>
        </w:rPr>
      </w:pPr>
      <w:r w:rsidRPr="00DE75D7">
        <w:rPr>
          <w:rFonts w:eastAsia="Times New Roman" w:cs="Times New Roman"/>
          <w:sz w:val="22"/>
          <w:szCs w:val="20"/>
          <w:lang w:eastAsia="bg-BG"/>
        </w:rPr>
        <w:t>ДДС №: .................................................................................................................</w:t>
      </w:r>
    </w:p>
    <w:p w:rsidR="00DE75D7" w:rsidRPr="00DE75D7" w:rsidRDefault="00DE75D7" w:rsidP="00DE75D7">
      <w:pPr>
        <w:spacing w:before="120" w:after="0"/>
        <w:contextualSpacing w:val="0"/>
        <w:jc w:val="both"/>
        <w:rPr>
          <w:rFonts w:eastAsia="Times New Roman" w:cs="Times New Roman"/>
          <w:sz w:val="22"/>
          <w:szCs w:val="20"/>
          <w:lang w:eastAsia="bg-BG"/>
        </w:rPr>
      </w:pPr>
    </w:p>
    <w:p w:rsidR="00DE75D7" w:rsidRPr="00DE75D7" w:rsidRDefault="00DE75D7" w:rsidP="00DE75D7">
      <w:pPr>
        <w:spacing w:before="120" w:after="0"/>
        <w:contextualSpacing w:val="0"/>
        <w:jc w:val="both"/>
        <w:rPr>
          <w:rFonts w:eastAsia="Times New Roman" w:cs="Times New Roman"/>
          <w:sz w:val="22"/>
          <w:szCs w:val="20"/>
          <w:lang w:eastAsia="bg-BG"/>
        </w:rPr>
      </w:pPr>
      <w:r w:rsidRPr="00DE75D7">
        <w:rPr>
          <w:rFonts w:eastAsia="Times New Roman" w:cs="Times New Roman"/>
          <w:sz w:val="22"/>
          <w:szCs w:val="20"/>
          <w:lang w:eastAsia="bg-BG"/>
        </w:rPr>
        <w:t>Разплащателна сметка:</w:t>
      </w:r>
      <w:r w:rsidRPr="00DE75D7">
        <w:rPr>
          <w:rFonts w:eastAsia="Times New Roman" w:cs="Times New Roman"/>
          <w:sz w:val="22"/>
          <w:szCs w:val="20"/>
          <w:lang w:eastAsia="bg-BG"/>
        </w:rPr>
        <w:tab/>
      </w:r>
      <w:r w:rsidRPr="00DE75D7">
        <w:rPr>
          <w:rFonts w:eastAsia="Times New Roman" w:cs="Times New Roman"/>
          <w:sz w:val="22"/>
          <w:szCs w:val="20"/>
          <w:lang w:eastAsia="bg-BG"/>
        </w:rPr>
        <w:tab/>
      </w:r>
      <w:r w:rsidRPr="00DE75D7">
        <w:rPr>
          <w:rFonts w:eastAsia="Times New Roman" w:cs="Times New Roman"/>
          <w:sz w:val="22"/>
          <w:szCs w:val="20"/>
          <w:lang w:eastAsia="bg-BG"/>
        </w:rPr>
        <w:tab/>
      </w:r>
      <w:r w:rsidRPr="00DE75D7">
        <w:rPr>
          <w:rFonts w:eastAsia="Times New Roman" w:cs="Times New Roman"/>
          <w:sz w:val="22"/>
          <w:szCs w:val="20"/>
          <w:lang w:eastAsia="bg-BG"/>
        </w:rPr>
        <w:tab/>
      </w:r>
    </w:p>
    <w:p w:rsidR="00DE75D7" w:rsidRPr="00DE75D7" w:rsidRDefault="00DE75D7" w:rsidP="00DE75D7">
      <w:pPr>
        <w:spacing w:before="120" w:after="0"/>
        <w:contextualSpacing w:val="0"/>
        <w:jc w:val="both"/>
        <w:rPr>
          <w:rFonts w:eastAsia="Times New Roman" w:cs="Times New Roman"/>
          <w:sz w:val="22"/>
          <w:szCs w:val="20"/>
          <w:lang w:eastAsia="bg-BG"/>
        </w:rPr>
      </w:pPr>
      <w:r w:rsidRPr="00DE75D7">
        <w:rPr>
          <w:rFonts w:eastAsia="Times New Roman" w:cs="Times New Roman"/>
          <w:sz w:val="22"/>
          <w:szCs w:val="20"/>
          <w:lang w:eastAsia="bg-BG"/>
        </w:rPr>
        <w:t xml:space="preserve"> IBAN сметка............................................ </w:t>
      </w:r>
      <w:r w:rsidRPr="00DE75D7">
        <w:rPr>
          <w:rFonts w:eastAsia="Times New Roman" w:cs="Times New Roman"/>
          <w:sz w:val="22"/>
          <w:szCs w:val="20"/>
          <w:lang w:eastAsia="bg-BG"/>
        </w:rPr>
        <w:tab/>
      </w:r>
      <w:r w:rsidRPr="00DE75D7">
        <w:rPr>
          <w:rFonts w:eastAsia="Times New Roman" w:cs="Times New Roman"/>
          <w:sz w:val="22"/>
          <w:szCs w:val="20"/>
          <w:lang w:eastAsia="bg-BG"/>
        </w:rPr>
        <w:tab/>
      </w:r>
    </w:p>
    <w:p w:rsidR="00DE75D7" w:rsidRPr="00DE75D7" w:rsidRDefault="00DE75D7" w:rsidP="00DE75D7">
      <w:pPr>
        <w:spacing w:before="120" w:after="0"/>
        <w:contextualSpacing w:val="0"/>
        <w:jc w:val="both"/>
        <w:rPr>
          <w:rFonts w:eastAsia="Times New Roman" w:cs="Times New Roman"/>
          <w:sz w:val="22"/>
          <w:szCs w:val="20"/>
          <w:lang w:eastAsia="bg-BG"/>
        </w:rPr>
      </w:pPr>
      <w:r w:rsidRPr="00DE75D7">
        <w:rPr>
          <w:rFonts w:eastAsia="Times New Roman" w:cs="Times New Roman"/>
          <w:sz w:val="22"/>
          <w:szCs w:val="20"/>
          <w:lang w:eastAsia="bg-BG"/>
        </w:rPr>
        <w:t xml:space="preserve">BIC код на банката ................................. </w:t>
      </w:r>
      <w:r w:rsidRPr="00DE75D7">
        <w:rPr>
          <w:rFonts w:eastAsia="Times New Roman" w:cs="Times New Roman"/>
          <w:sz w:val="22"/>
          <w:szCs w:val="20"/>
          <w:lang w:eastAsia="bg-BG"/>
        </w:rPr>
        <w:tab/>
      </w:r>
      <w:r w:rsidRPr="00DE75D7">
        <w:rPr>
          <w:rFonts w:eastAsia="Times New Roman" w:cs="Times New Roman"/>
          <w:sz w:val="22"/>
          <w:szCs w:val="20"/>
          <w:lang w:eastAsia="bg-BG"/>
        </w:rPr>
        <w:tab/>
      </w:r>
    </w:p>
    <w:p w:rsidR="00DE75D7" w:rsidRPr="00DE75D7" w:rsidRDefault="00DE75D7" w:rsidP="00DE75D7">
      <w:pPr>
        <w:spacing w:before="120" w:after="0"/>
        <w:contextualSpacing w:val="0"/>
        <w:jc w:val="both"/>
        <w:rPr>
          <w:rFonts w:eastAsia="Times New Roman" w:cs="Times New Roman"/>
          <w:sz w:val="22"/>
          <w:szCs w:val="20"/>
          <w:lang w:eastAsia="bg-BG"/>
        </w:rPr>
      </w:pPr>
      <w:r w:rsidRPr="00DE75D7">
        <w:rPr>
          <w:rFonts w:eastAsia="Times New Roman" w:cs="Times New Roman"/>
          <w:sz w:val="22"/>
          <w:szCs w:val="20"/>
          <w:lang w:eastAsia="bg-BG"/>
        </w:rPr>
        <w:t>Банка: ......................................................</w:t>
      </w:r>
      <w:r w:rsidRPr="00DE75D7">
        <w:rPr>
          <w:rFonts w:eastAsia="Times New Roman" w:cs="Times New Roman"/>
          <w:sz w:val="22"/>
          <w:szCs w:val="20"/>
          <w:lang w:eastAsia="bg-BG"/>
        </w:rPr>
        <w:tab/>
      </w:r>
      <w:r w:rsidRPr="00DE75D7">
        <w:rPr>
          <w:rFonts w:eastAsia="Times New Roman" w:cs="Times New Roman"/>
          <w:sz w:val="22"/>
          <w:szCs w:val="20"/>
          <w:lang w:eastAsia="bg-BG"/>
        </w:rPr>
        <w:tab/>
      </w:r>
    </w:p>
    <w:p w:rsidR="00DE75D7" w:rsidRPr="00DE75D7" w:rsidRDefault="00DE75D7" w:rsidP="00DE75D7">
      <w:pPr>
        <w:spacing w:before="120" w:after="0"/>
        <w:contextualSpacing w:val="0"/>
        <w:jc w:val="both"/>
        <w:rPr>
          <w:rFonts w:eastAsia="Times New Roman" w:cs="Times New Roman"/>
          <w:b/>
          <w:sz w:val="22"/>
          <w:szCs w:val="20"/>
          <w:u w:val="single"/>
          <w:lang w:eastAsia="bg-BG"/>
        </w:rPr>
      </w:pPr>
    </w:p>
    <w:p w:rsidR="00DE75D7" w:rsidRPr="00DE75D7" w:rsidRDefault="00DE75D7" w:rsidP="00DE75D7">
      <w:pPr>
        <w:spacing w:before="120" w:after="0"/>
        <w:ind w:firstLine="567"/>
        <w:contextualSpacing w:val="0"/>
        <w:jc w:val="both"/>
        <w:rPr>
          <w:rFonts w:eastAsia="Times New Roman" w:cs="Times New Roman"/>
          <w:b/>
          <w:sz w:val="22"/>
          <w:szCs w:val="20"/>
          <w:u w:val="single"/>
          <w:lang w:eastAsia="bg-BG"/>
        </w:rPr>
      </w:pPr>
      <w:r w:rsidRPr="00DE75D7">
        <w:rPr>
          <w:rFonts w:eastAsia="Times New Roman" w:cs="Times New Roman"/>
          <w:b/>
          <w:sz w:val="22"/>
          <w:szCs w:val="20"/>
          <w:u w:val="single"/>
          <w:lang w:eastAsia="bg-BG"/>
        </w:rPr>
        <w:t>УВАЖАЕМИ ГОСПОДА,</w:t>
      </w:r>
    </w:p>
    <w:p w:rsidR="00DE75D7" w:rsidRPr="00DE75D7" w:rsidRDefault="00DE75D7" w:rsidP="00DE75D7">
      <w:pPr>
        <w:spacing w:before="120" w:after="0"/>
        <w:contextualSpacing w:val="0"/>
        <w:jc w:val="both"/>
        <w:rPr>
          <w:rFonts w:eastAsia="Times New Roman" w:cs="Times New Roman"/>
          <w:b/>
          <w:sz w:val="22"/>
          <w:szCs w:val="20"/>
          <w:u w:val="single"/>
          <w:lang w:eastAsia="bg-BG"/>
        </w:rPr>
      </w:pPr>
    </w:p>
    <w:p w:rsidR="00DE75D7" w:rsidRPr="00DE75D7" w:rsidRDefault="00DE75D7" w:rsidP="00DE75D7">
      <w:pPr>
        <w:spacing w:before="120" w:after="0"/>
        <w:ind w:firstLine="567"/>
        <w:contextualSpacing w:val="0"/>
        <w:jc w:val="both"/>
        <w:rPr>
          <w:rFonts w:eastAsia="Times New Roman" w:cs="Times New Roman"/>
          <w:sz w:val="22"/>
          <w:szCs w:val="20"/>
          <w:lang w:eastAsia="bg-BG"/>
        </w:rPr>
      </w:pPr>
      <w:r w:rsidRPr="00DE75D7">
        <w:rPr>
          <w:rFonts w:eastAsia="Times New Roman" w:cs="Times New Roman"/>
          <w:sz w:val="22"/>
          <w:szCs w:val="20"/>
          <w:lang w:eastAsia="bg-BG"/>
        </w:rPr>
        <w:t xml:space="preserve">С настоящото Ви представяме нашето ценово предложение за  участие в обявената от Вас процедура с предмет </w:t>
      </w:r>
      <w:r w:rsidRPr="00DE75D7">
        <w:rPr>
          <w:rFonts w:eastAsia="Times New Roman" w:cs="Times New Roman"/>
          <w:b/>
          <w:sz w:val="22"/>
          <w:szCs w:val="20"/>
          <w:lang w:eastAsia="bg-BG"/>
        </w:rPr>
        <w:t>„</w:t>
      </w:r>
      <w:r w:rsidR="00282988">
        <w:rPr>
          <w:rFonts w:eastAsia="Times New Roman" w:cs="Times New Roman"/>
          <w:b/>
          <w:sz w:val="22"/>
          <w:szCs w:val="20"/>
          <w:lang w:eastAsia="bg-BG"/>
        </w:rPr>
        <w:t>Основен ремонт на улици в община Ветово</w:t>
      </w:r>
      <w:r w:rsidRPr="00DE75D7">
        <w:rPr>
          <w:rFonts w:eastAsia="Times New Roman" w:cs="Times New Roman"/>
          <w:b/>
          <w:sz w:val="22"/>
          <w:szCs w:val="20"/>
          <w:lang w:eastAsia="bg-BG"/>
        </w:rPr>
        <w:t>“</w:t>
      </w:r>
      <w:r w:rsidRPr="00DE75D7">
        <w:rPr>
          <w:rFonts w:eastAsia="Times New Roman" w:cs="Times New Roman"/>
          <w:sz w:val="22"/>
          <w:szCs w:val="20"/>
          <w:lang w:eastAsia="bg-BG"/>
        </w:rPr>
        <w:t xml:space="preserve">: </w:t>
      </w:r>
    </w:p>
    <w:p w:rsidR="00DE75D7" w:rsidRPr="00DE75D7" w:rsidRDefault="00DE75D7" w:rsidP="00DE75D7">
      <w:pPr>
        <w:spacing w:before="120" w:after="0"/>
        <w:ind w:firstLine="567"/>
        <w:contextualSpacing w:val="0"/>
        <w:jc w:val="both"/>
        <w:rPr>
          <w:rFonts w:eastAsia="Times New Roman" w:cs="Times New Roman"/>
          <w:sz w:val="22"/>
          <w:szCs w:val="20"/>
          <w:lang w:eastAsia="bg-BG"/>
        </w:rPr>
      </w:pPr>
      <w:r w:rsidRPr="00DE75D7">
        <w:rPr>
          <w:rFonts w:eastAsia="Times New Roman" w:cs="Times New Roman"/>
          <w:sz w:val="22"/>
          <w:szCs w:val="20"/>
          <w:lang w:eastAsia="bg-BG"/>
        </w:rPr>
        <w:t>1. Декларирам, че участника, когото представлявам, желае да участва в процедурата за възлагане на горепосочената обществена поръчка при условията, упоменати в процедурните документи и приети от нас.</w:t>
      </w:r>
    </w:p>
    <w:p w:rsidR="00DE75D7" w:rsidRPr="00DE75D7" w:rsidRDefault="00DE75D7" w:rsidP="00DE75D7">
      <w:pPr>
        <w:spacing w:before="120" w:after="0"/>
        <w:ind w:firstLine="567"/>
        <w:contextualSpacing w:val="0"/>
        <w:jc w:val="both"/>
        <w:rPr>
          <w:rFonts w:eastAsia="Times New Roman" w:cs="Times New Roman"/>
          <w:sz w:val="22"/>
          <w:szCs w:val="20"/>
          <w:lang w:eastAsia="bg-BG"/>
        </w:rPr>
      </w:pPr>
      <w:r w:rsidRPr="00DE75D7">
        <w:rPr>
          <w:rFonts w:eastAsia="Times New Roman" w:cs="Times New Roman"/>
          <w:sz w:val="22"/>
          <w:szCs w:val="20"/>
          <w:lang w:eastAsia="bg-BG"/>
        </w:rPr>
        <w:t>2. Настоящото ценово предложение е изготвено на база представени технически изисквания и КСС. От нашето дружество е направен оглед и сме запознати с всички условия на обекта на поръчката.</w:t>
      </w:r>
    </w:p>
    <w:p w:rsidR="004C5485" w:rsidRDefault="00DE75D7" w:rsidP="00DE75D7">
      <w:pPr>
        <w:spacing w:before="120" w:after="0"/>
        <w:ind w:firstLine="567"/>
        <w:contextualSpacing w:val="0"/>
        <w:jc w:val="both"/>
        <w:rPr>
          <w:rFonts w:eastAsia="Times New Roman" w:cs="Times New Roman"/>
          <w:sz w:val="22"/>
          <w:szCs w:val="20"/>
          <w:lang w:eastAsia="bg-BG"/>
        </w:rPr>
      </w:pPr>
      <w:r w:rsidRPr="00DE75D7">
        <w:rPr>
          <w:rFonts w:eastAsia="Times New Roman" w:cs="Times New Roman"/>
          <w:sz w:val="22"/>
          <w:szCs w:val="20"/>
          <w:lang w:eastAsia="bg-BG"/>
        </w:rPr>
        <w:t>3.  Общата цена, която предлагаме за изпълнение на предмета на настоящата обществена поръчка  е в  размер на  ……………………………лв. (словом:.……………………..……………………) без ДДС, или ....................................лв. (словом: ……….………………………………………..) с ДДС</w:t>
      </w:r>
      <w:r w:rsidR="004C5485">
        <w:rPr>
          <w:rFonts w:eastAsia="Times New Roman" w:cs="Times New Roman"/>
          <w:sz w:val="22"/>
          <w:szCs w:val="20"/>
          <w:lang w:eastAsia="bg-BG"/>
        </w:rPr>
        <w:t>.</w:t>
      </w:r>
    </w:p>
    <w:p w:rsidR="004C5485" w:rsidRDefault="004C5485" w:rsidP="00DE75D7">
      <w:pPr>
        <w:spacing w:before="120" w:after="0"/>
        <w:ind w:firstLine="567"/>
        <w:contextualSpacing w:val="0"/>
        <w:jc w:val="both"/>
        <w:rPr>
          <w:rFonts w:eastAsia="Times New Roman" w:cs="Times New Roman"/>
          <w:sz w:val="22"/>
          <w:szCs w:val="20"/>
          <w:lang w:eastAsia="bg-BG"/>
        </w:rPr>
      </w:pPr>
    </w:p>
    <w:p w:rsidR="00DE75D7" w:rsidRPr="00DE75D7" w:rsidRDefault="00DE75D7" w:rsidP="00DE75D7">
      <w:pPr>
        <w:spacing w:before="120" w:after="0"/>
        <w:ind w:firstLine="567"/>
        <w:contextualSpacing w:val="0"/>
        <w:jc w:val="both"/>
        <w:rPr>
          <w:rFonts w:eastAsia="Times New Roman" w:cs="Times New Roman"/>
          <w:sz w:val="22"/>
          <w:szCs w:val="20"/>
          <w:lang w:eastAsia="bg-BG"/>
        </w:rPr>
      </w:pPr>
      <w:r w:rsidRPr="00DE75D7">
        <w:rPr>
          <w:rFonts w:eastAsia="Times New Roman" w:cs="Times New Roman"/>
          <w:sz w:val="22"/>
          <w:szCs w:val="20"/>
          <w:lang w:eastAsia="bg-BG"/>
        </w:rPr>
        <w:t>4. При формиране на единичните цени за отделните видове СМР сме използвали следните ценообразуващи показатели:</w:t>
      </w:r>
    </w:p>
    <w:p w:rsidR="00DE75D7" w:rsidRPr="00DE75D7" w:rsidRDefault="00DE75D7" w:rsidP="00DE75D7">
      <w:pPr>
        <w:spacing w:before="120" w:after="0"/>
        <w:ind w:firstLine="567"/>
        <w:contextualSpacing w:val="0"/>
        <w:jc w:val="both"/>
        <w:rPr>
          <w:rFonts w:eastAsia="Times New Roman" w:cs="Times New Roman"/>
          <w:sz w:val="22"/>
          <w:szCs w:val="20"/>
          <w:lang w:eastAsia="bg-BG"/>
        </w:rPr>
      </w:pPr>
      <w:r w:rsidRPr="00DE75D7">
        <w:rPr>
          <w:rFonts w:eastAsia="Times New Roman" w:cs="Times New Roman"/>
          <w:sz w:val="22"/>
          <w:szCs w:val="20"/>
          <w:lang w:eastAsia="bg-BG"/>
        </w:rPr>
        <w:t>4.1. Средна часова ставка - ………..лв./човекочас;</w:t>
      </w:r>
    </w:p>
    <w:p w:rsidR="00DE75D7" w:rsidRPr="00DE75D7" w:rsidRDefault="00DE75D7" w:rsidP="00DE75D7">
      <w:pPr>
        <w:spacing w:before="120" w:after="0"/>
        <w:ind w:firstLine="567"/>
        <w:contextualSpacing w:val="0"/>
        <w:jc w:val="both"/>
        <w:rPr>
          <w:rFonts w:eastAsia="Times New Roman" w:cs="Times New Roman"/>
          <w:sz w:val="22"/>
          <w:szCs w:val="20"/>
          <w:lang w:eastAsia="bg-BG"/>
        </w:rPr>
      </w:pPr>
      <w:r w:rsidRPr="00DE75D7">
        <w:rPr>
          <w:rFonts w:eastAsia="Times New Roman" w:cs="Times New Roman"/>
          <w:sz w:val="22"/>
          <w:szCs w:val="20"/>
          <w:lang w:eastAsia="bg-BG"/>
        </w:rPr>
        <w:t>4.2. Допълнителни разходи върху труда-………………%;</w:t>
      </w:r>
    </w:p>
    <w:p w:rsidR="00DE75D7" w:rsidRPr="00DE75D7" w:rsidRDefault="00DE75D7" w:rsidP="00DE75D7">
      <w:pPr>
        <w:spacing w:before="120" w:after="0"/>
        <w:ind w:firstLine="567"/>
        <w:contextualSpacing w:val="0"/>
        <w:jc w:val="both"/>
        <w:rPr>
          <w:rFonts w:eastAsia="Times New Roman" w:cs="Times New Roman"/>
          <w:sz w:val="22"/>
          <w:szCs w:val="20"/>
          <w:lang w:eastAsia="bg-BG"/>
        </w:rPr>
      </w:pPr>
      <w:r w:rsidRPr="00DE75D7">
        <w:rPr>
          <w:rFonts w:eastAsia="Times New Roman" w:cs="Times New Roman"/>
          <w:sz w:val="22"/>
          <w:szCs w:val="20"/>
          <w:lang w:eastAsia="bg-BG"/>
        </w:rPr>
        <w:lastRenderedPageBreak/>
        <w:t>4.3. Допълнителни разходи върху механизацията-………………….%;</w:t>
      </w:r>
    </w:p>
    <w:p w:rsidR="00DE75D7" w:rsidRPr="00DE75D7" w:rsidRDefault="00DE75D7" w:rsidP="00DE75D7">
      <w:pPr>
        <w:spacing w:before="120" w:after="0"/>
        <w:ind w:firstLine="567"/>
        <w:contextualSpacing w:val="0"/>
        <w:jc w:val="both"/>
        <w:rPr>
          <w:rFonts w:eastAsia="Times New Roman" w:cs="Times New Roman"/>
          <w:sz w:val="22"/>
          <w:szCs w:val="20"/>
          <w:lang w:eastAsia="bg-BG"/>
        </w:rPr>
      </w:pPr>
      <w:r w:rsidRPr="00DE75D7">
        <w:rPr>
          <w:rFonts w:eastAsia="Times New Roman" w:cs="Times New Roman"/>
          <w:sz w:val="22"/>
          <w:szCs w:val="20"/>
          <w:lang w:eastAsia="bg-BG"/>
        </w:rPr>
        <w:t>4.4. Доставно-складови разходи-……………..%;</w:t>
      </w:r>
    </w:p>
    <w:p w:rsidR="00DE75D7" w:rsidRPr="00DE75D7" w:rsidRDefault="00DE75D7" w:rsidP="00DE75D7">
      <w:pPr>
        <w:spacing w:before="120" w:after="0"/>
        <w:ind w:firstLine="567"/>
        <w:contextualSpacing w:val="0"/>
        <w:jc w:val="both"/>
        <w:rPr>
          <w:rFonts w:eastAsia="Times New Roman" w:cs="Times New Roman"/>
          <w:sz w:val="22"/>
          <w:szCs w:val="20"/>
          <w:lang w:eastAsia="bg-BG"/>
        </w:rPr>
      </w:pPr>
      <w:r w:rsidRPr="00DE75D7">
        <w:rPr>
          <w:rFonts w:eastAsia="Times New Roman" w:cs="Times New Roman"/>
          <w:sz w:val="22"/>
          <w:szCs w:val="20"/>
          <w:lang w:eastAsia="bg-BG"/>
        </w:rPr>
        <w:t>4.5. Печалба-………………..%</w:t>
      </w:r>
    </w:p>
    <w:p w:rsidR="00DE75D7" w:rsidRPr="00DE75D7" w:rsidRDefault="00DE75D7" w:rsidP="00DE75D7">
      <w:pPr>
        <w:spacing w:before="120" w:after="0"/>
        <w:ind w:firstLine="567"/>
        <w:contextualSpacing w:val="0"/>
        <w:jc w:val="both"/>
        <w:rPr>
          <w:rFonts w:eastAsia="Times New Roman" w:cs="Times New Roman"/>
          <w:sz w:val="22"/>
          <w:szCs w:val="20"/>
          <w:lang w:eastAsia="bg-BG"/>
        </w:rPr>
      </w:pPr>
      <w:r w:rsidRPr="00DE75D7">
        <w:rPr>
          <w:rFonts w:eastAsia="Times New Roman" w:cs="Times New Roman"/>
          <w:sz w:val="22"/>
          <w:szCs w:val="20"/>
          <w:lang w:eastAsia="bg-BG"/>
        </w:rPr>
        <w:t xml:space="preserve">Заявяваме, че тези ценообразуващи показатели ще използваме и при възникване на допълнителни видове работи.  </w:t>
      </w:r>
    </w:p>
    <w:p w:rsidR="00DE75D7" w:rsidRPr="00DE75D7" w:rsidRDefault="00DE75D7" w:rsidP="00DE75D7">
      <w:pPr>
        <w:spacing w:before="120" w:after="0"/>
        <w:ind w:firstLine="567"/>
        <w:contextualSpacing w:val="0"/>
        <w:jc w:val="both"/>
        <w:rPr>
          <w:rFonts w:eastAsia="Times New Roman" w:cs="Times New Roman"/>
          <w:sz w:val="22"/>
          <w:szCs w:val="20"/>
          <w:lang w:eastAsia="bg-BG"/>
        </w:rPr>
      </w:pPr>
      <w:r w:rsidRPr="00DE75D7">
        <w:rPr>
          <w:rFonts w:eastAsia="Times New Roman" w:cs="Times New Roman"/>
          <w:sz w:val="22"/>
          <w:szCs w:val="20"/>
          <w:lang w:eastAsia="bg-BG"/>
        </w:rPr>
        <w:t>5. Ние се задължаваме ако нашата оферта бъде приета, да изпълним и предадем договорените СМР съгласно сроковете и условията, залегнали в договора. Декларираме, че сме съгласни заплащането да става срещу актуване на действително извършени строителни работи.</w:t>
      </w:r>
    </w:p>
    <w:p w:rsidR="00DE75D7" w:rsidRPr="00DE75D7" w:rsidRDefault="00DE75D7" w:rsidP="00DE75D7">
      <w:pPr>
        <w:spacing w:before="120" w:after="0"/>
        <w:ind w:firstLine="567"/>
        <w:contextualSpacing w:val="0"/>
        <w:jc w:val="both"/>
        <w:rPr>
          <w:rFonts w:eastAsia="Times New Roman" w:cs="Times New Roman"/>
          <w:sz w:val="22"/>
          <w:szCs w:val="20"/>
          <w:lang w:eastAsia="bg-BG"/>
        </w:rPr>
      </w:pPr>
      <w:r w:rsidRPr="00DE75D7">
        <w:rPr>
          <w:rFonts w:eastAsia="Times New Roman" w:cs="Times New Roman"/>
          <w:sz w:val="22"/>
          <w:szCs w:val="20"/>
          <w:lang w:eastAsia="bg-BG"/>
        </w:rPr>
        <w:t xml:space="preserve">6. Ако ни бъдат възложени строително монтажни  работи  на горепосочения обект, се задължаваме да спазваме действащите в страната технически норми и стандарти, отнасящи се до строителството на обекта, както и нормативните изисквания по безопасност и хигиена на труда, пожарна безопасност, безопасност на движението и други, свързани със строителството на обекта. </w:t>
      </w:r>
    </w:p>
    <w:p w:rsidR="00DE75D7" w:rsidRPr="00DE75D7" w:rsidRDefault="00DE75D7" w:rsidP="00DE75D7">
      <w:pPr>
        <w:spacing w:before="120" w:after="0"/>
        <w:ind w:firstLine="567"/>
        <w:contextualSpacing w:val="0"/>
        <w:jc w:val="both"/>
        <w:rPr>
          <w:rFonts w:eastAsia="Times New Roman" w:cs="Times New Roman"/>
          <w:sz w:val="22"/>
          <w:szCs w:val="20"/>
          <w:lang w:val="en-US" w:eastAsia="bg-BG"/>
        </w:rPr>
      </w:pPr>
      <w:r w:rsidRPr="00DE75D7">
        <w:rPr>
          <w:rFonts w:eastAsia="Times New Roman" w:cs="Times New Roman"/>
          <w:sz w:val="22"/>
          <w:szCs w:val="20"/>
          <w:lang w:eastAsia="bg-BG"/>
        </w:rPr>
        <w:t>7. Заявяваме, че ако процедурата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DE75D7" w:rsidRPr="00DE75D7" w:rsidRDefault="00DE75D7" w:rsidP="00DE75D7">
      <w:pPr>
        <w:spacing w:before="120" w:after="0"/>
        <w:ind w:firstLine="567"/>
        <w:contextualSpacing w:val="0"/>
        <w:jc w:val="both"/>
        <w:rPr>
          <w:rFonts w:eastAsia="Times New Roman" w:cs="Times New Roman"/>
          <w:b/>
          <w:sz w:val="22"/>
          <w:szCs w:val="20"/>
          <w:u w:val="single"/>
          <w:lang w:eastAsia="bg-BG"/>
        </w:rPr>
      </w:pPr>
      <w:r w:rsidRPr="00DE75D7">
        <w:rPr>
          <w:rFonts w:eastAsia="Times New Roman" w:cs="Times New Roman"/>
          <w:b/>
          <w:sz w:val="22"/>
          <w:szCs w:val="20"/>
          <w:u w:val="single"/>
          <w:lang w:eastAsia="bg-BG"/>
        </w:rPr>
        <w:t xml:space="preserve">ПРИЛОЖЕНИЯ: </w:t>
      </w:r>
    </w:p>
    <w:p w:rsidR="00DE75D7" w:rsidRPr="00DE75D7" w:rsidRDefault="00DE75D7" w:rsidP="00DE75D7">
      <w:pPr>
        <w:spacing w:before="120" w:after="0"/>
        <w:ind w:firstLine="567"/>
        <w:contextualSpacing w:val="0"/>
        <w:jc w:val="both"/>
        <w:rPr>
          <w:rFonts w:eastAsia="Times New Roman" w:cs="Times New Roman"/>
          <w:sz w:val="22"/>
          <w:szCs w:val="20"/>
          <w:lang w:eastAsia="bg-BG"/>
        </w:rPr>
      </w:pPr>
      <w:r w:rsidRPr="00DE75D7">
        <w:rPr>
          <w:rFonts w:eastAsia="Times New Roman" w:cs="Times New Roman"/>
          <w:sz w:val="22"/>
          <w:szCs w:val="20"/>
          <w:lang w:eastAsia="bg-BG"/>
        </w:rPr>
        <w:t>1.Количествено-стойностна сметка с попълнени единични цени на предвидените СМР – Образец  №</w:t>
      </w:r>
      <w:r w:rsidR="00940E1C">
        <w:rPr>
          <w:rFonts w:eastAsia="Times New Roman" w:cs="Times New Roman"/>
          <w:sz w:val="22"/>
          <w:szCs w:val="20"/>
          <w:lang w:eastAsia="bg-BG"/>
        </w:rPr>
        <w:t>4</w:t>
      </w:r>
      <w:r w:rsidRPr="00DE75D7">
        <w:rPr>
          <w:rFonts w:eastAsia="Times New Roman" w:cs="Times New Roman"/>
          <w:sz w:val="22"/>
          <w:szCs w:val="20"/>
          <w:lang w:eastAsia="bg-BG"/>
        </w:rPr>
        <w:t xml:space="preserve"> подписана и подпечатана – оригинал;</w:t>
      </w:r>
    </w:p>
    <w:p w:rsidR="00DE75D7" w:rsidRPr="00DE75D7" w:rsidRDefault="00DE75D7" w:rsidP="00DE75D7">
      <w:pPr>
        <w:spacing w:before="120" w:after="0"/>
        <w:ind w:firstLine="567"/>
        <w:contextualSpacing w:val="0"/>
        <w:jc w:val="both"/>
        <w:rPr>
          <w:rFonts w:eastAsia="Times New Roman" w:cs="Times New Roman"/>
          <w:sz w:val="22"/>
          <w:szCs w:val="20"/>
          <w:lang w:eastAsia="bg-BG"/>
        </w:rPr>
      </w:pPr>
      <w:r w:rsidRPr="00DE75D7">
        <w:rPr>
          <w:rFonts w:eastAsia="Times New Roman" w:cs="Times New Roman"/>
          <w:sz w:val="22"/>
          <w:szCs w:val="20"/>
          <w:lang w:eastAsia="bg-BG"/>
        </w:rPr>
        <w:t>2.Анализи на единичните офертни цени – заверени от участника.</w:t>
      </w:r>
    </w:p>
    <w:p w:rsidR="00DE75D7" w:rsidRPr="00DE75D7" w:rsidRDefault="00DE75D7" w:rsidP="00DE75D7">
      <w:pPr>
        <w:spacing w:before="120" w:after="0"/>
        <w:ind w:firstLine="567"/>
        <w:contextualSpacing w:val="0"/>
        <w:jc w:val="both"/>
        <w:rPr>
          <w:rFonts w:eastAsia="Times New Roman" w:cs="Times New Roman"/>
          <w:sz w:val="22"/>
          <w:szCs w:val="20"/>
          <w:lang w:val="en-US" w:eastAsia="bg-BG"/>
        </w:rPr>
      </w:pPr>
      <w:r w:rsidRPr="00DE75D7">
        <w:rPr>
          <w:rFonts w:eastAsia="Times New Roman" w:cs="Times New Roman"/>
          <w:sz w:val="22"/>
          <w:szCs w:val="20"/>
          <w:lang w:eastAsia="bg-BG"/>
        </w:rPr>
        <w:t xml:space="preserve">3. Копие на Ценовото предложние и неговите приложения на електронен носител. </w:t>
      </w:r>
      <w:r w:rsidRPr="00DE75D7">
        <w:rPr>
          <w:rFonts w:eastAsia="Times New Roman" w:cs="Times New Roman"/>
          <w:sz w:val="22"/>
          <w:szCs w:val="20"/>
          <w:lang w:val="en-US" w:eastAsia="bg-BG"/>
        </w:rPr>
        <w:t>(</w:t>
      </w:r>
      <w:r w:rsidRPr="00DE75D7">
        <w:rPr>
          <w:rFonts w:eastAsia="Times New Roman" w:cs="Times New Roman"/>
          <w:sz w:val="22"/>
          <w:szCs w:val="20"/>
          <w:lang w:eastAsia="bg-BG"/>
        </w:rPr>
        <w:t xml:space="preserve">На електронния носител КСС следва да е попълнено във формата на </w:t>
      </w:r>
      <w:r w:rsidR="004C5485">
        <w:rPr>
          <w:rFonts w:eastAsia="Times New Roman" w:cs="Times New Roman"/>
          <w:sz w:val="22"/>
          <w:szCs w:val="20"/>
          <w:lang w:eastAsia="bg-BG"/>
        </w:rPr>
        <w:t>д</w:t>
      </w:r>
      <w:r w:rsidRPr="00DE75D7">
        <w:rPr>
          <w:rFonts w:eastAsia="Times New Roman" w:cs="Times New Roman"/>
          <w:sz w:val="22"/>
          <w:szCs w:val="20"/>
          <w:lang w:eastAsia="bg-BG"/>
        </w:rPr>
        <w:t>окумента -</w:t>
      </w:r>
      <w:r w:rsidRPr="00DE75D7">
        <w:rPr>
          <w:rFonts w:eastAsia="Times New Roman" w:cs="Times New Roman"/>
          <w:sz w:val="22"/>
          <w:szCs w:val="20"/>
          <w:highlight w:val="yellow"/>
          <w:lang w:val="en-US" w:eastAsia="bg-BG"/>
        </w:rPr>
        <w:t>Exe</w:t>
      </w:r>
      <w:r w:rsidRPr="00DE75D7">
        <w:rPr>
          <w:rFonts w:eastAsia="Times New Roman" w:cs="Times New Roman"/>
          <w:sz w:val="22"/>
          <w:szCs w:val="20"/>
          <w:lang w:val="en-US" w:eastAsia="bg-BG"/>
        </w:rPr>
        <w:t>l</w:t>
      </w:r>
      <w:r w:rsidRPr="00DE75D7">
        <w:rPr>
          <w:rFonts w:eastAsia="Times New Roman" w:cs="Times New Roman"/>
          <w:sz w:val="22"/>
          <w:szCs w:val="20"/>
          <w:lang w:eastAsia="bg-BG"/>
        </w:rPr>
        <w:t xml:space="preserve"> </w:t>
      </w:r>
      <w:r w:rsidRPr="00DE75D7">
        <w:rPr>
          <w:rFonts w:eastAsia="Times New Roman" w:cs="Times New Roman"/>
          <w:sz w:val="22"/>
          <w:szCs w:val="20"/>
          <w:lang w:val="en-US" w:eastAsia="bg-BG"/>
        </w:rPr>
        <w:t>)</w:t>
      </w:r>
    </w:p>
    <w:p w:rsidR="00DE75D7" w:rsidRPr="00DE75D7" w:rsidRDefault="00DE75D7" w:rsidP="00DE75D7">
      <w:pPr>
        <w:spacing w:before="120" w:after="0"/>
        <w:contextualSpacing w:val="0"/>
        <w:jc w:val="both"/>
        <w:rPr>
          <w:rFonts w:eastAsia="Times New Roman" w:cs="Times New Roman"/>
          <w:b/>
          <w:sz w:val="22"/>
          <w:szCs w:val="20"/>
          <w:lang w:eastAsia="bg-BG"/>
        </w:rPr>
      </w:pPr>
    </w:p>
    <w:p w:rsidR="000575C7" w:rsidRDefault="00DE75D7" w:rsidP="00DE75D7">
      <w:pPr>
        <w:spacing w:before="120" w:after="0"/>
        <w:contextualSpacing w:val="0"/>
        <w:jc w:val="both"/>
        <w:rPr>
          <w:rFonts w:eastAsia="Times New Roman" w:cs="Times New Roman"/>
          <w:b/>
          <w:sz w:val="22"/>
          <w:szCs w:val="20"/>
          <w:lang w:eastAsia="bg-BG"/>
        </w:rPr>
      </w:pPr>
      <w:r w:rsidRPr="00DE75D7">
        <w:rPr>
          <w:rFonts w:eastAsia="Times New Roman" w:cs="Times New Roman"/>
          <w:b/>
          <w:sz w:val="22"/>
          <w:szCs w:val="20"/>
          <w:lang w:eastAsia="bg-BG"/>
        </w:rPr>
        <w:t>Дата…………………г.</w:t>
      </w:r>
      <w:r w:rsidRPr="00DE75D7">
        <w:rPr>
          <w:rFonts w:eastAsia="Times New Roman" w:cs="Times New Roman"/>
          <w:b/>
          <w:sz w:val="22"/>
          <w:szCs w:val="20"/>
          <w:lang w:eastAsia="bg-BG"/>
        </w:rPr>
        <w:tab/>
      </w:r>
      <w:r w:rsidRPr="00DE75D7">
        <w:rPr>
          <w:rFonts w:eastAsia="Times New Roman" w:cs="Times New Roman"/>
          <w:b/>
          <w:sz w:val="22"/>
          <w:szCs w:val="20"/>
          <w:lang w:eastAsia="bg-BG"/>
        </w:rPr>
        <w:tab/>
      </w:r>
      <w:r w:rsidRPr="00DE75D7">
        <w:rPr>
          <w:rFonts w:eastAsia="Times New Roman" w:cs="Times New Roman"/>
          <w:b/>
          <w:sz w:val="22"/>
          <w:szCs w:val="20"/>
          <w:lang w:eastAsia="bg-BG"/>
        </w:rPr>
        <w:tab/>
      </w:r>
      <w:r w:rsidRPr="00DE75D7">
        <w:rPr>
          <w:rFonts w:eastAsia="Times New Roman" w:cs="Times New Roman"/>
          <w:b/>
          <w:sz w:val="22"/>
          <w:szCs w:val="20"/>
          <w:lang w:eastAsia="bg-BG"/>
        </w:rPr>
        <w:tab/>
        <w:t>ПОДПИС И ПЕЧАТ …………………</w:t>
      </w:r>
    </w:p>
    <w:p w:rsidR="000575C7" w:rsidRDefault="000575C7">
      <w:pPr>
        <w:spacing w:after="200" w:line="276" w:lineRule="auto"/>
        <w:contextualSpacing w:val="0"/>
        <w:rPr>
          <w:rFonts w:eastAsia="Times New Roman" w:cs="Times New Roman"/>
          <w:b/>
          <w:sz w:val="22"/>
          <w:szCs w:val="20"/>
          <w:lang w:eastAsia="bg-BG"/>
        </w:rPr>
      </w:pPr>
      <w:r>
        <w:rPr>
          <w:rFonts w:eastAsia="Times New Roman" w:cs="Times New Roman"/>
          <w:b/>
          <w:sz w:val="22"/>
          <w:szCs w:val="20"/>
          <w:lang w:eastAsia="bg-BG"/>
        </w:rPr>
        <w:br w:type="page"/>
      </w:r>
    </w:p>
    <w:p w:rsidR="006640A3" w:rsidRDefault="006640A3" w:rsidP="00DE75D7">
      <w:pPr>
        <w:pBdr>
          <w:top w:val="double" w:sz="4" w:space="1" w:color="auto"/>
          <w:left w:val="double" w:sz="4" w:space="4" w:color="auto"/>
          <w:bottom w:val="double" w:sz="4" w:space="1" w:color="auto"/>
          <w:right w:val="double" w:sz="4" w:space="4" w:color="auto"/>
        </w:pBdr>
        <w:shd w:val="clear" w:color="auto" w:fill="FFFF99"/>
        <w:spacing w:before="120" w:after="0"/>
        <w:ind w:firstLine="360"/>
        <w:contextualSpacing w:val="0"/>
        <w:jc w:val="center"/>
        <w:rPr>
          <w:rFonts w:eastAsia="Times New Roman" w:cs="Times New Roman"/>
          <w:b/>
          <w:color w:val="000000"/>
          <w:sz w:val="28"/>
          <w:szCs w:val="28"/>
          <w:lang w:eastAsia="bg-BG"/>
        </w:rPr>
      </w:pPr>
      <w:bookmarkStart w:id="1" w:name="_GoBack"/>
      <w:bookmarkEnd w:id="1"/>
    </w:p>
    <w:p w:rsidR="00DE75D7" w:rsidRPr="00DE75D7" w:rsidRDefault="00DE75D7" w:rsidP="00DE75D7">
      <w:pPr>
        <w:pBdr>
          <w:top w:val="double" w:sz="4" w:space="1" w:color="auto"/>
          <w:left w:val="double" w:sz="4" w:space="4" w:color="auto"/>
          <w:bottom w:val="double" w:sz="4" w:space="1" w:color="auto"/>
          <w:right w:val="double" w:sz="4" w:space="4" w:color="auto"/>
        </w:pBdr>
        <w:shd w:val="clear" w:color="auto" w:fill="FFFF99"/>
        <w:spacing w:before="120" w:after="0"/>
        <w:ind w:firstLine="360"/>
        <w:contextualSpacing w:val="0"/>
        <w:jc w:val="center"/>
        <w:rPr>
          <w:rFonts w:eastAsia="Times New Roman" w:cs="Times New Roman"/>
          <w:b/>
          <w:color w:val="000000"/>
          <w:sz w:val="28"/>
          <w:szCs w:val="28"/>
          <w:lang w:eastAsia="bg-BG"/>
        </w:rPr>
      </w:pPr>
      <w:r w:rsidRPr="00DE75D7">
        <w:rPr>
          <w:rFonts w:eastAsia="Times New Roman" w:cs="Times New Roman"/>
          <w:b/>
          <w:color w:val="000000"/>
          <w:sz w:val="28"/>
          <w:szCs w:val="28"/>
          <w:lang w:eastAsia="bg-BG"/>
        </w:rPr>
        <w:t>РАЗДЕЛ</w:t>
      </w:r>
      <w:r w:rsidRPr="00DE75D7">
        <w:rPr>
          <w:rFonts w:eastAsia="Times New Roman" w:cs="Times New Roman"/>
          <w:b/>
          <w:color w:val="000000"/>
          <w:sz w:val="28"/>
          <w:szCs w:val="28"/>
          <w:lang w:val="en-US" w:eastAsia="bg-BG"/>
        </w:rPr>
        <w:t xml:space="preserve"> V</w:t>
      </w:r>
    </w:p>
    <w:p w:rsidR="00DE75D7" w:rsidRPr="00DE75D7" w:rsidRDefault="00DE75D7" w:rsidP="00DE75D7">
      <w:pPr>
        <w:pBdr>
          <w:top w:val="double" w:sz="4" w:space="1" w:color="auto"/>
          <w:left w:val="double" w:sz="4" w:space="4" w:color="auto"/>
          <w:bottom w:val="double" w:sz="4" w:space="1" w:color="auto"/>
          <w:right w:val="double" w:sz="4" w:space="4" w:color="auto"/>
        </w:pBdr>
        <w:shd w:val="clear" w:color="auto" w:fill="FFFF99"/>
        <w:spacing w:before="120" w:after="0"/>
        <w:ind w:firstLine="360"/>
        <w:contextualSpacing w:val="0"/>
        <w:jc w:val="center"/>
        <w:rPr>
          <w:rFonts w:eastAsia="Times New Roman" w:cs="Times New Roman"/>
          <w:b/>
          <w:color w:val="000000"/>
          <w:sz w:val="28"/>
          <w:szCs w:val="28"/>
          <w:lang w:eastAsia="bg-BG"/>
        </w:rPr>
      </w:pPr>
      <w:r w:rsidRPr="00DE75D7">
        <w:rPr>
          <w:rFonts w:eastAsia="Times New Roman" w:cs="Times New Roman"/>
          <w:b/>
          <w:color w:val="000000"/>
          <w:sz w:val="28"/>
          <w:szCs w:val="28"/>
          <w:lang w:eastAsia="bg-BG"/>
        </w:rPr>
        <w:t>УКАЗАНИЯ ЗА ПОДГОТОВКА НА ОБРАЗЦИТЕ НА ДОКУМЕНТИТЕ</w:t>
      </w:r>
    </w:p>
    <w:p w:rsidR="00DE75D7" w:rsidRPr="00DE75D7" w:rsidRDefault="00DE75D7" w:rsidP="00DE75D7">
      <w:pPr>
        <w:spacing w:before="120" w:after="0"/>
        <w:contextualSpacing w:val="0"/>
        <w:jc w:val="both"/>
        <w:rPr>
          <w:rFonts w:eastAsia="Times New Roman" w:cs="Times New Roman"/>
          <w:b/>
          <w:color w:val="000000"/>
          <w:szCs w:val="24"/>
        </w:rPr>
      </w:pPr>
    </w:p>
    <w:p w:rsidR="00DE75D7" w:rsidRPr="00DE75D7" w:rsidRDefault="00DE75D7" w:rsidP="00DE75D7">
      <w:pPr>
        <w:spacing w:before="120" w:after="0"/>
        <w:ind w:firstLine="567"/>
        <w:contextualSpacing w:val="0"/>
        <w:jc w:val="both"/>
        <w:rPr>
          <w:rFonts w:eastAsia="Times New Roman" w:cs="Times New Roman"/>
          <w:b/>
          <w:color w:val="000000"/>
          <w:szCs w:val="24"/>
        </w:rPr>
      </w:pPr>
      <w:r w:rsidRPr="00DE75D7">
        <w:rPr>
          <w:rFonts w:eastAsia="Times New Roman" w:cs="Times New Roman"/>
          <w:b/>
          <w:color w:val="000000"/>
          <w:szCs w:val="24"/>
        </w:rPr>
        <w:t>1.</w:t>
      </w:r>
      <w:r w:rsidRPr="00DE75D7">
        <w:rPr>
          <w:rFonts w:eastAsia="Times New Roman" w:cs="Times New Roman"/>
          <w:b/>
          <w:color w:val="000000"/>
          <w:szCs w:val="24"/>
        </w:rPr>
        <w:tab/>
        <w:t>Допълнителни указания за попълване на Образец №1 – Единен европейски документ за обществени поръчки (ЕЕДОП)</w:t>
      </w:r>
    </w:p>
    <w:p w:rsidR="00DE75D7" w:rsidRPr="00DE75D7" w:rsidRDefault="00DE75D7" w:rsidP="00DE75D7">
      <w:pPr>
        <w:spacing w:before="120" w:after="0"/>
        <w:ind w:firstLine="567"/>
        <w:contextualSpacing w:val="0"/>
        <w:jc w:val="both"/>
        <w:rPr>
          <w:rFonts w:eastAsia="Times New Roman" w:cs="Times New Roman"/>
          <w:color w:val="000000"/>
          <w:szCs w:val="24"/>
        </w:rPr>
      </w:pPr>
      <w:r w:rsidRPr="00DE75D7">
        <w:rPr>
          <w:rFonts w:eastAsia="Times New Roman" w:cs="Times New Roman"/>
          <w:b/>
          <w:color w:val="000000"/>
          <w:szCs w:val="24"/>
        </w:rPr>
        <w:t xml:space="preserve">1.1. </w:t>
      </w:r>
      <w:r w:rsidRPr="00DE75D7">
        <w:rPr>
          <w:rFonts w:eastAsia="Times New Roman" w:cs="Times New Roman"/>
          <w:color w:val="000000"/>
          <w:szCs w:val="24"/>
        </w:rPr>
        <w:t>Участникът удостоверява липсата на обстоятелствата по чл. 54, ал. 1, т. 1-7 от ЗОП (т. 2.2. от указанията за подготовка на офертите) с попълване на Част III: Основания за изключване на ЕЕДОП, в приложимите полета.</w:t>
      </w:r>
    </w:p>
    <w:p w:rsidR="00DE75D7" w:rsidRPr="00DE75D7" w:rsidRDefault="00DE75D7" w:rsidP="00DE75D7">
      <w:pPr>
        <w:spacing w:before="120" w:after="0"/>
        <w:contextualSpacing w:val="0"/>
        <w:jc w:val="both"/>
        <w:rPr>
          <w:rFonts w:eastAsia="Times New Roman" w:cs="Times New Roman"/>
          <w:color w:val="000000"/>
          <w:szCs w:val="24"/>
        </w:rPr>
      </w:pPr>
      <w:r w:rsidRPr="00DE75D7">
        <w:rPr>
          <w:rFonts w:eastAsia="Times New Roman" w:cs="Times New Roman"/>
          <w:b/>
          <w:color w:val="000000"/>
          <w:szCs w:val="24"/>
        </w:rPr>
        <w:t xml:space="preserve">        </w:t>
      </w:r>
      <w:r w:rsidRPr="00DE75D7">
        <w:rPr>
          <w:rFonts w:eastAsia="Times New Roman" w:cs="Times New Roman"/>
          <w:b/>
          <w:color w:val="000000"/>
          <w:szCs w:val="24"/>
        </w:rPr>
        <w:tab/>
        <w:t xml:space="preserve">1.2. </w:t>
      </w:r>
      <w:r w:rsidRPr="00DE75D7">
        <w:rPr>
          <w:rFonts w:eastAsia="Times New Roman" w:cs="Times New Roman"/>
          <w:color w:val="000000"/>
          <w:szCs w:val="24"/>
        </w:rPr>
        <w:t>Част ІІІ, раздел Г: „ДРУГИ ОСНОВАНИЯ ЗА ИЗКЛЮЧВАНЕ, КОИТО МОЖЕ ДА БЪДАТ ПРЕДВИДЕНИ В НАЦИОНАЛНОТО ЗАКОНОДАТЕЛСТВО НА ВЪЗЛАГАЩИЯ ОРГАН ИЛИ ВЪЗЛОЖИТЕЛЯ НА ДЪРЖАВА ЧЛЕНКА“ -  следва да бъде попълнена от участниците, тъй като възложителят е въвел специфични национални основания за изключване от участие в поръчката, посочени  в процедурата, в т. 2.6 - В този раздел участниците трябва да декларират дали дружеството – участник е регистрирано в юрисдикция с преференциален данъчен режим. В случай че, дружеството – участник е регистрирано в юрисдикция с преференциален данъчен режим, но са приложими изключенията по чл. 4 от ЗИФОДРЮПДРКЛТДС, се посочва конкретното изключение. Това поле се попълва и във връзка с липсата на обстоятелствата по чл. 54, ал.1 от ЗОП, за които не е предвидено специално отделно поле.</w:t>
      </w:r>
    </w:p>
    <w:p w:rsidR="00DE75D7" w:rsidRPr="00DE75D7" w:rsidRDefault="00DE75D7" w:rsidP="00DE75D7">
      <w:pPr>
        <w:spacing w:before="120" w:after="0"/>
        <w:contextualSpacing w:val="0"/>
        <w:jc w:val="both"/>
        <w:rPr>
          <w:rFonts w:eastAsia="Times New Roman" w:cs="Times New Roman"/>
          <w:color w:val="000000"/>
          <w:szCs w:val="24"/>
        </w:rPr>
      </w:pPr>
    </w:p>
    <w:p w:rsidR="00DE75D7" w:rsidRPr="00DE75D7" w:rsidRDefault="00DE75D7" w:rsidP="00DE75D7">
      <w:pPr>
        <w:spacing w:before="120" w:after="0"/>
        <w:contextualSpacing w:val="0"/>
        <w:jc w:val="both"/>
        <w:rPr>
          <w:rFonts w:eastAsia="Times New Roman" w:cs="Times New Roman"/>
          <w:color w:val="000000"/>
          <w:szCs w:val="24"/>
        </w:rPr>
      </w:pPr>
      <w:r w:rsidRPr="00DE75D7">
        <w:rPr>
          <w:rFonts w:eastAsia="Times New Roman" w:cs="Times New Roman"/>
          <w:b/>
          <w:color w:val="000000"/>
          <w:szCs w:val="24"/>
        </w:rPr>
        <w:t xml:space="preserve">          1.3. </w:t>
      </w:r>
      <w:r w:rsidRPr="00DE75D7">
        <w:rPr>
          <w:rFonts w:eastAsia="Times New Roman" w:cs="Times New Roman"/>
          <w:color w:val="000000"/>
          <w:szCs w:val="24"/>
        </w:rPr>
        <w:t xml:space="preserve">Възложителят изисква попълване на раздели  А – Г от Част ІV: Критерии за подбор от ЕЕДОП в приложимите полета, съгласно зададените минимални изисквания. </w:t>
      </w:r>
    </w:p>
    <w:p w:rsidR="00DE75D7" w:rsidRPr="00DE75D7" w:rsidRDefault="00DE75D7" w:rsidP="00DE75D7">
      <w:pPr>
        <w:spacing w:before="120" w:after="0"/>
        <w:ind w:firstLine="567"/>
        <w:contextualSpacing w:val="0"/>
        <w:jc w:val="both"/>
        <w:rPr>
          <w:rFonts w:eastAsia="Times New Roman" w:cs="Times New Roman"/>
          <w:b/>
          <w:color w:val="000000"/>
          <w:szCs w:val="24"/>
        </w:rPr>
      </w:pPr>
      <w:r w:rsidRPr="00DE75D7">
        <w:rPr>
          <w:rFonts w:eastAsia="Times New Roman" w:cs="Times New Roman"/>
          <w:b/>
          <w:color w:val="000000"/>
          <w:szCs w:val="24"/>
        </w:rPr>
        <w:t xml:space="preserve">Приложими полета, съгласно Указанията за подготовка на офертите са: Раздел А: Годност; Раздел Б: Икономическо и финансово състояние и Раздел В: Технически и професионални способности. </w:t>
      </w:r>
    </w:p>
    <w:p w:rsidR="00DE75D7" w:rsidRPr="00DE75D7" w:rsidRDefault="00DE75D7" w:rsidP="00DE75D7">
      <w:pPr>
        <w:spacing w:before="120" w:after="0"/>
        <w:ind w:firstLine="567"/>
        <w:contextualSpacing w:val="0"/>
        <w:jc w:val="both"/>
        <w:rPr>
          <w:rFonts w:eastAsia="Times New Roman" w:cs="Times New Roman"/>
          <w:b/>
          <w:color w:val="000000"/>
          <w:szCs w:val="24"/>
        </w:rPr>
      </w:pPr>
      <w:r w:rsidRPr="00DE75D7">
        <w:rPr>
          <w:rFonts w:eastAsia="Times New Roman" w:cs="Times New Roman"/>
          <w:b/>
          <w:color w:val="000000"/>
          <w:szCs w:val="24"/>
        </w:rPr>
        <w:t>1.3.1. Раздел А: Годност следва да бъде попълнен в следната точка:</w:t>
      </w:r>
    </w:p>
    <w:p w:rsidR="00DE75D7" w:rsidRPr="00DE75D7" w:rsidRDefault="00DE75D7" w:rsidP="00DE75D7">
      <w:pPr>
        <w:spacing w:before="120" w:after="0"/>
        <w:ind w:firstLine="567"/>
        <w:contextualSpacing w:val="0"/>
        <w:jc w:val="both"/>
        <w:rPr>
          <w:rFonts w:eastAsia="Times New Roman" w:cs="Times New Roman"/>
          <w:b/>
          <w:color w:val="000000"/>
          <w:szCs w:val="24"/>
        </w:rPr>
      </w:pPr>
      <w:r w:rsidRPr="00DE75D7">
        <w:rPr>
          <w:rFonts w:eastAsia="Times New Roman" w:cs="Times New Roman"/>
          <w:b/>
          <w:color w:val="000000"/>
          <w:szCs w:val="24"/>
        </w:rPr>
        <w:t>- 1) Той е вписан в съответния професионален или търговски регистър в държавата членка, в която е установен:...</w:t>
      </w:r>
    </w:p>
    <w:p w:rsidR="00DE75D7" w:rsidRDefault="00DE75D7" w:rsidP="00DE75D7">
      <w:pPr>
        <w:spacing w:before="120" w:after="0"/>
        <w:contextualSpacing w:val="0"/>
        <w:jc w:val="both"/>
        <w:rPr>
          <w:rFonts w:eastAsia="Times New Roman" w:cs="Times New Roman"/>
          <w:b/>
          <w:color w:val="000000"/>
          <w:szCs w:val="24"/>
        </w:rPr>
      </w:pPr>
      <w:r w:rsidRPr="00DE75D7">
        <w:rPr>
          <w:rFonts w:eastAsia="Times New Roman" w:cs="Times New Roman"/>
          <w:b/>
          <w:color w:val="000000"/>
          <w:szCs w:val="24"/>
        </w:rPr>
        <w:tab/>
        <w:t>1.3.2. Раздел Б: Икономическо и финансово състояние следва да бъде попълнен в следната точка:</w:t>
      </w:r>
    </w:p>
    <w:p w:rsidR="00840BEC" w:rsidRPr="00DE75D7" w:rsidRDefault="00840BEC" w:rsidP="00DE75D7">
      <w:pPr>
        <w:spacing w:before="120" w:after="0"/>
        <w:contextualSpacing w:val="0"/>
        <w:jc w:val="both"/>
        <w:rPr>
          <w:rFonts w:eastAsia="Times New Roman" w:cs="Times New Roman"/>
          <w:b/>
          <w:color w:val="000000"/>
          <w:szCs w:val="24"/>
        </w:rPr>
      </w:pPr>
      <w:r>
        <w:rPr>
          <w:rFonts w:eastAsia="Times New Roman" w:cs="Times New Roman"/>
          <w:b/>
          <w:color w:val="000000"/>
          <w:szCs w:val="24"/>
        </w:rPr>
        <w:tab/>
        <w:t>-1а)Неговият о</w:t>
      </w:r>
      <w:r w:rsidR="00B80DC2">
        <w:rPr>
          <w:rFonts w:eastAsia="Times New Roman" w:cs="Times New Roman"/>
          <w:b/>
          <w:color w:val="000000"/>
          <w:szCs w:val="24"/>
        </w:rPr>
        <w:t>бщ оборот за броя на финансови</w:t>
      </w:r>
      <w:r>
        <w:rPr>
          <w:rFonts w:eastAsia="Times New Roman" w:cs="Times New Roman"/>
          <w:b/>
          <w:color w:val="000000"/>
          <w:szCs w:val="24"/>
        </w:rPr>
        <w:t xml:space="preserve"> години, изисквани </w:t>
      </w:r>
      <w:r w:rsidR="00B80DC2">
        <w:rPr>
          <w:rFonts w:eastAsia="Times New Roman" w:cs="Times New Roman"/>
          <w:b/>
          <w:color w:val="000000"/>
          <w:szCs w:val="24"/>
        </w:rPr>
        <w:t>в съответното обявление или в документацията на поръчката е ………………………</w:t>
      </w:r>
    </w:p>
    <w:p w:rsidR="00DE75D7" w:rsidRPr="00DE75D7" w:rsidRDefault="00DE75D7" w:rsidP="00DE75D7">
      <w:pPr>
        <w:spacing w:before="120" w:after="0"/>
        <w:ind w:firstLine="567"/>
        <w:contextualSpacing w:val="0"/>
        <w:jc w:val="both"/>
        <w:rPr>
          <w:rFonts w:eastAsia="Times New Roman" w:cs="Times New Roman"/>
          <w:b/>
          <w:color w:val="000000"/>
          <w:szCs w:val="24"/>
        </w:rPr>
      </w:pPr>
      <w:r w:rsidRPr="00BC09D7">
        <w:rPr>
          <w:rFonts w:eastAsia="Times New Roman" w:cs="Times New Roman"/>
          <w:b/>
          <w:color w:val="000000"/>
          <w:szCs w:val="24"/>
        </w:rPr>
        <w:t>- 5) Застрахователната сума по неговата застрахователна полица за риска „професионална отговорност“ възлиза на</w:t>
      </w:r>
      <w:r w:rsidR="00BC09D7" w:rsidRPr="00BC09D7">
        <w:rPr>
          <w:rFonts w:eastAsia="Times New Roman" w:cs="Times New Roman"/>
          <w:b/>
          <w:color w:val="000000"/>
          <w:szCs w:val="24"/>
        </w:rPr>
        <w:t xml:space="preserve"> </w:t>
      </w:r>
      <w:r w:rsidR="00B80DC2">
        <w:rPr>
          <w:rFonts w:eastAsia="Times New Roman" w:cs="Times New Roman"/>
          <w:b/>
          <w:color w:val="000000"/>
          <w:szCs w:val="24"/>
        </w:rPr>
        <w:t>…………………….</w:t>
      </w:r>
      <w:r w:rsidRPr="00BC09D7">
        <w:rPr>
          <w:rFonts w:eastAsia="Times New Roman" w:cs="Times New Roman"/>
          <w:b/>
          <w:color w:val="000000"/>
          <w:szCs w:val="24"/>
        </w:rPr>
        <w:t>.</w:t>
      </w:r>
    </w:p>
    <w:p w:rsidR="00DE75D7" w:rsidRPr="00DE75D7" w:rsidRDefault="00DE75D7" w:rsidP="00DE75D7">
      <w:pPr>
        <w:spacing w:before="120" w:after="0"/>
        <w:contextualSpacing w:val="0"/>
        <w:jc w:val="both"/>
        <w:rPr>
          <w:rFonts w:eastAsia="Times New Roman" w:cs="Times New Roman"/>
          <w:b/>
          <w:color w:val="000000"/>
          <w:szCs w:val="24"/>
        </w:rPr>
      </w:pPr>
      <w:r w:rsidRPr="00DE75D7">
        <w:rPr>
          <w:rFonts w:eastAsia="Times New Roman" w:cs="Times New Roman"/>
          <w:b/>
          <w:color w:val="000000"/>
          <w:szCs w:val="24"/>
        </w:rPr>
        <w:tab/>
      </w:r>
    </w:p>
    <w:p w:rsidR="00DE75D7" w:rsidRPr="00DE75D7" w:rsidRDefault="00DE75D7" w:rsidP="00DE75D7">
      <w:pPr>
        <w:spacing w:before="120" w:after="0"/>
        <w:ind w:firstLine="567"/>
        <w:contextualSpacing w:val="0"/>
        <w:jc w:val="both"/>
        <w:rPr>
          <w:rFonts w:eastAsia="Times New Roman" w:cs="Times New Roman"/>
          <w:b/>
          <w:color w:val="000000"/>
          <w:szCs w:val="24"/>
        </w:rPr>
      </w:pPr>
      <w:r w:rsidRPr="00DE75D7">
        <w:rPr>
          <w:rFonts w:eastAsia="Times New Roman" w:cs="Times New Roman"/>
          <w:b/>
          <w:color w:val="000000"/>
          <w:szCs w:val="24"/>
        </w:rPr>
        <w:lastRenderedPageBreak/>
        <w:t>1.3.3. Раздел В: Технически и професионални способности следва да бъде попълнен в следната точка:</w:t>
      </w:r>
    </w:p>
    <w:p w:rsidR="00DE75D7" w:rsidRDefault="00DE75D7" w:rsidP="00DE75D7">
      <w:pPr>
        <w:spacing w:before="120" w:after="0"/>
        <w:contextualSpacing w:val="0"/>
        <w:jc w:val="both"/>
        <w:rPr>
          <w:rFonts w:eastAsia="Times New Roman" w:cs="Times New Roman"/>
          <w:b/>
          <w:color w:val="000000"/>
          <w:szCs w:val="24"/>
        </w:rPr>
      </w:pPr>
      <w:r w:rsidRPr="00DE75D7">
        <w:rPr>
          <w:rFonts w:eastAsia="Times New Roman" w:cs="Times New Roman"/>
          <w:b/>
          <w:color w:val="000000"/>
          <w:szCs w:val="24"/>
        </w:rPr>
        <w:t xml:space="preserve">         - 1а) Само за обществените поръчки за строителство...</w:t>
      </w:r>
    </w:p>
    <w:p w:rsidR="00F0782E" w:rsidRPr="00DE75D7" w:rsidRDefault="00F0782E" w:rsidP="00DE75D7">
      <w:pPr>
        <w:spacing w:before="120" w:after="0"/>
        <w:contextualSpacing w:val="0"/>
        <w:jc w:val="both"/>
        <w:rPr>
          <w:rFonts w:eastAsia="Times New Roman" w:cs="Times New Roman"/>
          <w:b/>
          <w:color w:val="000000"/>
          <w:szCs w:val="24"/>
        </w:rPr>
      </w:pPr>
      <w:r>
        <w:rPr>
          <w:rFonts w:eastAsia="Times New Roman" w:cs="Times New Roman"/>
          <w:b/>
          <w:color w:val="000000"/>
          <w:szCs w:val="24"/>
        </w:rPr>
        <w:tab/>
        <w:t xml:space="preserve">4)При изпълнение на поръчката той ще бъде в състояние да прилага  следните системи за управление ………………… </w:t>
      </w:r>
    </w:p>
    <w:p w:rsidR="00DE75D7" w:rsidRPr="00DE75D7" w:rsidRDefault="00DE75D7" w:rsidP="00DE75D7">
      <w:pPr>
        <w:spacing w:before="120" w:after="0"/>
        <w:ind w:firstLine="567"/>
        <w:contextualSpacing w:val="0"/>
        <w:jc w:val="both"/>
        <w:rPr>
          <w:rFonts w:eastAsia="Times New Roman" w:cs="Times New Roman"/>
          <w:b/>
          <w:color w:val="000000"/>
          <w:szCs w:val="24"/>
        </w:rPr>
      </w:pPr>
      <w:r w:rsidRPr="00DE75D7">
        <w:rPr>
          <w:rFonts w:eastAsia="Times New Roman" w:cs="Times New Roman"/>
          <w:b/>
          <w:color w:val="000000"/>
          <w:szCs w:val="24"/>
        </w:rPr>
        <w:t>-6) Следната образователна и професионална квалификация се притежава от:...</w:t>
      </w:r>
    </w:p>
    <w:p w:rsidR="00DE75D7" w:rsidRPr="00DE75D7" w:rsidRDefault="00DE75D7" w:rsidP="00DE75D7">
      <w:pPr>
        <w:spacing w:before="120" w:after="0"/>
        <w:contextualSpacing w:val="0"/>
        <w:jc w:val="both"/>
        <w:rPr>
          <w:rFonts w:eastAsia="Times New Roman" w:cs="Times New Roman"/>
          <w:color w:val="000000"/>
          <w:szCs w:val="24"/>
        </w:rPr>
      </w:pPr>
      <w:r w:rsidRPr="00DE75D7">
        <w:rPr>
          <w:rFonts w:eastAsia="Times New Roman" w:cs="Times New Roman"/>
          <w:b/>
          <w:color w:val="000000"/>
          <w:szCs w:val="24"/>
        </w:rPr>
        <w:tab/>
      </w:r>
      <w:r w:rsidRPr="00DE75D7">
        <w:rPr>
          <w:rFonts w:eastAsia="Times New Roman" w:cs="Times New Roman"/>
          <w:color w:val="000000"/>
          <w:szCs w:val="24"/>
        </w:rPr>
        <w:t xml:space="preserve">В това поле участниците следва да посочат описание на персонала - експерти, които ще бъдат ангажирани с изпълнение на строително-монтажните работи, като под формата на списък се декларира информация, както следва: </w:t>
      </w:r>
    </w:p>
    <w:p w:rsidR="00DE75D7" w:rsidRPr="00DE75D7" w:rsidRDefault="003D53A0" w:rsidP="00DE75D7">
      <w:pPr>
        <w:spacing w:before="120" w:after="0"/>
        <w:ind w:firstLine="567"/>
        <w:contextualSpacing w:val="0"/>
        <w:jc w:val="both"/>
        <w:rPr>
          <w:rFonts w:eastAsia="Times New Roman" w:cs="Times New Roman"/>
          <w:color w:val="000000"/>
          <w:szCs w:val="24"/>
        </w:rPr>
      </w:pPr>
      <w:r>
        <w:rPr>
          <w:rFonts w:eastAsia="Times New Roman" w:cs="Times New Roman"/>
          <w:b/>
          <w:color w:val="000000"/>
          <w:szCs w:val="24"/>
        </w:rPr>
        <w:t>1</w:t>
      </w:r>
      <w:r w:rsidR="00DE75D7" w:rsidRPr="00DE75D7">
        <w:rPr>
          <w:rFonts w:eastAsia="Times New Roman" w:cs="Times New Roman"/>
          <w:b/>
          <w:color w:val="000000"/>
          <w:szCs w:val="24"/>
        </w:rPr>
        <w:t>. Технически ръководител на обекта</w:t>
      </w:r>
      <w:r w:rsidR="00DE75D7" w:rsidRPr="00DE75D7">
        <w:rPr>
          <w:rFonts w:eastAsia="Times New Roman" w:cs="Times New Roman"/>
          <w:color w:val="000000"/>
          <w:szCs w:val="24"/>
        </w:rPr>
        <w:t xml:space="preserve"> –</w:t>
      </w:r>
      <w:r w:rsidR="00DE75D7" w:rsidRPr="00DE75D7">
        <w:rPr>
          <w:rFonts w:ascii="Arial" w:eastAsia="Times New Roman" w:hAnsi="Arial" w:cs="Times New Roman"/>
          <w:sz w:val="22"/>
          <w:szCs w:val="20"/>
          <w:lang w:val="en-AU" w:eastAsia="bg-BG"/>
        </w:rPr>
        <w:t xml:space="preserve"> </w:t>
      </w:r>
      <w:r w:rsidR="00DE75D7" w:rsidRPr="00DE75D7">
        <w:rPr>
          <w:rFonts w:eastAsia="Times New Roman" w:cs="Times New Roman"/>
          <w:color w:val="000000"/>
          <w:szCs w:val="24"/>
        </w:rPr>
        <w:t xml:space="preserve">трите имена на експерта, правоотношението му с участника и завършено образование, посочване на степен на образование, специалност и квалификация, опит на участника съобрзно условията на процедурата; </w:t>
      </w:r>
    </w:p>
    <w:p w:rsidR="00DE75D7" w:rsidRPr="00DE75D7" w:rsidRDefault="003D53A0" w:rsidP="00DE75D7">
      <w:pPr>
        <w:spacing w:before="120" w:after="0"/>
        <w:ind w:firstLine="567"/>
        <w:contextualSpacing w:val="0"/>
        <w:jc w:val="both"/>
        <w:rPr>
          <w:rFonts w:eastAsia="Times New Roman" w:cs="Times New Roman"/>
          <w:color w:val="000000"/>
          <w:szCs w:val="24"/>
        </w:rPr>
      </w:pPr>
      <w:r>
        <w:rPr>
          <w:rFonts w:eastAsia="Times New Roman" w:cs="Times New Roman"/>
          <w:b/>
          <w:color w:val="000000"/>
          <w:szCs w:val="24"/>
        </w:rPr>
        <w:t>2</w:t>
      </w:r>
      <w:r w:rsidR="00DE75D7" w:rsidRPr="00DE75D7">
        <w:rPr>
          <w:rFonts w:eastAsia="Times New Roman" w:cs="Times New Roman"/>
          <w:b/>
          <w:color w:val="000000"/>
          <w:szCs w:val="24"/>
        </w:rPr>
        <w:t>. Инженер със специалност „</w:t>
      </w:r>
      <w:r>
        <w:rPr>
          <w:rFonts w:eastAsia="Times New Roman" w:cs="Times New Roman"/>
          <w:b/>
          <w:color w:val="000000"/>
          <w:szCs w:val="24"/>
        </w:rPr>
        <w:t>Пътно/Транспортно строителство</w:t>
      </w:r>
      <w:r w:rsidR="00DE75D7" w:rsidRPr="00DE75D7">
        <w:rPr>
          <w:rFonts w:eastAsia="Times New Roman" w:cs="Times New Roman"/>
          <w:b/>
          <w:color w:val="000000"/>
          <w:szCs w:val="24"/>
        </w:rPr>
        <w:t xml:space="preserve">“ </w:t>
      </w:r>
      <w:r w:rsidR="00DE75D7" w:rsidRPr="00DE75D7">
        <w:rPr>
          <w:rFonts w:eastAsia="Times New Roman" w:cs="Times New Roman"/>
          <w:color w:val="000000"/>
          <w:szCs w:val="24"/>
        </w:rPr>
        <w:t>- трите имена на експерта, правоотношението му с участника и завършено образование, посочване на степен на образование, специалност и квалификация, опит на участника съобрзно условията на процедурата;</w:t>
      </w:r>
    </w:p>
    <w:p w:rsidR="00DE75D7" w:rsidRPr="00DE75D7" w:rsidRDefault="00DE75D7" w:rsidP="00DE75D7">
      <w:pPr>
        <w:spacing w:before="120" w:after="0"/>
        <w:ind w:firstLine="567"/>
        <w:contextualSpacing w:val="0"/>
        <w:jc w:val="both"/>
        <w:rPr>
          <w:rFonts w:eastAsia="Times New Roman" w:cs="Times New Roman"/>
          <w:color w:val="000000"/>
          <w:szCs w:val="24"/>
        </w:rPr>
      </w:pPr>
      <w:r w:rsidRPr="00DE75D7">
        <w:rPr>
          <w:rFonts w:eastAsia="Times New Roman" w:cs="Times New Roman"/>
          <w:b/>
          <w:color w:val="000000"/>
          <w:szCs w:val="24"/>
        </w:rPr>
        <w:t xml:space="preserve">4. Експерт с висше образование със специалност „Екология“ - </w:t>
      </w:r>
      <w:r w:rsidRPr="00DE75D7">
        <w:rPr>
          <w:rFonts w:eastAsia="Times New Roman" w:cs="Times New Roman"/>
          <w:color w:val="000000"/>
          <w:szCs w:val="24"/>
        </w:rPr>
        <w:t>трите имена на експерта, правоотношението му с участника и завършено образование, посочване на степен на образование, специалност и квалификация, опит на участника съобрзно условията на процедурата.</w:t>
      </w:r>
    </w:p>
    <w:p w:rsidR="00DE75D7" w:rsidRPr="00DE75D7" w:rsidRDefault="00DE75D7" w:rsidP="00DE75D7">
      <w:pPr>
        <w:spacing w:before="120" w:after="0"/>
        <w:ind w:firstLine="567"/>
        <w:contextualSpacing w:val="0"/>
        <w:jc w:val="both"/>
        <w:rPr>
          <w:rFonts w:eastAsia="Times New Roman" w:cs="Times New Roman"/>
          <w:color w:val="000000"/>
          <w:szCs w:val="24"/>
        </w:rPr>
      </w:pPr>
      <w:r w:rsidRPr="00DE75D7">
        <w:rPr>
          <w:rFonts w:eastAsia="Times New Roman" w:cs="Times New Roman"/>
          <w:b/>
          <w:color w:val="000000"/>
          <w:szCs w:val="24"/>
        </w:rPr>
        <w:t>5. Координатор по безопасност и здраве</w:t>
      </w:r>
      <w:r w:rsidRPr="00DE75D7">
        <w:rPr>
          <w:rFonts w:ascii="Arial" w:eastAsia="Times New Roman" w:hAnsi="Arial" w:cs="Times New Roman"/>
          <w:sz w:val="22"/>
          <w:szCs w:val="20"/>
          <w:lang w:val="en-AU" w:eastAsia="bg-BG"/>
        </w:rPr>
        <w:t xml:space="preserve"> </w:t>
      </w:r>
      <w:r w:rsidRPr="00DE75D7">
        <w:rPr>
          <w:rFonts w:ascii="Arial" w:eastAsia="Times New Roman" w:hAnsi="Arial" w:cs="Times New Roman"/>
          <w:sz w:val="22"/>
          <w:szCs w:val="20"/>
          <w:lang w:eastAsia="bg-BG"/>
        </w:rPr>
        <w:t xml:space="preserve">- </w:t>
      </w:r>
      <w:r w:rsidRPr="00DE75D7">
        <w:rPr>
          <w:rFonts w:eastAsia="Times New Roman" w:cs="Times New Roman"/>
          <w:color w:val="000000"/>
          <w:szCs w:val="24"/>
        </w:rPr>
        <w:t xml:space="preserve">трите имена на експерта, правоотношението му с участника и завършено образование, посочване на степен на образование, специалност и квалификация, опит на участника съобрзно условията на процедурата, номер и дата на завършен курс на обучение, съгласно Наредба №2 за минималните изисквания за здравословни и безопасни условия на труд при извършване на строително монтажни работи или еквивалент при чуждестранни лица; </w:t>
      </w:r>
    </w:p>
    <w:p w:rsidR="00DE75D7" w:rsidRPr="00DE75D7" w:rsidRDefault="00DE75D7" w:rsidP="00DE75D7">
      <w:pPr>
        <w:spacing w:before="120" w:after="0"/>
        <w:contextualSpacing w:val="0"/>
        <w:jc w:val="both"/>
        <w:rPr>
          <w:rFonts w:eastAsia="Times New Roman" w:cs="Times New Roman"/>
          <w:color w:val="000000"/>
          <w:szCs w:val="24"/>
        </w:rPr>
      </w:pPr>
      <w:r w:rsidRPr="00DE75D7">
        <w:rPr>
          <w:rFonts w:eastAsia="Times New Roman" w:cs="Times New Roman"/>
          <w:color w:val="000000"/>
          <w:szCs w:val="24"/>
        </w:rPr>
        <w:t xml:space="preserve">          </w:t>
      </w:r>
      <w:r w:rsidRPr="00DE75D7">
        <w:rPr>
          <w:rFonts w:eastAsia="Times New Roman" w:cs="Times New Roman"/>
          <w:b/>
          <w:color w:val="000000"/>
          <w:szCs w:val="24"/>
        </w:rPr>
        <w:t>6. Специалист – контрол на кчеството</w:t>
      </w:r>
      <w:r w:rsidRPr="00DE75D7">
        <w:rPr>
          <w:rFonts w:eastAsia="Times New Roman" w:cs="Times New Roman"/>
          <w:color w:val="000000"/>
          <w:szCs w:val="24"/>
        </w:rPr>
        <w:t xml:space="preserve"> – трите имена на експерта, правоотношението му с участника и завършено образование, посочване на степен на образование, специалност и квалификация, опит на участника съобрзно условията на процедурата, номер на Удостоверение за контрол върху качеството на изпълнение на </w:t>
      </w:r>
      <w:r w:rsidR="003D53A0">
        <w:rPr>
          <w:rFonts w:eastAsia="Times New Roman" w:cs="Times New Roman"/>
          <w:color w:val="000000"/>
          <w:szCs w:val="24"/>
        </w:rPr>
        <w:t>строителството или еквивалентно.</w:t>
      </w:r>
    </w:p>
    <w:p w:rsidR="00DE75D7" w:rsidRPr="00DE75D7" w:rsidRDefault="00DE75D7" w:rsidP="00DE75D7">
      <w:pPr>
        <w:spacing w:before="120" w:after="0"/>
        <w:contextualSpacing w:val="0"/>
        <w:jc w:val="both"/>
        <w:rPr>
          <w:rFonts w:eastAsia="Times New Roman" w:cs="Times New Roman"/>
          <w:color w:val="000000"/>
          <w:szCs w:val="24"/>
        </w:rPr>
      </w:pPr>
    </w:p>
    <w:p w:rsidR="00DE75D7" w:rsidRPr="00DE75D7" w:rsidRDefault="00DE75D7" w:rsidP="00DE75D7">
      <w:pPr>
        <w:spacing w:before="120" w:after="0"/>
        <w:ind w:firstLine="567"/>
        <w:contextualSpacing w:val="0"/>
        <w:jc w:val="both"/>
        <w:rPr>
          <w:rFonts w:eastAsia="Times New Roman" w:cs="Times New Roman"/>
          <w:b/>
          <w:color w:val="000000"/>
          <w:szCs w:val="24"/>
        </w:rPr>
      </w:pPr>
      <w:r w:rsidRPr="00DE75D7">
        <w:rPr>
          <w:rFonts w:eastAsia="Times New Roman" w:cs="Times New Roman"/>
          <w:b/>
          <w:color w:val="000000"/>
          <w:szCs w:val="24"/>
        </w:rPr>
        <w:t>9) Следните инструменти, съоръжения или техническо оборудване ще бъдат на негово разполо</w:t>
      </w:r>
      <w:r w:rsidR="00E766EE">
        <w:rPr>
          <w:rFonts w:eastAsia="Times New Roman" w:cs="Times New Roman"/>
          <w:b/>
          <w:color w:val="000000"/>
          <w:szCs w:val="24"/>
        </w:rPr>
        <w:t>жение за изпълнение на договора.</w:t>
      </w:r>
    </w:p>
    <w:p w:rsidR="00DE75D7" w:rsidRPr="00DE75D7" w:rsidRDefault="00DE75D7" w:rsidP="00DE75D7">
      <w:pPr>
        <w:spacing w:before="120" w:after="0"/>
        <w:ind w:firstLine="567"/>
        <w:contextualSpacing w:val="0"/>
        <w:jc w:val="both"/>
        <w:rPr>
          <w:rFonts w:eastAsia="Times New Roman" w:cs="Times New Roman"/>
          <w:color w:val="000000"/>
          <w:szCs w:val="24"/>
        </w:rPr>
      </w:pPr>
      <w:r w:rsidRPr="00DE75D7">
        <w:rPr>
          <w:rFonts w:eastAsia="Times New Roman" w:cs="Times New Roman"/>
          <w:color w:val="000000"/>
          <w:szCs w:val="24"/>
        </w:rPr>
        <w:t>Представя се списък на техническото оборудване от който да е видно съответствието на участника с критерия за подбор, а именно да има на разположение:</w:t>
      </w:r>
    </w:p>
    <w:p w:rsidR="00DE75D7" w:rsidRPr="00DE75D7" w:rsidRDefault="00DE75D7" w:rsidP="00DE75D7">
      <w:pPr>
        <w:spacing w:before="120" w:after="0"/>
        <w:contextualSpacing w:val="0"/>
        <w:jc w:val="both"/>
        <w:rPr>
          <w:rFonts w:eastAsia="Times New Roman" w:cs="Times New Roman"/>
          <w:color w:val="000000"/>
          <w:szCs w:val="24"/>
        </w:rPr>
      </w:pPr>
      <w:r w:rsidRPr="00DE75D7">
        <w:rPr>
          <w:rFonts w:eastAsia="Times New Roman" w:cs="Times New Roman"/>
          <w:color w:val="000000"/>
          <w:szCs w:val="24"/>
        </w:rPr>
        <w:t>-</w:t>
      </w:r>
      <w:r w:rsidR="003D53A0">
        <w:rPr>
          <w:rFonts w:eastAsia="Times New Roman" w:cs="Times New Roman"/>
          <w:color w:val="000000"/>
          <w:szCs w:val="24"/>
        </w:rPr>
        <w:t>самосвал – 2 бр;</w:t>
      </w:r>
    </w:p>
    <w:p w:rsidR="00DE75D7" w:rsidRPr="00DE75D7" w:rsidRDefault="00DE75D7" w:rsidP="00DE75D7">
      <w:pPr>
        <w:spacing w:before="120" w:after="0"/>
        <w:contextualSpacing w:val="0"/>
        <w:jc w:val="both"/>
        <w:rPr>
          <w:rFonts w:eastAsia="Times New Roman" w:cs="Times New Roman"/>
          <w:color w:val="000000"/>
          <w:szCs w:val="24"/>
        </w:rPr>
      </w:pPr>
      <w:r w:rsidRPr="00DE75D7">
        <w:rPr>
          <w:rFonts w:eastAsia="Times New Roman" w:cs="Times New Roman"/>
          <w:color w:val="000000"/>
          <w:szCs w:val="24"/>
        </w:rPr>
        <w:t>-</w:t>
      </w:r>
      <w:r w:rsidR="003D53A0">
        <w:rPr>
          <w:rFonts w:eastAsia="Times New Roman" w:cs="Times New Roman"/>
          <w:color w:val="000000"/>
          <w:szCs w:val="24"/>
        </w:rPr>
        <w:t>валяк 10т. – 2 бр;</w:t>
      </w:r>
    </w:p>
    <w:p w:rsidR="00DE75D7" w:rsidRPr="00DE75D7" w:rsidRDefault="00DE75D7" w:rsidP="00DE75D7">
      <w:pPr>
        <w:spacing w:before="120" w:after="0"/>
        <w:contextualSpacing w:val="0"/>
        <w:jc w:val="both"/>
        <w:rPr>
          <w:rFonts w:eastAsia="Times New Roman" w:cs="Times New Roman"/>
          <w:color w:val="000000"/>
          <w:szCs w:val="24"/>
        </w:rPr>
      </w:pPr>
      <w:r w:rsidRPr="00DE75D7">
        <w:rPr>
          <w:rFonts w:eastAsia="Times New Roman" w:cs="Times New Roman"/>
          <w:color w:val="000000"/>
          <w:szCs w:val="24"/>
        </w:rPr>
        <w:t>-</w:t>
      </w:r>
      <w:r w:rsidR="003D53A0">
        <w:rPr>
          <w:rFonts w:eastAsia="Times New Roman" w:cs="Times New Roman"/>
          <w:color w:val="000000"/>
          <w:szCs w:val="24"/>
        </w:rPr>
        <w:t>асфалтопалагаща машина-1 бр;</w:t>
      </w:r>
    </w:p>
    <w:p w:rsidR="003D53A0" w:rsidRDefault="00DE75D7" w:rsidP="00DE75D7">
      <w:pPr>
        <w:spacing w:before="120" w:after="0"/>
        <w:contextualSpacing w:val="0"/>
        <w:jc w:val="both"/>
        <w:rPr>
          <w:rFonts w:eastAsia="Times New Roman" w:cs="Times New Roman"/>
          <w:color w:val="000000"/>
          <w:szCs w:val="24"/>
        </w:rPr>
      </w:pPr>
      <w:r w:rsidRPr="00DE75D7">
        <w:rPr>
          <w:rFonts w:eastAsia="Times New Roman" w:cs="Times New Roman"/>
          <w:color w:val="000000"/>
          <w:szCs w:val="24"/>
        </w:rPr>
        <w:t>-</w:t>
      </w:r>
      <w:r w:rsidR="003D53A0">
        <w:rPr>
          <w:rFonts w:eastAsia="Times New Roman" w:cs="Times New Roman"/>
          <w:color w:val="000000"/>
          <w:szCs w:val="24"/>
        </w:rPr>
        <w:t>грейдер – 1 бр.</w:t>
      </w:r>
    </w:p>
    <w:p w:rsidR="00DE75D7" w:rsidRPr="00DE75D7" w:rsidRDefault="00DE75D7" w:rsidP="00DE75D7">
      <w:pPr>
        <w:spacing w:before="120" w:after="0"/>
        <w:contextualSpacing w:val="0"/>
        <w:jc w:val="both"/>
        <w:rPr>
          <w:rFonts w:eastAsia="Times New Roman" w:cs="Times New Roman"/>
          <w:color w:val="000000"/>
          <w:szCs w:val="24"/>
        </w:rPr>
      </w:pPr>
    </w:p>
    <w:p w:rsidR="00DE75D7" w:rsidRPr="00DE75D7" w:rsidRDefault="00DE75D7" w:rsidP="00DE75D7">
      <w:pPr>
        <w:spacing w:before="120" w:after="0"/>
        <w:ind w:firstLine="567"/>
        <w:contextualSpacing w:val="0"/>
        <w:jc w:val="both"/>
        <w:rPr>
          <w:rFonts w:eastAsia="Times New Roman" w:cs="Times New Roman"/>
          <w:b/>
          <w:color w:val="000000"/>
          <w:szCs w:val="24"/>
        </w:rPr>
      </w:pPr>
      <w:r w:rsidRPr="00DE75D7">
        <w:rPr>
          <w:rFonts w:eastAsia="Times New Roman" w:cs="Times New Roman"/>
          <w:b/>
          <w:color w:val="000000"/>
          <w:szCs w:val="24"/>
        </w:rPr>
        <w:lastRenderedPageBreak/>
        <w:t>2.</w:t>
      </w:r>
      <w:r w:rsidRPr="00DE75D7">
        <w:rPr>
          <w:rFonts w:eastAsia="Times New Roman" w:cs="Times New Roman"/>
          <w:b/>
          <w:color w:val="000000"/>
          <w:szCs w:val="24"/>
        </w:rPr>
        <w:tab/>
        <w:t>Указания за попълване на Образец №2 „Техническо предложение за изпълнение на поръчката“</w:t>
      </w:r>
    </w:p>
    <w:p w:rsidR="00DE75D7" w:rsidRPr="00DE75D7" w:rsidRDefault="00DE75D7" w:rsidP="00DE75D7">
      <w:pPr>
        <w:spacing w:before="120" w:after="0"/>
        <w:ind w:firstLine="567"/>
        <w:contextualSpacing w:val="0"/>
        <w:jc w:val="both"/>
        <w:rPr>
          <w:rFonts w:eastAsia="Times New Roman" w:cs="Times New Roman"/>
          <w:color w:val="000000"/>
          <w:szCs w:val="24"/>
        </w:rPr>
      </w:pPr>
      <w:r w:rsidRPr="00DE75D7">
        <w:rPr>
          <w:rFonts w:eastAsia="Times New Roman" w:cs="Times New Roman"/>
          <w:color w:val="000000"/>
          <w:szCs w:val="24"/>
        </w:rPr>
        <w:t xml:space="preserve">В Предложението си за изпълнение на поръчката, участникът посочва своето предложение относно Срок за изпълнение на </w:t>
      </w:r>
      <w:r w:rsidR="00F0782E">
        <w:rPr>
          <w:rFonts w:eastAsia="Times New Roman" w:cs="Times New Roman"/>
          <w:color w:val="000000"/>
          <w:szCs w:val="24"/>
        </w:rPr>
        <w:t xml:space="preserve">поръчката </w:t>
      </w:r>
      <w:r w:rsidRPr="00DE75D7">
        <w:rPr>
          <w:rFonts w:eastAsia="Times New Roman" w:cs="Times New Roman"/>
          <w:color w:val="000000"/>
          <w:szCs w:val="24"/>
        </w:rPr>
        <w:t xml:space="preserve">в </w:t>
      </w:r>
      <w:r w:rsidR="00F0782E">
        <w:rPr>
          <w:rFonts w:eastAsia="Times New Roman" w:cs="Times New Roman"/>
          <w:color w:val="000000"/>
          <w:szCs w:val="24"/>
        </w:rPr>
        <w:t>календани</w:t>
      </w:r>
      <w:r w:rsidR="00BF3AB3">
        <w:rPr>
          <w:rFonts w:eastAsia="Times New Roman" w:cs="Times New Roman"/>
          <w:color w:val="000000"/>
          <w:szCs w:val="24"/>
        </w:rPr>
        <w:t xml:space="preserve"> дни </w:t>
      </w:r>
      <w:r w:rsidRPr="00DE75D7">
        <w:rPr>
          <w:rFonts w:eastAsia="Times New Roman" w:cs="Times New Roman"/>
          <w:color w:val="000000"/>
          <w:szCs w:val="24"/>
        </w:rPr>
        <w:t xml:space="preserve">, </w:t>
      </w:r>
      <w:r w:rsidRPr="00BF3AB3">
        <w:rPr>
          <w:rFonts w:eastAsia="Times New Roman" w:cs="Times New Roman"/>
          <w:color w:val="000000" w:themeColor="text1"/>
          <w:szCs w:val="24"/>
        </w:rPr>
        <w:t xml:space="preserve">който НЕ </w:t>
      </w:r>
      <w:r w:rsidRPr="00DE75D7">
        <w:rPr>
          <w:rFonts w:eastAsia="Times New Roman" w:cs="Times New Roman"/>
          <w:color w:val="000000"/>
          <w:szCs w:val="24"/>
        </w:rPr>
        <w:t>подлежи на оценка съгласно методиката за оценка на офертите</w:t>
      </w:r>
      <w:r w:rsidR="00014B1E">
        <w:rPr>
          <w:rFonts w:eastAsia="Times New Roman" w:cs="Times New Roman"/>
          <w:color w:val="000000"/>
          <w:szCs w:val="24"/>
        </w:rPr>
        <w:t>.</w:t>
      </w:r>
    </w:p>
    <w:p w:rsidR="00DE75D7" w:rsidRPr="00DE75D7" w:rsidRDefault="00DE75D7" w:rsidP="00DE75D7">
      <w:pPr>
        <w:spacing w:before="120" w:after="0"/>
        <w:ind w:firstLine="567"/>
        <w:contextualSpacing w:val="0"/>
        <w:jc w:val="both"/>
        <w:rPr>
          <w:rFonts w:eastAsia="Times New Roman" w:cs="Times New Roman"/>
          <w:color w:val="000000"/>
          <w:szCs w:val="24"/>
        </w:rPr>
      </w:pPr>
      <w:r w:rsidRPr="00DE75D7">
        <w:rPr>
          <w:rFonts w:eastAsia="Times New Roman" w:cs="Times New Roman"/>
          <w:color w:val="000000"/>
          <w:szCs w:val="24"/>
        </w:rPr>
        <w:t xml:space="preserve">Възложителят е определ максимален срок за изпълнение на дейностите </w:t>
      </w:r>
      <w:r w:rsidR="00014B1E">
        <w:rPr>
          <w:rFonts w:eastAsia="Times New Roman" w:cs="Times New Roman"/>
          <w:color w:val="000000"/>
          <w:szCs w:val="24"/>
        </w:rPr>
        <w:t>90(деветдесет) календарни дни,</w:t>
      </w:r>
      <w:r w:rsidRPr="00DE75D7">
        <w:rPr>
          <w:rFonts w:eastAsia="Times New Roman" w:cs="Times New Roman"/>
          <w:color w:val="000000"/>
          <w:szCs w:val="24"/>
        </w:rPr>
        <w:t xml:space="preserve"> като този срок се явява максимален срок за офериране на участниците при подаване на оферта за участие в процедурата. </w:t>
      </w:r>
    </w:p>
    <w:p w:rsidR="00DE75D7" w:rsidRPr="00DE75D7" w:rsidRDefault="00DE75D7" w:rsidP="00DE75D7">
      <w:pPr>
        <w:spacing w:before="120" w:after="0"/>
        <w:ind w:firstLine="567"/>
        <w:contextualSpacing w:val="0"/>
        <w:jc w:val="both"/>
        <w:rPr>
          <w:rFonts w:eastAsia="Times New Roman" w:cs="Times New Roman"/>
          <w:color w:val="000000"/>
          <w:szCs w:val="24"/>
        </w:rPr>
      </w:pPr>
      <w:r w:rsidRPr="00DE75D7">
        <w:rPr>
          <w:rFonts w:eastAsia="Times New Roman" w:cs="Times New Roman"/>
          <w:color w:val="000000"/>
          <w:szCs w:val="24"/>
        </w:rPr>
        <w:t xml:space="preserve">Участниците, които предложат срок за изпълнение на </w:t>
      </w:r>
      <w:r w:rsidR="004F1A68">
        <w:rPr>
          <w:rFonts w:eastAsia="Times New Roman" w:cs="Times New Roman"/>
          <w:color w:val="000000"/>
          <w:szCs w:val="24"/>
        </w:rPr>
        <w:t xml:space="preserve">обществената поръчка </w:t>
      </w:r>
      <w:r w:rsidRPr="00DE75D7">
        <w:rPr>
          <w:rFonts w:eastAsia="Times New Roman" w:cs="Times New Roman"/>
          <w:color w:val="000000"/>
          <w:szCs w:val="24"/>
        </w:rPr>
        <w:t xml:space="preserve">по-дълъг от поставения максимален срок от </w:t>
      </w:r>
      <w:r w:rsidR="00014B1E">
        <w:rPr>
          <w:rFonts w:eastAsia="Times New Roman" w:cs="Times New Roman"/>
          <w:color w:val="000000"/>
          <w:szCs w:val="24"/>
        </w:rPr>
        <w:t>90</w:t>
      </w:r>
      <w:r w:rsidRPr="00DE75D7">
        <w:rPr>
          <w:rFonts w:eastAsia="Times New Roman" w:cs="Times New Roman"/>
          <w:color w:val="000000"/>
          <w:szCs w:val="24"/>
        </w:rPr>
        <w:t xml:space="preserve"> (</w:t>
      </w:r>
      <w:r w:rsidR="00014B1E">
        <w:rPr>
          <w:rFonts w:eastAsia="Times New Roman" w:cs="Times New Roman"/>
          <w:color w:val="000000"/>
          <w:szCs w:val="24"/>
        </w:rPr>
        <w:t>деветдесет</w:t>
      </w:r>
      <w:r w:rsidRPr="00DE75D7">
        <w:rPr>
          <w:rFonts w:eastAsia="Times New Roman" w:cs="Times New Roman"/>
          <w:color w:val="000000"/>
          <w:szCs w:val="24"/>
        </w:rPr>
        <w:t xml:space="preserve">) </w:t>
      </w:r>
      <w:r w:rsidR="00014B1E">
        <w:rPr>
          <w:rFonts w:eastAsia="Times New Roman" w:cs="Times New Roman"/>
          <w:color w:val="000000"/>
          <w:szCs w:val="24"/>
        </w:rPr>
        <w:t>календарни дни</w:t>
      </w:r>
      <w:r w:rsidRPr="00DE75D7">
        <w:rPr>
          <w:rFonts w:eastAsia="Times New Roman" w:cs="Times New Roman"/>
          <w:color w:val="000000"/>
          <w:szCs w:val="24"/>
        </w:rPr>
        <w:t>, ще  бъдат отстранявани от по-нататъшно участие в процедурата.</w:t>
      </w:r>
    </w:p>
    <w:p w:rsidR="00DE75D7" w:rsidRPr="00DE75D7" w:rsidRDefault="00DE75D7" w:rsidP="00DE75D7">
      <w:pPr>
        <w:spacing w:before="120" w:after="0"/>
        <w:ind w:firstLine="567"/>
        <w:contextualSpacing w:val="0"/>
        <w:jc w:val="both"/>
        <w:rPr>
          <w:rFonts w:eastAsia="Times New Roman" w:cs="Times New Roman"/>
          <w:color w:val="000000"/>
          <w:szCs w:val="24"/>
        </w:rPr>
      </w:pPr>
      <w:r w:rsidRPr="00DE75D7">
        <w:rPr>
          <w:rFonts w:eastAsia="Times New Roman" w:cs="Times New Roman"/>
          <w:color w:val="000000"/>
          <w:szCs w:val="24"/>
        </w:rPr>
        <w:t xml:space="preserve">Към Предложението за изпълнение на поръчката, в съответствие Техническите спецификации, участниците прилагат изискуемите приложения, както и електронно копие на Техническото предложение за изпълнение на поръчката и неговите приложения. </w:t>
      </w:r>
    </w:p>
    <w:p w:rsidR="00DE75D7" w:rsidRPr="00DE75D7" w:rsidRDefault="00DE75D7" w:rsidP="00DE75D7">
      <w:pPr>
        <w:spacing w:before="120" w:after="0"/>
        <w:ind w:firstLine="567"/>
        <w:contextualSpacing w:val="0"/>
        <w:jc w:val="both"/>
        <w:rPr>
          <w:rFonts w:eastAsia="Times New Roman" w:cs="Times New Roman"/>
          <w:b/>
          <w:color w:val="000000"/>
          <w:szCs w:val="24"/>
        </w:rPr>
      </w:pPr>
      <w:r w:rsidRPr="00DE75D7">
        <w:rPr>
          <w:rFonts w:eastAsia="Times New Roman" w:cs="Times New Roman"/>
          <w:b/>
          <w:color w:val="000000"/>
          <w:szCs w:val="24"/>
        </w:rPr>
        <w:t>3.</w:t>
      </w:r>
      <w:r w:rsidRPr="00DE75D7">
        <w:rPr>
          <w:rFonts w:eastAsia="Times New Roman" w:cs="Times New Roman"/>
          <w:b/>
          <w:color w:val="000000"/>
          <w:szCs w:val="24"/>
        </w:rPr>
        <w:tab/>
        <w:t>Указания за попълване на Образец №3 „Ценово предложение“</w:t>
      </w:r>
    </w:p>
    <w:p w:rsidR="00DE75D7" w:rsidRPr="00DE75D7" w:rsidRDefault="00DE75D7" w:rsidP="00DE75D7">
      <w:pPr>
        <w:spacing w:before="120" w:after="0"/>
        <w:ind w:firstLine="567"/>
        <w:contextualSpacing w:val="0"/>
        <w:jc w:val="both"/>
        <w:rPr>
          <w:rFonts w:eastAsia="Times New Roman" w:cs="Times New Roman"/>
          <w:color w:val="000000"/>
          <w:szCs w:val="24"/>
        </w:rPr>
      </w:pPr>
      <w:r w:rsidRPr="00DE75D7">
        <w:rPr>
          <w:rFonts w:eastAsia="Times New Roman" w:cs="Times New Roman"/>
          <w:color w:val="000000"/>
          <w:szCs w:val="24"/>
        </w:rPr>
        <w:t>В ценовото предложение всеки участник посочва общата цена за изпълнение на поръчката без ДДС и с ДДС. Към Ценовото предложение участниците прилагат и изискуемите приложения, както и електронно копие на Ценовото предложение и неговите приложения.</w:t>
      </w:r>
    </w:p>
    <w:p w:rsidR="00354B9F" w:rsidRDefault="00354B9F">
      <w:pPr>
        <w:spacing w:after="200" w:line="276" w:lineRule="auto"/>
        <w:contextualSpacing w:val="0"/>
        <w:rPr>
          <w:rFonts w:eastAsia="Times New Roman" w:cs="Times New Roman"/>
          <w:color w:val="000000"/>
          <w:szCs w:val="24"/>
        </w:rPr>
      </w:pPr>
      <w:r>
        <w:rPr>
          <w:rFonts w:eastAsia="Times New Roman" w:cs="Times New Roman"/>
          <w:color w:val="000000"/>
          <w:szCs w:val="24"/>
        </w:rPr>
        <w:br w:type="page"/>
      </w:r>
    </w:p>
    <w:p w:rsidR="00DE75D7" w:rsidRPr="00DE75D7" w:rsidRDefault="00DE75D7" w:rsidP="00DE75D7">
      <w:pPr>
        <w:spacing w:before="120" w:after="0"/>
        <w:contextualSpacing w:val="0"/>
        <w:jc w:val="both"/>
        <w:rPr>
          <w:rFonts w:eastAsia="Times New Roman" w:cs="Times New Roman"/>
          <w:color w:val="000000"/>
          <w:szCs w:val="24"/>
        </w:rPr>
      </w:pPr>
    </w:p>
    <w:p w:rsidR="00DE75D7" w:rsidRPr="00DE75D7" w:rsidRDefault="00DE75D7" w:rsidP="00DE75D7">
      <w:pPr>
        <w:spacing w:before="120" w:after="0"/>
        <w:contextualSpacing w:val="0"/>
        <w:jc w:val="both"/>
        <w:rPr>
          <w:rFonts w:eastAsia="Times New Roman" w:cs="Times New Roman"/>
          <w:b/>
          <w:color w:val="000000"/>
          <w:szCs w:val="24"/>
        </w:rPr>
      </w:pPr>
    </w:p>
    <w:p w:rsidR="00DE75D7" w:rsidRPr="00DE75D7" w:rsidRDefault="00DE75D7" w:rsidP="00DE75D7">
      <w:pPr>
        <w:pBdr>
          <w:top w:val="double" w:sz="4" w:space="1" w:color="auto"/>
          <w:left w:val="double" w:sz="4" w:space="4" w:color="auto"/>
          <w:bottom w:val="double" w:sz="4" w:space="1" w:color="auto"/>
          <w:right w:val="double" w:sz="4" w:space="4" w:color="auto"/>
        </w:pBdr>
        <w:shd w:val="clear" w:color="auto" w:fill="FFFF99"/>
        <w:spacing w:before="120" w:after="0"/>
        <w:ind w:firstLine="360"/>
        <w:contextualSpacing w:val="0"/>
        <w:jc w:val="center"/>
        <w:rPr>
          <w:rFonts w:eastAsia="Times New Roman" w:cs="Times New Roman"/>
          <w:b/>
          <w:color w:val="000000"/>
          <w:sz w:val="28"/>
          <w:szCs w:val="28"/>
          <w:lang w:eastAsia="bg-BG"/>
        </w:rPr>
      </w:pPr>
      <w:r w:rsidRPr="00DE75D7">
        <w:rPr>
          <w:rFonts w:eastAsia="Times New Roman" w:cs="Times New Roman"/>
          <w:b/>
          <w:color w:val="000000"/>
          <w:sz w:val="28"/>
          <w:szCs w:val="28"/>
          <w:lang w:eastAsia="bg-BG"/>
        </w:rPr>
        <w:t xml:space="preserve">РАЗДЕЛ </w:t>
      </w:r>
      <w:r w:rsidRPr="00DE75D7">
        <w:rPr>
          <w:rFonts w:eastAsia="Times New Roman" w:cs="Times New Roman"/>
          <w:b/>
          <w:color w:val="000000"/>
          <w:sz w:val="28"/>
          <w:szCs w:val="28"/>
          <w:lang w:val="en-US" w:eastAsia="bg-BG"/>
        </w:rPr>
        <w:t>VI</w:t>
      </w:r>
    </w:p>
    <w:p w:rsidR="00DE75D7" w:rsidRPr="00DE75D7" w:rsidRDefault="00DE75D7" w:rsidP="00DE75D7">
      <w:pPr>
        <w:pBdr>
          <w:top w:val="double" w:sz="4" w:space="1" w:color="auto"/>
          <w:left w:val="double" w:sz="4" w:space="4" w:color="auto"/>
          <w:bottom w:val="double" w:sz="4" w:space="1" w:color="auto"/>
          <w:right w:val="double" w:sz="4" w:space="4" w:color="auto"/>
        </w:pBdr>
        <w:shd w:val="clear" w:color="auto" w:fill="FFFF99"/>
        <w:spacing w:before="120" w:after="0"/>
        <w:ind w:firstLine="360"/>
        <w:contextualSpacing w:val="0"/>
        <w:jc w:val="center"/>
        <w:rPr>
          <w:rFonts w:eastAsia="Times New Roman" w:cs="Times New Roman"/>
          <w:b/>
          <w:color w:val="000000"/>
          <w:sz w:val="28"/>
          <w:szCs w:val="28"/>
          <w:lang w:eastAsia="bg-BG"/>
        </w:rPr>
      </w:pPr>
      <w:r w:rsidRPr="00DE75D7">
        <w:rPr>
          <w:rFonts w:eastAsia="Times New Roman" w:cs="Times New Roman"/>
          <w:b/>
          <w:color w:val="000000"/>
          <w:sz w:val="28"/>
          <w:szCs w:val="28"/>
          <w:lang w:eastAsia="bg-BG"/>
        </w:rPr>
        <w:t>ПРОЕКТ НА ДОГОВОР</w:t>
      </w:r>
    </w:p>
    <w:p w:rsidR="00DE75D7" w:rsidRPr="00DE75D7" w:rsidRDefault="00DE75D7" w:rsidP="00DE75D7">
      <w:pPr>
        <w:spacing w:after="200" w:line="276" w:lineRule="auto"/>
        <w:ind w:left="720"/>
        <w:rPr>
          <w:rFonts w:eastAsia="Times New Roman" w:cs="Times New Roman"/>
          <w:b/>
          <w:color w:val="000000"/>
          <w:szCs w:val="24"/>
        </w:rPr>
      </w:pPr>
    </w:p>
    <w:p w:rsidR="00DE75D7" w:rsidRPr="00DE75D7" w:rsidRDefault="00DE75D7" w:rsidP="00DE75D7">
      <w:pPr>
        <w:spacing w:after="200" w:line="276" w:lineRule="auto"/>
        <w:ind w:firstLine="720"/>
        <w:jc w:val="both"/>
        <w:rPr>
          <w:rFonts w:eastAsia="Times New Roman" w:cs="Times New Roman"/>
          <w:color w:val="000000"/>
          <w:szCs w:val="24"/>
        </w:rPr>
      </w:pPr>
      <w:r w:rsidRPr="00DE75D7">
        <w:rPr>
          <w:rFonts w:eastAsia="Times New Roman" w:cs="Times New Roman"/>
          <w:color w:val="000000"/>
          <w:szCs w:val="24"/>
        </w:rPr>
        <w:t>Проекта на договор е задължителна част от документацията за участие в процедурата, съгласно изискванията на чл.31, ал.1 от ЗОП. Проектът на договор ще съответтва на сключения за изпълнение по настоящата обществена поръчка договор, допълнен с предложенията на участника, въз основа на които е избран за изпълнител. Промени в проекта на договор се допускат единтвено при условията на чл.115, ал.5 от ЗОП и са наложени от обстоятелства възникнали по време или след провеждане на процедурата.</w:t>
      </w:r>
    </w:p>
    <w:p w:rsidR="00DE75D7" w:rsidRPr="00DE75D7" w:rsidRDefault="00DE75D7" w:rsidP="00DE75D7">
      <w:pPr>
        <w:spacing w:after="200" w:line="276" w:lineRule="auto"/>
        <w:ind w:firstLine="720"/>
        <w:jc w:val="both"/>
        <w:rPr>
          <w:rFonts w:eastAsia="Times New Roman" w:cs="Times New Roman"/>
          <w:color w:val="000000"/>
          <w:szCs w:val="24"/>
        </w:rPr>
      </w:pPr>
      <w:r w:rsidRPr="00DE75D7">
        <w:rPr>
          <w:rFonts w:eastAsia="Times New Roman" w:cs="Times New Roman"/>
          <w:color w:val="000000"/>
          <w:szCs w:val="24"/>
        </w:rPr>
        <w:t>На основание чл.116, ал.1, т.1 от ЗОП предвиждаме следните точни, ясни и недвусмислни клаузи, които по силата на горепосочената норма изписваме в настоящата документация, както и поставяме като клаузи на проекто договора за изпълнение на поръчката:</w:t>
      </w:r>
    </w:p>
    <w:p w:rsidR="00DE75D7" w:rsidRPr="00DE75D7" w:rsidRDefault="00DE75D7" w:rsidP="00DE75D7">
      <w:pPr>
        <w:spacing w:after="200" w:line="276" w:lineRule="auto"/>
        <w:ind w:left="720" w:firstLine="720"/>
        <w:jc w:val="center"/>
        <w:rPr>
          <w:rFonts w:eastAsia="Times New Roman" w:cs="Times New Roman"/>
          <w:b/>
          <w:color w:val="000000"/>
          <w:szCs w:val="24"/>
        </w:rPr>
      </w:pPr>
      <w:r w:rsidRPr="00DE75D7">
        <w:rPr>
          <w:rFonts w:eastAsia="Times New Roman" w:cs="Times New Roman"/>
          <w:b/>
          <w:color w:val="000000"/>
          <w:szCs w:val="24"/>
        </w:rPr>
        <w:t>СПЕЦИФИЧНИ УСЛОВИЯ, СВЪРЗАНИ С ИЗМЕНЕНИЕ НА ДОГОВОРА, СЪГЛАСНО ЧЛ. 116, АЛ. 1, Т. 1 ОТ ЗОП</w:t>
      </w:r>
    </w:p>
    <w:p w:rsidR="00DE75D7" w:rsidRPr="00DE75D7" w:rsidRDefault="00DE75D7" w:rsidP="00DE75D7">
      <w:pPr>
        <w:spacing w:before="120" w:after="0"/>
        <w:ind w:firstLine="567"/>
        <w:contextualSpacing w:val="0"/>
        <w:jc w:val="both"/>
        <w:rPr>
          <w:rFonts w:eastAsia="Times New Roman" w:cs="Times New Roman"/>
          <w:i/>
          <w:color w:val="000000"/>
          <w:szCs w:val="24"/>
          <w:lang w:val="en-AU" w:eastAsia="bg-BG"/>
        </w:rPr>
      </w:pPr>
      <w:r w:rsidRPr="00DE75D7">
        <w:rPr>
          <w:rFonts w:eastAsia="Times New Roman" w:cs="Times New Roman"/>
          <w:i/>
          <w:color w:val="000000"/>
          <w:szCs w:val="24"/>
          <w:lang w:val="en-AU" w:eastAsia="bg-BG"/>
        </w:rPr>
        <w:t>1) Договорът може да се измени на основание чл. 116, ал. 1, т. 1 ЗОП по взаимно съгласие на страните, изразено в писмена форма, поради промяна на инвестиционните намерения на ВЪЗЛОЖИТЕЛЯ, която не води до промяна на предмета на обществената поръчка.</w:t>
      </w:r>
    </w:p>
    <w:p w:rsidR="00DE75D7" w:rsidRPr="00DE75D7" w:rsidRDefault="00DE75D7" w:rsidP="00DE75D7">
      <w:pPr>
        <w:spacing w:before="120" w:after="0"/>
        <w:ind w:firstLine="567"/>
        <w:contextualSpacing w:val="0"/>
        <w:jc w:val="both"/>
        <w:rPr>
          <w:rFonts w:eastAsia="Times New Roman" w:cs="Times New Roman"/>
          <w:i/>
          <w:color w:val="000000"/>
          <w:szCs w:val="24"/>
          <w:lang w:val="en-AU" w:eastAsia="bg-BG"/>
        </w:rPr>
      </w:pPr>
      <w:r w:rsidRPr="00DE75D7">
        <w:rPr>
          <w:rFonts w:eastAsia="Times New Roman" w:cs="Times New Roman"/>
          <w:i/>
          <w:color w:val="000000"/>
          <w:szCs w:val="24"/>
          <w:lang w:val="en-AU" w:eastAsia="bg-BG"/>
        </w:rPr>
        <w:t xml:space="preserve">2) При промяна на инвестиционните намерения на ВЪЗЛОЖИТЕЛЯ, водещи до съществени допустими промени по смисъла на чл. 154, ал. 2 и ал. 4 ЗУТ, срокът за изпълнение на договора спира да тече за времето, необходимо за провеждане на процедурата по чл. 154, ал. 5 ЗУТ. ВЪЗЛОЖИТЕЛЯТ не дължи на ИЗПЪЛНИТЕЛЯ допълнително възнаграждение за времето на спирането. </w:t>
      </w:r>
    </w:p>
    <w:p w:rsidR="00DE75D7" w:rsidRPr="00DE75D7" w:rsidRDefault="00DE75D7" w:rsidP="00DE75D7">
      <w:pPr>
        <w:spacing w:before="120" w:after="0"/>
        <w:ind w:firstLine="567"/>
        <w:contextualSpacing w:val="0"/>
        <w:jc w:val="both"/>
        <w:rPr>
          <w:rFonts w:eastAsia="Times New Roman" w:cs="Times New Roman"/>
          <w:i/>
          <w:color w:val="000000"/>
          <w:szCs w:val="24"/>
          <w:lang w:val="en-AU" w:eastAsia="bg-BG"/>
        </w:rPr>
      </w:pPr>
      <w:r w:rsidRPr="00DE75D7">
        <w:rPr>
          <w:rFonts w:eastAsia="Times New Roman" w:cs="Times New Roman"/>
          <w:i/>
          <w:color w:val="000000"/>
          <w:szCs w:val="24"/>
          <w:lang w:val="en-AU" w:eastAsia="bg-BG"/>
        </w:rPr>
        <w:t xml:space="preserve">3) Промяната в инвестиционните намерения на ВЪЗЛОЖИТЕЛЯ може да води до промяна в обема на СМР, промяна във вида на СМР, промяна в обема на влаганите материали, промяна във вида на влаганите материали. Посочените четири промени могат да водят до съкращаване на срока и поевтиняване на строителството, съкращаване на срока и оскъпяване на строителството, удължаване на срока и поевтиняване на строителството, удължаване на срока и оскъпяване на строителството, но без промяна на предмета на обществената поръчка. </w:t>
      </w:r>
    </w:p>
    <w:p w:rsidR="00DE75D7" w:rsidRPr="00DE75D7" w:rsidRDefault="00DE75D7" w:rsidP="00DE75D7">
      <w:pPr>
        <w:spacing w:before="120" w:after="0"/>
        <w:ind w:firstLine="567"/>
        <w:contextualSpacing w:val="0"/>
        <w:jc w:val="both"/>
        <w:rPr>
          <w:rFonts w:eastAsia="Times New Roman" w:cs="Times New Roman"/>
          <w:i/>
          <w:color w:val="000000"/>
          <w:szCs w:val="24"/>
          <w:lang w:val="en-AU" w:eastAsia="bg-BG"/>
        </w:rPr>
      </w:pPr>
      <w:r w:rsidRPr="00DE75D7">
        <w:rPr>
          <w:rFonts w:eastAsia="Times New Roman" w:cs="Times New Roman"/>
          <w:i/>
          <w:color w:val="000000"/>
          <w:szCs w:val="24"/>
          <w:lang w:val="en-AU" w:eastAsia="bg-BG"/>
        </w:rPr>
        <w:t>4) Страните приемат, че ВЪЗЛОЖИТЕЛЯТ може да променя инвестиционните си намерения, водещи до оскъпяване или поевтиняване на строителството до 10%, както и до удължаване или съкращаване в сроковете до 30 дни. В срока не се включва спирането, предвидено в т. 2.</w:t>
      </w:r>
    </w:p>
    <w:p w:rsidR="00DE75D7" w:rsidRPr="00DE75D7" w:rsidRDefault="00DE75D7" w:rsidP="00DE75D7">
      <w:pPr>
        <w:spacing w:before="120" w:after="0"/>
        <w:ind w:firstLine="567"/>
        <w:contextualSpacing w:val="0"/>
        <w:jc w:val="both"/>
        <w:rPr>
          <w:rFonts w:eastAsia="Times New Roman" w:cs="Times New Roman"/>
          <w:i/>
          <w:color w:val="000000"/>
          <w:szCs w:val="24"/>
          <w:lang w:val="en-AU" w:eastAsia="bg-BG"/>
        </w:rPr>
      </w:pPr>
      <w:r w:rsidRPr="00DE75D7">
        <w:rPr>
          <w:rFonts w:eastAsia="Times New Roman" w:cs="Times New Roman"/>
          <w:i/>
          <w:color w:val="000000"/>
          <w:szCs w:val="24"/>
          <w:lang w:val="en-AU" w:eastAsia="bg-BG"/>
        </w:rPr>
        <w:t xml:space="preserve">5) При промени, налагащи изпълнението на допълнителен обем или вид СМР, срокът на договора се удължава при необходимост с времето, необходимо за технологичното изпълнение на операциите, като се предвиди и отпадането на времето, необходимо за изпълнението на отпадналите операции за заменените СМР. Промяната в срока на договора е в границите по т. 4. </w:t>
      </w:r>
    </w:p>
    <w:p w:rsidR="00DE75D7" w:rsidRPr="00DE75D7" w:rsidRDefault="00DE75D7" w:rsidP="00DE75D7">
      <w:pPr>
        <w:spacing w:before="120" w:after="0"/>
        <w:ind w:firstLine="567"/>
        <w:contextualSpacing w:val="0"/>
        <w:jc w:val="both"/>
        <w:rPr>
          <w:rFonts w:eastAsia="Times New Roman" w:cs="Times New Roman"/>
          <w:i/>
          <w:color w:val="000000"/>
          <w:szCs w:val="24"/>
          <w:lang w:val="en-AU" w:eastAsia="bg-BG"/>
        </w:rPr>
      </w:pPr>
      <w:r w:rsidRPr="00DE75D7">
        <w:rPr>
          <w:rFonts w:eastAsia="Times New Roman" w:cs="Times New Roman"/>
          <w:i/>
          <w:color w:val="000000"/>
          <w:szCs w:val="24"/>
          <w:lang w:val="en-AU" w:eastAsia="bg-BG"/>
        </w:rPr>
        <w:lastRenderedPageBreak/>
        <w:t>6) За извършването на промените в Договора, дължащи се на промени на инвестиционните намерения на ВЪЗЛОЖИТЕЛЯ, той изпраща незабавно писмено уведомление до ИЗПЪЛНИТЕЛЯ, в което посочва изчерпателно промените, които желае да бъдат извършени.</w:t>
      </w:r>
    </w:p>
    <w:p w:rsidR="00DE75D7" w:rsidRPr="00DE75D7" w:rsidRDefault="00DE75D7" w:rsidP="00DE75D7">
      <w:pPr>
        <w:spacing w:before="120" w:after="0"/>
        <w:ind w:firstLine="567"/>
        <w:contextualSpacing w:val="0"/>
        <w:jc w:val="both"/>
        <w:rPr>
          <w:rFonts w:eastAsia="Times New Roman" w:cs="Times New Roman"/>
          <w:i/>
          <w:color w:val="000000"/>
          <w:szCs w:val="24"/>
          <w:lang w:eastAsia="bg-BG"/>
        </w:rPr>
      </w:pPr>
      <w:r w:rsidRPr="00DE75D7">
        <w:rPr>
          <w:rFonts w:eastAsia="Times New Roman" w:cs="Times New Roman"/>
          <w:i/>
          <w:color w:val="000000"/>
          <w:szCs w:val="24"/>
          <w:lang w:val="en-AU" w:eastAsia="bg-BG"/>
        </w:rPr>
        <w:t xml:space="preserve">7) Не по-късно от три работни дни след уведомлението по т. 6 страните по договора, техническият ръководител на обекта, консултантът, осъществяващ строителен надзор, главният проектант на обекта и доставчикът на машини и съоръжения провеждат среща, на която конкретизират промените и определят характера им по смисъла на чл. 154, ал. 2 ЗУТ. За срещата се съставя Протокол, подписан от участниците. При констатирана технологична необходимост от спиране на строителството до приключване на процедурата по чл. 154, ал. 5 ЗУТ, страните по договора подписват Акт, обр. 10 и спират строителството. </w:t>
      </w:r>
      <w:r w:rsidRPr="00DE75D7">
        <w:rPr>
          <w:rFonts w:eastAsia="Times New Roman" w:cs="Times New Roman"/>
          <w:i/>
          <w:color w:val="000000"/>
          <w:szCs w:val="24"/>
          <w:lang w:eastAsia="bg-BG"/>
        </w:rPr>
        <w:tab/>
      </w:r>
    </w:p>
    <w:p w:rsidR="00DE75D7" w:rsidRPr="00DE75D7" w:rsidRDefault="00DE75D7" w:rsidP="00DE75D7">
      <w:pPr>
        <w:spacing w:before="120" w:after="0"/>
        <w:ind w:firstLine="567"/>
        <w:contextualSpacing w:val="0"/>
        <w:jc w:val="both"/>
        <w:rPr>
          <w:rFonts w:eastAsia="Times New Roman" w:cs="Times New Roman"/>
          <w:i/>
          <w:color w:val="000000"/>
          <w:szCs w:val="24"/>
          <w:lang w:val="en-AU" w:eastAsia="bg-BG"/>
        </w:rPr>
      </w:pPr>
      <w:r w:rsidRPr="00DE75D7">
        <w:rPr>
          <w:rFonts w:eastAsia="Times New Roman" w:cs="Times New Roman"/>
          <w:i/>
          <w:color w:val="000000"/>
          <w:szCs w:val="24"/>
          <w:lang w:val="en-AU" w:eastAsia="bg-BG"/>
        </w:rPr>
        <w:t>8) В случай на неявяване или несъгласие с констатациите на другите участници в строителството ИЗПЪЛНИТЕЛЯТ е длъжен в срок от два работни дни след срещата по т. 7 да представи подробни писмени мотиви за неприемане на изменението.</w:t>
      </w:r>
    </w:p>
    <w:p w:rsidR="00DE75D7" w:rsidRPr="00DE75D7" w:rsidRDefault="00DE75D7" w:rsidP="00DE75D7">
      <w:pPr>
        <w:spacing w:before="120" w:after="0"/>
        <w:ind w:firstLine="567"/>
        <w:contextualSpacing w:val="0"/>
        <w:jc w:val="both"/>
        <w:rPr>
          <w:rFonts w:eastAsia="Times New Roman" w:cs="Times New Roman"/>
          <w:i/>
          <w:color w:val="000000"/>
          <w:szCs w:val="24"/>
          <w:lang w:val="en-AU" w:eastAsia="bg-BG"/>
        </w:rPr>
      </w:pPr>
      <w:r w:rsidRPr="00DE75D7">
        <w:rPr>
          <w:rFonts w:eastAsia="Times New Roman" w:cs="Times New Roman"/>
          <w:i/>
          <w:color w:val="000000"/>
          <w:szCs w:val="24"/>
          <w:lang w:val="en-AU" w:eastAsia="bg-BG"/>
        </w:rPr>
        <w:t>9) В случая по т. 8 или в случай на неявяване на представител на ИЗПЪЛНИТЕЛЯ на срещата по т. 7 или невземане на становище от ИЗПЪЛНИТЕЛЯ по исканите от ВЪЗЛОЖИТЕЛЯ промени, се провежда втора среща на участниците в строителството, за която ВЪЗЛОЖИТЕЛЯТ изрично и писмено ги кани. Конкретизирането на промените в инвестиционните намерения на ВЪЗЛОЖИТЕЛЯ, които са в границите по т. 4, направено на втората среща, е задължително за ИЗПЪЛНИТЕЛЯ. Възложителят писмено уведомява  ИЗПЪЛНИТЕЛЯ за взетите решения на срещата.</w:t>
      </w:r>
    </w:p>
    <w:p w:rsidR="00DE75D7" w:rsidRPr="00DE75D7" w:rsidRDefault="00DE75D7" w:rsidP="00DE75D7">
      <w:pPr>
        <w:spacing w:before="120" w:after="0"/>
        <w:ind w:firstLine="567"/>
        <w:contextualSpacing w:val="0"/>
        <w:jc w:val="both"/>
        <w:rPr>
          <w:rFonts w:eastAsia="Times New Roman" w:cs="Times New Roman"/>
          <w:i/>
          <w:color w:val="000000"/>
          <w:szCs w:val="24"/>
          <w:lang w:val="en-AU" w:eastAsia="bg-BG"/>
        </w:rPr>
      </w:pPr>
      <w:r w:rsidRPr="00DE75D7">
        <w:rPr>
          <w:rFonts w:eastAsia="Times New Roman" w:cs="Times New Roman"/>
          <w:i/>
          <w:color w:val="000000"/>
          <w:szCs w:val="24"/>
          <w:lang w:val="en-AU" w:eastAsia="bg-BG"/>
        </w:rPr>
        <w:t>10) ВЪЗЛОЖИТЕЛЯТ подготвя проект на Допълнително споразумение за изменение на договора на основание чл. 116, ал. 1, т. 1 ЗОП, в което описва необходимите промени в обема на СМР, във вида на СМР, в обема на влаганите материали или в техния вид, в увеличаването или намаляването на дължимото възнаграждение в границите по т. 4 и съобразно постигнатите решения на срещата по т. 7 или по т. 9. ИЗПЪЛНИТЕЛЯТ представя на ВЪЗЛОЖИТЕЛЯ актуализирани Линеен график и Диаграма на работната ръка съобразно промените в СМР.</w:t>
      </w:r>
    </w:p>
    <w:p w:rsidR="00DE75D7" w:rsidRPr="00DE75D7" w:rsidRDefault="00DE75D7" w:rsidP="00DE75D7">
      <w:pPr>
        <w:spacing w:before="120" w:after="0"/>
        <w:ind w:firstLine="567"/>
        <w:contextualSpacing w:val="0"/>
        <w:jc w:val="both"/>
        <w:rPr>
          <w:rFonts w:eastAsia="Times New Roman" w:cs="Times New Roman"/>
          <w:i/>
          <w:color w:val="000000"/>
          <w:szCs w:val="24"/>
          <w:lang w:val="en-AU" w:eastAsia="bg-BG"/>
        </w:rPr>
      </w:pPr>
    </w:p>
    <w:p w:rsidR="00DE75D7" w:rsidRPr="00DE75D7" w:rsidRDefault="00DE75D7" w:rsidP="00DE75D7">
      <w:pPr>
        <w:spacing w:after="200" w:line="276" w:lineRule="auto"/>
        <w:ind w:firstLine="567"/>
        <w:jc w:val="both"/>
        <w:rPr>
          <w:rFonts w:eastAsia="Times New Roman" w:cs="Times New Roman"/>
          <w:i/>
          <w:color w:val="000000"/>
          <w:szCs w:val="24"/>
        </w:rPr>
      </w:pPr>
      <w:r w:rsidRPr="00DE75D7">
        <w:rPr>
          <w:rFonts w:eastAsia="Times New Roman" w:cs="Times New Roman"/>
          <w:i/>
          <w:color w:val="000000"/>
          <w:szCs w:val="24"/>
        </w:rPr>
        <w:t>11) В случай на изричен или мълчалив отказ от страна на ИЗПЪЛНИТЕЛЯ да подпише допълнителното споразумение по т. 10, ВЪЗЛОЖИТЕЛЯТ има право да развали договора, като ИЗПЪЛНИТЕЛЯТ в този случай дължи и неустойка в размер на 5% (пет процента) от стойността на договора.</w:t>
      </w:r>
    </w:p>
    <w:p w:rsidR="00DE75D7" w:rsidRPr="00DE75D7" w:rsidRDefault="00DE75D7" w:rsidP="00DE75D7">
      <w:pPr>
        <w:spacing w:after="200" w:line="276" w:lineRule="auto"/>
        <w:ind w:firstLine="720"/>
        <w:jc w:val="both"/>
        <w:rPr>
          <w:rFonts w:eastAsia="Times New Roman" w:cs="Times New Roman"/>
          <w:color w:val="000000"/>
          <w:szCs w:val="24"/>
        </w:rPr>
      </w:pPr>
      <w:r w:rsidRPr="00DE75D7">
        <w:rPr>
          <w:rFonts w:eastAsia="Times New Roman" w:cs="Times New Roman"/>
          <w:color w:val="000000"/>
          <w:szCs w:val="24"/>
        </w:rPr>
        <w:t xml:space="preserve">  </w:t>
      </w:r>
    </w:p>
    <w:p w:rsidR="00DE75D7" w:rsidRPr="00DE75D7" w:rsidRDefault="00DE75D7" w:rsidP="00DE75D7">
      <w:pPr>
        <w:spacing w:after="200" w:line="276" w:lineRule="auto"/>
        <w:ind w:firstLine="720"/>
        <w:jc w:val="both"/>
        <w:rPr>
          <w:rFonts w:eastAsia="Times New Roman" w:cs="Times New Roman"/>
          <w:color w:val="000000"/>
          <w:szCs w:val="24"/>
        </w:rPr>
      </w:pPr>
      <w:r w:rsidRPr="00DE75D7">
        <w:rPr>
          <w:rFonts w:eastAsia="Times New Roman" w:cs="Times New Roman"/>
          <w:color w:val="000000"/>
          <w:szCs w:val="24"/>
        </w:rPr>
        <w:t xml:space="preserve">Горните условия са клаузи и на посочения по-долу образец на Пректо договор като следва: </w:t>
      </w:r>
    </w:p>
    <w:p w:rsidR="00DE75D7" w:rsidRPr="00DE75D7" w:rsidRDefault="00DE75D7" w:rsidP="00DE75D7">
      <w:pPr>
        <w:spacing w:after="200" w:line="276" w:lineRule="auto"/>
        <w:ind w:left="720" w:firstLine="720"/>
        <w:jc w:val="center"/>
        <w:rPr>
          <w:rFonts w:eastAsia="Times New Roman" w:cs="Times New Roman"/>
          <w:b/>
          <w:color w:val="000000"/>
          <w:szCs w:val="24"/>
        </w:rPr>
      </w:pPr>
    </w:p>
    <w:p w:rsidR="00DE75D7" w:rsidRPr="00DE75D7" w:rsidRDefault="00DE75D7" w:rsidP="00DE75D7">
      <w:pPr>
        <w:spacing w:after="200" w:line="276" w:lineRule="auto"/>
        <w:ind w:left="720" w:firstLine="720"/>
        <w:jc w:val="center"/>
        <w:rPr>
          <w:rFonts w:eastAsia="Times New Roman" w:cs="Times New Roman"/>
          <w:b/>
          <w:color w:val="000000"/>
          <w:szCs w:val="24"/>
        </w:rPr>
      </w:pPr>
      <w:r w:rsidRPr="00DE75D7">
        <w:rPr>
          <w:rFonts w:eastAsia="Times New Roman" w:cs="Times New Roman"/>
          <w:b/>
          <w:color w:val="000000"/>
          <w:szCs w:val="24"/>
        </w:rPr>
        <w:t>ДОГОВОР - ПРОЕКТ</w:t>
      </w:r>
    </w:p>
    <w:p w:rsidR="00DE75D7" w:rsidRPr="00DE75D7" w:rsidRDefault="00DE75D7" w:rsidP="00DE75D7">
      <w:pPr>
        <w:spacing w:after="200" w:line="276" w:lineRule="auto"/>
        <w:ind w:left="720" w:firstLine="720"/>
        <w:jc w:val="center"/>
        <w:rPr>
          <w:rFonts w:eastAsia="Times New Roman" w:cs="Times New Roman"/>
          <w:b/>
          <w:color w:val="000000"/>
          <w:szCs w:val="24"/>
        </w:rPr>
      </w:pPr>
      <w:r w:rsidRPr="00DE75D7">
        <w:rPr>
          <w:rFonts w:eastAsia="Times New Roman" w:cs="Times New Roman"/>
          <w:b/>
          <w:color w:val="000000"/>
          <w:szCs w:val="24"/>
        </w:rPr>
        <w:t>№ ............................/................... г.</w:t>
      </w:r>
    </w:p>
    <w:p w:rsidR="00DE75D7" w:rsidRPr="00DE75D7" w:rsidRDefault="00DE75D7" w:rsidP="00DE75D7">
      <w:pPr>
        <w:spacing w:after="200" w:line="276" w:lineRule="auto"/>
        <w:ind w:left="720" w:firstLine="720"/>
        <w:jc w:val="center"/>
        <w:rPr>
          <w:rFonts w:eastAsia="Times New Roman" w:cs="Times New Roman"/>
          <w:b/>
          <w:color w:val="000000"/>
          <w:szCs w:val="24"/>
        </w:rPr>
      </w:pPr>
    </w:p>
    <w:p w:rsidR="00DE75D7" w:rsidRPr="00DE75D7" w:rsidRDefault="00DE75D7" w:rsidP="00DE75D7">
      <w:pPr>
        <w:spacing w:after="200" w:line="276" w:lineRule="auto"/>
        <w:ind w:left="720" w:firstLine="720"/>
        <w:rPr>
          <w:rFonts w:eastAsia="Times New Roman" w:cs="Times New Roman"/>
          <w:color w:val="000000"/>
          <w:szCs w:val="24"/>
        </w:rPr>
      </w:pPr>
      <w:r w:rsidRPr="00DE75D7">
        <w:rPr>
          <w:rFonts w:eastAsia="Times New Roman" w:cs="Times New Roman"/>
          <w:color w:val="000000"/>
          <w:szCs w:val="24"/>
        </w:rPr>
        <w:t xml:space="preserve">Днес, ...................... г. в гр.  </w:t>
      </w:r>
      <w:r w:rsidR="008A5185">
        <w:rPr>
          <w:rFonts w:eastAsia="Times New Roman" w:cs="Times New Roman"/>
          <w:color w:val="000000"/>
          <w:szCs w:val="24"/>
        </w:rPr>
        <w:t>Ветово</w:t>
      </w:r>
      <w:r w:rsidRPr="00DE75D7">
        <w:rPr>
          <w:rFonts w:eastAsia="Times New Roman" w:cs="Times New Roman"/>
          <w:color w:val="000000"/>
          <w:szCs w:val="24"/>
        </w:rPr>
        <w:t xml:space="preserve">, между: </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 xml:space="preserve">ОБЩИНА </w:t>
      </w:r>
      <w:r w:rsidR="008431C5">
        <w:rPr>
          <w:rFonts w:eastAsia="Times New Roman" w:cs="Times New Roman"/>
          <w:color w:val="000000"/>
          <w:szCs w:val="24"/>
          <w:lang w:eastAsia="bg-BG"/>
        </w:rPr>
        <w:t>ВЕТОВО</w:t>
      </w:r>
      <w:r w:rsidRPr="00DE75D7">
        <w:rPr>
          <w:rFonts w:eastAsia="Times New Roman" w:cs="Times New Roman"/>
          <w:color w:val="000000"/>
          <w:szCs w:val="24"/>
          <w:lang w:val="en-AU" w:eastAsia="bg-BG"/>
        </w:rPr>
        <w:t xml:space="preserve"> със седалище и адрес на управление гр. </w:t>
      </w:r>
      <w:r w:rsidR="008431C5">
        <w:rPr>
          <w:rFonts w:eastAsia="Times New Roman" w:cs="Times New Roman"/>
          <w:color w:val="000000"/>
          <w:szCs w:val="24"/>
          <w:lang w:eastAsia="bg-BG"/>
        </w:rPr>
        <w:t xml:space="preserve">Ветово, </w:t>
      </w:r>
      <w:r w:rsidRPr="00DE75D7">
        <w:rPr>
          <w:rFonts w:eastAsia="Times New Roman" w:cs="Times New Roman"/>
          <w:color w:val="000000"/>
          <w:szCs w:val="24"/>
          <w:lang w:val="en-AU" w:eastAsia="bg-BG"/>
        </w:rPr>
        <w:t xml:space="preserve"> ул. „</w:t>
      </w:r>
      <w:r w:rsidR="008431C5">
        <w:rPr>
          <w:rFonts w:eastAsia="Times New Roman" w:cs="Times New Roman"/>
          <w:color w:val="000000"/>
          <w:szCs w:val="24"/>
          <w:lang w:eastAsia="bg-BG"/>
        </w:rPr>
        <w:t>Трети март</w:t>
      </w:r>
      <w:r w:rsidRPr="00DE75D7">
        <w:rPr>
          <w:rFonts w:eastAsia="Times New Roman" w:cs="Times New Roman"/>
          <w:color w:val="000000"/>
          <w:szCs w:val="24"/>
          <w:lang w:val="en-AU" w:eastAsia="bg-BG"/>
        </w:rPr>
        <w:t xml:space="preserve">” № </w:t>
      </w:r>
      <w:r w:rsidR="008431C5">
        <w:rPr>
          <w:rFonts w:eastAsia="Times New Roman" w:cs="Times New Roman"/>
          <w:color w:val="000000"/>
          <w:szCs w:val="24"/>
          <w:lang w:eastAsia="bg-BG"/>
        </w:rPr>
        <w:t>2</w:t>
      </w:r>
      <w:r w:rsidRPr="00DE75D7">
        <w:rPr>
          <w:rFonts w:eastAsia="Times New Roman" w:cs="Times New Roman"/>
          <w:color w:val="000000"/>
          <w:szCs w:val="24"/>
          <w:lang w:val="en-AU" w:eastAsia="bg-BG"/>
        </w:rPr>
        <w:t>, ЕИК 000</w:t>
      </w:r>
      <w:r w:rsidR="008431C5">
        <w:rPr>
          <w:rFonts w:eastAsia="Times New Roman" w:cs="Times New Roman"/>
          <w:color w:val="000000"/>
          <w:szCs w:val="24"/>
          <w:lang w:eastAsia="bg-BG"/>
        </w:rPr>
        <w:t>560504</w:t>
      </w:r>
      <w:r w:rsidRPr="00DE75D7">
        <w:rPr>
          <w:rFonts w:eastAsia="Times New Roman" w:cs="Times New Roman"/>
          <w:color w:val="000000"/>
          <w:szCs w:val="24"/>
          <w:lang w:val="en-AU" w:eastAsia="bg-BG"/>
        </w:rPr>
        <w:t xml:space="preserve">, представлявана от </w:t>
      </w:r>
      <w:r w:rsidR="008431C5">
        <w:rPr>
          <w:rFonts w:eastAsia="Times New Roman" w:cs="Times New Roman"/>
          <w:color w:val="000000"/>
          <w:szCs w:val="24"/>
          <w:lang w:eastAsia="bg-BG"/>
        </w:rPr>
        <w:t>Георги Александров Георгиев</w:t>
      </w:r>
      <w:r w:rsidRPr="00DE75D7">
        <w:rPr>
          <w:rFonts w:eastAsia="Times New Roman" w:cs="Times New Roman"/>
          <w:color w:val="000000"/>
          <w:szCs w:val="24"/>
          <w:lang w:val="en-AU" w:eastAsia="bg-BG"/>
        </w:rPr>
        <w:t xml:space="preserve"> - </w:t>
      </w:r>
      <w:r w:rsidR="008431C5">
        <w:rPr>
          <w:rFonts w:eastAsia="Times New Roman" w:cs="Times New Roman"/>
          <w:color w:val="000000"/>
          <w:szCs w:val="24"/>
          <w:lang w:eastAsia="bg-BG"/>
        </w:rPr>
        <w:t>к</w:t>
      </w:r>
      <w:r w:rsidRPr="00DE75D7">
        <w:rPr>
          <w:rFonts w:eastAsia="Times New Roman" w:cs="Times New Roman"/>
          <w:color w:val="000000"/>
          <w:szCs w:val="24"/>
          <w:lang w:val="en-AU" w:eastAsia="bg-BG"/>
        </w:rPr>
        <w:t xml:space="preserve">мет на </w:t>
      </w:r>
      <w:r w:rsidR="008431C5">
        <w:rPr>
          <w:rFonts w:eastAsia="Times New Roman" w:cs="Times New Roman"/>
          <w:color w:val="000000"/>
          <w:szCs w:val="24"/>
          <w:lang w:eastAsia="bg-BG"/>
        </w:rPr>
        <w:lastRenderedPageBreak/>
        <w:t>о</w:t>
      </w:r>
      <w:r w:rsidRPr="00DE75D7">
        <w:rPr>
          <w:rFonts w:eastAsia="Times New Roman" w:cs="Times New Roman"/>
          <w:color w:val="000000"/>
          <w:szCs w:val="24"/>
          <w:lang w:val="en-AU" w:eastAsia="bg-BG"/>
        </w:rPr>
        <w:t xml:space="preserve">бщина </w:t>
      </w:r>
      <w:r w:rsidR="008431C5">
        <w:rPr>
          <w:rFonts w:eastAsia="Times New Roman" w:cs="Times New Roman"/>
          <w:color w:val="000000"/>
          <w:szCs w:val="24"/>
          <w:lang w:eastAsia="bg-BG"/>
        </w:rPr>
        <w:t>Ветово</w:t>
      </w:r>
      <w:r w:rsidRPr="00DE75D7">
        <w:rPr>
          <w:rFonts w:eastAsia="Times New Roman" w:cs="Times New Roman"/>
          <w:color w:val="000000"/>
          <w:szCs w:val="24"/>
          <w:lang w:val="en-AU" w:eastAsia="bg-BG"/>
        </w:rPr>
        <w:t xml:space="preserve"> и </w:t>
      </w:r>
      <w:r w:rsidR="008431C5">
        <w:rPr>
          <w:rFonts w:eastAsia="Times New Roman" w:cs="Times New Roman"/>
          <w:color w:val="000000"/>
          <w:szCs w:val="24"/>
          <w:lang w:eastAsia="bg-BG"/>
        </w:rPr>
        <w:t>Денка Иванова Борисова</w:t>
      </w:r>
      <w:r w:rsidRPr="00DE75D7">
        <w:rPr>
          <w:rFonts w:eastAsia="Times New Roman" w:cs="Times New Roman"/>
          <w:color w:val="000000"/>
          <w:szCs w:val="24"/>
          <w:lang w:val="en-AU" w:eastAsia="bg-BG"/>
        </w:rPr>
        <w:t xml:space="preserve"> - </w:t>
      </w:r>
      <w:r w:rsidR="008431C5">
        <w:rPr>
          <w:rFonts w:eastAsia="Times New Roman" w:cs="Times New Roman"/>
          <w:color w:val="000000"/>
          <w:szCs w:val="24"/>
          <w:lang w:eastAsia="bg-BG"/>
        </w:rPr>
        <w:t>г</w:t>
      </w:r>
      <w:r w:rsidRPr="00DE75D7">
        <w:rPr>
          <w:rFonts w:eastAsia="Times New Roman" w:cs="Times New Roman"/>
          <w:color w:val="000000"/>
          <w:szCs w:val="24"/>
          <w:lang w:val="en-AU" w:eastAsia="bg-BG"/>
        </w:rPr>
        <w:t>лавен счетоводител, наричана по-долу за краткост ВЪЗЛОЖИТЕЛот една страна,</w:t>
      </w:r>
    </w:p>
    <w:p w:rsidR="00DE75D7" w:rsidRPr="00DE75D7" w:rsidRDefault="00DE75D7" w:rsidP="00DE75D7">
      <w:pPr>
        <w:spacing w:after="200" w:line="276" w:lineRule="auto"/>
        <w:ind w:left="720" w:firstLine="720"/>
        <w:rPr>
          <w:rFonts w:eastAsia="Times New Roman" w:cs="Times New Roman"/>
          <w:color w:val="000000"/>
          <w:szCs w:val="24"/>
        </w:rPr>
      </w:pPr>
      <w:r w:rsidRPr="00DE75D7">
        <w:rPr>
          <w:rFonts w:eastAsia="Times New Roman" w:cs="Times New Roman"/>
          <w:color w:val="000000"/>
          <w:szCs w:val="24"/>
        </w:rPr>
        <w:t xml:space="preserve"> и </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 xml:space="preserve">…………………………………………  ЕИК  ……………….., със седалище и адрес на управление: ………………………..,  представлявано от ………………………., ЕГН ………………………., от друга страна, наричано за краткост ИЗПЪЛНИТЕЛ, </w:t>
      </w:r>
    </w:p>
    <w:p w:rsidR="00DE75D7" w:rsidRPr="00DE75D7" w:rsidRDefault="00DE75D7" w:rsidP="00DE75D7">
      <w:pPr>
        <w:spacing w:after="200" w:line="276" w:lineRule="auto"/>
        <w:ind w:firstLine="1286"/>
        <w:rPr>
          <w:rFonts w:eastAsia="Times New Roman" w:cs="Times New Roman"/>
          <w:color w:val="000000"/>
          <w:szCs w:val="24"/>
        </w:rPr>
      </w:pPr>
      <w:r w:rsidRPr="00DE75D7">
        <w:rPr>
          <w:rFonts w:eastAsia="Times New Roman" w:cs="Times New Roman"/>
          <w:color w:val="000000"/>
          <w:szCs w:val="24"/>
        </w:rPr>
        <w:t>ВЪЗЛОЖИТЕЛЯТ и ИЗПЪЛНИТЕЛЯТ наричани заедно „Страните“, а всеки от тях поотделно „Страна“</w:t>
      </w:r>
    </w:p>
    <w:p w:rsidR="00DE75D7" w:rsidRPr="00DE75D7" w:rsidRDefault="00DE75D7" w:rsidP="00DE75D7">
      <w:pPr>
        <w:spacing w:after="200" w:line="276" w:lineRule="auto"/>
        <w:ind w:firstLine="1286"/>
        <w:rPr>
          <w:rFonts w:eastAsia="Times New Roman" w:cs="Times New Roman"/>
          <w:color w:val="000000"/>
          <w:szCs w:val="24"/>
        </w:rPr>
      </w:pPr>
      <w:r w:rsidRPr="00DE75D7">
        <w:rPr>
          <w:rFonts w:eastAsia="Times New Roman" w:cs="Times New Roman"/>
          <w:color w:val="000000"/>
          <w:szCs w:val="24"/>
        </w:rPr>
        <w:t>на основание чл.112 във вр. с Решение № …………………….. г. на ВЪЗЛОЖИТЕЛЯ за определяне на ИЗПЪЛНИТЕЛ на обществена поръчка с предмет: „</w:t>
      </w:r>
      <w:r w:rsidR="00A16442">
        <w:rPr>
          <w:rFonts w:eastAsia="Times New Roman" w:cs="Times New Roman"/>
          <w:color w:val="000000"/>
          <w:szCs w:val="24"/>
        </w:rPr>
        <w:t>Основен ремонт на улици в община Ветово</w:t>
      </w:r>
      <w:r w:rsidRPr="00DE75D7">
        <w:rPr>
          <w:rFonts w:eastAsia="Times New Roman" w:cs="Times New Roman"/>
          <w:color w:val="000000"/>
          <w:szCs w:val="24"/>
        </w:rPr>
        <w:t>“, се сключи настоящият Договор за следното:</w:t>
      </w:r>
    </w:p>
    <w:p w:rsidR="00DE75D7" w:rsidRPr="00DE75D7" w:rsidRDefault="00DE75D7" w:rsidP="00DE75D7">
      <w:pPr>
        <w:spacing w:after="200" w:line="276" w:lineRule="auto"/>
        <w:ind w:firstLine="1286"/>
        <w:rPr>
          <w:rFonts w:eastAsia="Times New Roman" w:cs="Times New Roman"/>
          <w:color w:val="000000"/>
          <w:szCs w:val="24"/>
        </w:rPr>
      </w:pPr>
    </w:p>
    <w:p w:rsidR="00DE75D7" w:rsidRPr="00DE75D7" w:rsidRDefault="00DE75D7" w:rsidP="00DE75D7">
      <w:pPr>
        <w:spacing w:after="200" w:line="276" w:lineRule="auto"/>
        <w:ind w:left="720" w:firstLine="720"/>
        <w:rPr>
          <w:rFonts w:eastAsia="Times New Roman" w:cs="Times New Roman"/>
          <w:b/>
          <w:color w:val="000000"/>
          <w:szCs w:val="24"/>
        </w:rPr>
      </w:pPr>
      <w:r w:rsidRPr="00DE75D7">
        <w:rPr>
          <w:rFonts w:eastAsia="Times New Roman" w:cs="Times New Roman"/>
          <w:b/>
          <w:color w:val="000000"/>
          <w:szCs w:val="24"/>
        </w:rPr>
        <w:t>I.ПРЕДМЕТ НА ДОГОВОРА</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Чл.1.(1) ВЪЗЛОЖИТЕЛЯТ възлага, а ИЗПЪЛНИТЕЛЯТ се задължава да извърши „</w:t>
      </w:r>
      <w:r w:rsidR="00A16442">
        <w:rPr>
          <w:rFonts w:eastAsia="Times New Roman" w:cs="Times New Roman"/>
          <w:color w:val="000000"/>
          <w:szCs w:val="24"/>
          <w:lang w:eastAsia="bg-BG"/>
        </w:rPr>
        <w:t>Основен ремонт на улици в община Ветово</w:t>
      </w:r>
      <w:r w:rsidRPr="00DE75D7">
        <w:rPr>
          <w:rFonts w:eastAsia="Times New Roman" w:cs="Times New Roman"/>
          <w:color w:val="000000"/>
          <w:szCs w:val="24"/>
          <w:lang w:val="en-AU" w:eastAsia="bg-BG"/>
        </w:rPr>
        <w:t>“, (наричани</w:t>
      </w:r>
      <w:r w:rsidR="00A16442">
        <w:rPr>
          <w:rFonts w:eastAsia="Times New Roman" w:cs="Times New Roman"/>
          <w:color w:val="000000"/>
          <w:szCs w:val="24"/>
          <w:lang w:eastAsia="bg-BG"/>
        </w:rPr>
        <w:t xml:space="preserve"> </w:t>
      </w:r>
      <w:r w:rsidRPr="00DE75D7">
        <w:rPr>
          <w:rFonts w:eastAsia="Times New Roman" w:cs="Times New Roman"/>
          <w:color w:val="000000"/>
          <w:szCs w:val="24"/>
          <w:lang w:val="en-AU" w:eastAsia="bg-BG"/>
        </w:rPr>
        <w:t>по-долу СМР), в съответствие с Техническата спецификация, Предложението за изпълнение на поръчката на ИЗПЪЛНИТЕЛЯ и Ценовото предложение на ИЗПЪЛНИТЕЛЯ, съставляващи съответно Приложения №№ 1, 2 и 3  към този Договор („Приложенията“) и представляващи неразделна част от него.</w:t>
      </w:r>
    </w:p>
    <w:p w:rsidR="00DE75D7" w:rsidRPr="00DE75D7" w:rsidRDefault="00016856"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 xml:space="preserve"> </w:t>
      </w:r>
      <w:r w:rsidR="00DE75D7" w:rsidRPr="00DE75D7">
        <w:rPr>
          <w:rFonts w:eastAsia="Times New Roman" w:cs="Times New Roman"/>
          <w:color w:val="000000"/>
          <w:szCs w:val="24"/>
          <w:lang w:val="en-AU" w:eastAsia="bg-BG"/>
        </w:rPr>
        <w:t>(</w:t>
      </w:r>
      <w:r>
        <w:rPr>
          <w:rFonts w:eastAsia="Times New Roman" w:cs="Times New Roman"/>
          <w:color w:val="000000"/>
          <w:szCs w:val="24"/>
          <w:lang w:eastAsia="bg-BG"/>
        </w:rPr>
        <w:t>2</w:t>
      </w:r>
      <w:r w:rsidR="00DE75D7" w:rsidRPr="00DE75D7">
        <w:rPr>
          <w:rFonts w:eastAsia="Times New Roman" w:cs="Times New Roman"/>
          <w:color w:val="000000"/>
          <w:szCs w:val="24"/>
          <w:lang w:val="en-AU" w:eastAsia="bg-BG"/>
        </w:rPr>
        <w:t>) В срок до 5 (пет) 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5 (пет) дни от настъпване на съответното обстоятелство.</w:t>
      </w:r>
    </w:p>
    <w:p w:rsidR="00DE75D7" w:rsidRPr="00DE75D7" w:rsidRDefault="00DE75D7" w:rsidP="00DE75D7">
      <w:pPr>
        <w:spacing w:after="200" w:line="276" w:lineRule="auto"/>
        <w:ind w:left="720" w:firstLine="720"/>
        <w:rPr>
          <w:rFonts w:eastAsia="Times New Roman" w:cs="Times New Roman"/>
          <w:color w:val="000000"/>
          <w:szCs w:val="24"/>
        </w:rPr>
      </w:pPr>
    </w:p>
    <w:p w:rsidR="00DE75D7" w:rsidRPr="00DE75D7" w:rsidRDefault="00DE75D7" w:rsidP="00D20CFD">
      <w:pPr>
        <w:spacing w:after="200" w:line="276" w:lineRule="auto"/>
        <w:ind w:left="720" w:firstLine="720"/>
        <w:jc w:val="both"/>
        <w:rPr>
          <w:rFonts w:eastAsia="Times New Roman" w:cs="Times New Roman"/>
          <w:b/>
          <w:color w:val="000000"/>
          <w:szCs w:val="24"/>
        </w:rPr>
      </w:pPr>
      <w:r w:rsidRPr="00DE75D7">
        <w:rPr>
          <w:rFonts w:eastAsia="Times New Roman" w:cs="Times New Roman"/>
          <w:b/>
          <w:color w:val="000000"/>
          <w:szCs w:val="24"/>
        </w:rPr>
        <w:t>II. МЯСТО И СРОКОВЕ ЗА ИЗПЪЛНЕНИЕ</w:t>
      </w:r>
    </w:p>
    <w:p w:rsidR="00DE75D7" w:rsidRPr="00DE75D7" w:rsidRDefault="00DE75D7" w:rsidP="00D20CFD">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 xml:space="preserve">Чл.2.(1)Мястото на изпълнение на СМР е  </w:t>
      </w:r>
      <w:r w:rsidR="00016856">
        <w:rPr>
          <w:rFonts w:eastAsia="Times New Roman" w:cs="Times New Roman"/>
          <w:color w:val="000000"/>
          <w:szCs w:val="24"/>
          <w:lang w:eastAsia="bg-BG"/>
        </w:rPr>
        <w:t>община Ветово.</w:t>
      </w:r>
    </w:p>
    <w:p w:rsidR="007845E3" w:rsidRDefault="007845E3" w:rsidP="009D7397">
      <w:pPr>
        <w:spacing w:after="200" w:line="276" w:lineRule="auto"/>
        <w:ind w:firstLine="567"/>
        <w:jc w:val="both"/>
        <w:rPr>
          <w:rFonts w:eastAsia="Times New Roman" w:cs="Times New Roman"/>
          <w:color w:val="000000"/>
          <w:szCs w:val="24"/>
          <w:lang w:eastAsia="bg-BG"/>
        </w:rPr>
      </w:pPr>
      <w:r w:rsidRPr="00DE75D7">
        <w:rPr>
          <w:rFonts w:eastAsia="Times New Roman" w:cs="Times New Roman"/>
          <w:color w:val="000000"/>
          <w:szCs w:val="24"/>
        </w:rPr>
        <w:t xml:space="preserve"> </w:t>
      </w:r>
      <w:r w:rsidR="00DE75D7" w:rsidRPr="00DE75D7">
        <w:rPr>
          <w:rFonts w:eastAsia="Times New Roman" w:cs="Times New Roman"/>
          <w:color w:val="000000"/>
          <w:szCs w:val="24"/>
        </w:rPr>
        <w:t>(</w:t>
      </w:r>
      <w:r>
        <w:rPr>
          <w:rFonts w:eastAsia="Times New Roman" w:cs="Times New Roman"/>
          <w:color w:val="000000"/>
          <w:szCs w:val="24"/>
        </w:rPr>
        <w:t>2</w:t>
      </w:r>
      <w:r w:rsidR="00DE75D7" w:rsidRPr="00DE75D7">
        <w:rPr>
          <w:rFonts w:eastAsia="Times New Roman" w:cs="Times New Roman"/>
          <w:color w:val="000000"/>
          <w:szCs w:val="24"/>
        </w:rPr>
        <w:t>) Срок</w:t>
      </w:r>
      <w:r>
        <w:rPr>
          <w:rFonts w:eastAsia="Times New Roman" w:cs="Times New Roman"/>
          <w:color w:val="000000"/>
          <w:szCs w:val="24"/>
        </w:rPr>
        <w:t>ът за из</w:t>
      </w:r>
      <w:r w:rsidR="00DE75D7" w:rsidRPr="00DE75D7">
        <w:rPr>
          <w:rFonts w:eastAsia="Times New Roman" w:cs="Times New Roman"/>
          <w:color w:val="000000"/>
          <w:szCs w:val="24"/>
        </w:rPr>
        <w:t xml:space="preserve">пълнение на </w:t>
      </w:r>
      <w:r w:rsidR="00016856">
        <w:rPr>
          <w:rFonts w:eastAsia="Times New Roman" w:cs="Times New Roman"/>
          <w:color w:val="000000"/>
          <w:szCs w:val="24"/>
        </w:rPr>
        <w:t xml:space="preserve"> обществената поръчка е </w:t>
      </w:r>
      <w:r w:rsidR="00DE75D7" w:rsidRPr="00DE75D7">
        <w:rPr>
          <w:rFonts w:eastAsia="Times New Roman" w:cs="Times New Roman"/>
          <w:color w:val="000000"/>
          <w:szCs w:val="24"/>
        </w:rPr>
        <w:t xml:space="preserve"> </w:t>
      </w:r>
      <w:r w:rsidR="00016856">
        <w:rPr>
          <w:rFonts w:eastAsia="Times New Roman" w:cs="Times New Roman"/>
          <w:color w:val="000000"/>
          <w:szCs w:val="24"/>
        </w:rPr>
        <w:t>……..</w:t>
      </w:r>
      <w:r w:rsidR="00DE75D7" w:rsidRPr="00DE75D7">
        <w:rPr>
          <w:rFonts w:eastAsia="Times New Roman" w:cs="Times New Roman"/>
          <w:color w:val="000000"/>
          <w:szCs w:val="24"/>
        </w:rPr>
        <w:t xml:space="preserve"> /словом: </w:t>
      </w:r>
      <w:r w:rsidR="00016856">
        <w:rPr>
          <w:rFonts w:eastAsia="Times New Roman" w:cs="Times New Roman"/>
          <w:color w:val="000000"/>
          <w:szCs w:val="24"/>
        </w:rPr>
        <w:t>……………</w:t>
      </w:r>
      <w:r w:rsidR="00DE75D7" w:rsidRPr="00DE75D7">
        <w:rPr>
          <w:rFonts w:eastAsia="Times New Roman" w:cs="Times New Roman"/>
          <w:color w:val="000000"/>
          <w:szCs w:val="24"/>
        </w:rPr>
        <w:t xml:space="preserve">/ </w:t>
      </w:r>
      <w:r w:rsidR="00BF3AB3">
        <w:rPr>
          <w:rFonts w:eastAsia="Times New Roman" w:cs="Times New Roman"/>
          <w:color w:val="000000"/>
          <w:szCs w:val="24"/>
        </w:rPr>
        <w:t>календарни дни</w:t>
      </w:r>
      <w:r w:rsidR="00DE75D7" w:rsidRPr="00DE75D7">
        <w:rPr>
          <w:rFonts w:eastAsia="Times New Roman" w:cs="Times New Roman"/>
          <w:color w:val="000000"/>
          <w:szCs w:val="24"/>
        </w:rPr>
        <w:t xml:space="preserve">, считано от датата на </w:t>
      </w:r>
      <w:r w:rsidR="00DE75D7" w:rsidRPr="00DE75D7">
        <w:rPr>
          <w:rFonts w:eastAsia="Times New Roman" w:cs="Times New Roman"/>
          <w:color w:val="000000"/>
          <w:szCs w:val="24"/>
          <w:lang w:val="en-AU" w:eastAsia="bg-BG"/>
        </w:rPr>
        <w:t>подписване на Протокол за</w:t>
      </w:r>
      <w:r w:rsidR="009D7397">
        <w:rPr>
          <w:rFonts w:eastAsia="Times New Roman" w:cs="Times New Roman"/>
          <w:color w:val="000000"/>
          <w:szCs w:val="24"/>
          <w:lang w:eastAsia="bg-BG"/>
        </w:rPr>
        <w:t xml:space="preserve"> </w:t>
      </w:r>
      <w:r w:rsidR="00DE75D7" w:rsidRPr="00DE75D7">
        <w:rPr>
          <w:rFonts w:eastAsia="Times New Roman" w:cs="Times New Roman"/>
          <w:color w:val="000000"/>
          <w:szCs w:val="24"/>
          <w:lang w:val="en-AU" w:eastAsia="bg-BG"/>
        </w:rPr>
        <w:t>откриване на строителна площадка</w:t>
      </w:r>
      <w:r w:rsidR="00BF3AB3">
        <w:rPr>
          <w:rFonts w:eastAsia="Times New Roman" w:cs="Times New Roman"/>
          <w:color w:val="000000"/>
          <w:szCs w:val="24"/>
          <w:lang w:eastAsia="bg-BG"/>
        </w:rPr>
        <w:t>,</w:t>
      </w:r>
      <w:r w:rsidR="00DE75D7" w:rsidRPr="00DE75D7">
        <w:rPr>
          <w:rFonts w:eastAsia="Times New Roman" w:cs="Times New Roman"/>
          <w:color w:val="000000"/>
          <w:szCs w:val="24"/>
          <w:lang w:val="en-AU" w:eastAsia="bg-BG"/>
        </w:rPr>
        <w:t xml:space="preserve"> </w:t>
      </w:r>
      <w:r w:rsidR="00DE75D7" w:rsidRPr="00DE75D7">
        <w:rPr>
          <w:rFonts w:eastAsia="Times New Roman" w:cs="Times New Roman"/>
          <w:color w:val="000000"/>
          <w:szCs w:val="24"/>
          <w:lang w:eastAsia="bg-BG"/>
        </w:rPr>
        <w:t xml:space="preserve"> </w:t>
      </w:r>
      <w:r w:rsidR="00DE75D7" w:rsidRPr="00DE75D7">
        <w:rPr>
          <w:rFonts w:eastAsia="Times New Roman" w:cs="Times New Roman"/>
          <w:color w:val="000000"/>
          <w:szCs w:val="24"/>
          <w:lang w:val="en-AU" w:eastAsia="bg-BG"/>
        </w:rPr>
        <w:t>съгласно</w:t>
      </w:r>
      <w:r w:rsidR="00BF3AB3">
        <w:rPr>
          <w:rFonts w:eastAsia="Times New Roman" w:cs="Times New Roman"/>
          <w:color w:val="000000"/>
          <w:szCs w:val="24"/>
          <w:lang w:eastAsia="bg-BG"/>
        </w:rPr>
        <w:t xml:space="preserve"> </w:t>
      </w:r>
      <w:r w:rsidR="00DE75D7" w:rsidRPr="00DE75D7">
        <w:rPr>
          <w:rFonts w:eastAsia="Times New Roman" w:cs="Times New Roman"/>
          <w:color w:val="000000"/>
          <w:szCs w:val="24"/>
          <w:lang w:val="en-AU" w:eastAsia="bg-BG"/>
        </w:rPr>
        <w:t>Наредба № 3 от 31.07.2003 г. за съставяне на актове и протоколи по време</w:t>
      </w:r>
      <w:r>
        <w:rPr>
          <w:rFonts w:eastAsia="Times New Roman" w:cs="Times New Roman"/>
          <w:color w:val="000000"/>
          <w:szCs w:val="24"/>
          <w:lang w:eastAsia="bg-BG"/>
        </w:rPr>
        <w:t xml:space="preserve"> </w:t>
      </w:r>
      <w:r w:rsidR="00DE75D7" w:rsidRPr="00DE75D7">
        <w:rPr>
          <w:rFonts w:eastAsia="Times New Roman" w:cs="Times New Roman"/>
          <w:color w:val="000000"/>
          <w:szCs w:val="24"/>
          <w:lang w:val="en-AU" w:eastAsia="bg-BG"/>
        </w:rPr>
        <w:t>на</w:t>
      </w:r>
      <w:r>
        <w:rPr>
          <w:rFonts w:eastAsia="Times New Roman" w:cs="Times New Roman"/>
          <w:color w:val="000000"/>
          <w:szCs w:val="24"/>
          <w:lang w:eastAsia="bg-BG"/>
        </w:rPr>
        <w:t xml:space="preserve"> </w:t>
      </w:r>
      <w:r w:rsidR="00DE75D7" w:rsidRPr="00DE75D7">
        <w:rPr>
          <w:rFonts w:eastAsia="Times New Roman" w:cs="Times New Roman"/>
          <w:color w:val="000000"/>
          <w:szCs w:val="24"/>
          <w:lang w:val="en-AU" w:eastAsia="bg-BG"/>
        </w:rPr>
        <w:t>строителството между ВЪЗЛОЖИТЕЛЯ и ИЗПЪЛНИТЕЛЯ</w:t>
      </w:r>
      <w:r w:rsidR="00F22847">
        <w:rPr>
          <w:rFonts w:eastAsia="Times New Roman" w:cs="Times New Roman"/>
          <w:color w:val="000000"/>
          <w:szCs w:val="24"/>
          <w:lang w:eastAsia="bg-BG"/>
        </w:rPr>
        <w:t xml:space="preserve"> и приключва със съставяне на на </w:t>
      </w:r>
      <w:r w:rsidR="00265CFB">
        <w:rPr>
          <w:rFonts w:eastAsia="Times New Roman" w:cs="Times New Roman"/>
          <w:color w:val="000000"/>
          <w:szCs w:val="24"/>
          <w:lang w:eastAsia="bg-BG"/>
        </w:rPr>
        <w:t xml:space="preserve">Протокол  </w:t>
      </w:r>
      <w:r w:rsidR="00F22847">
        <w:rPr>
          <w:rFonts w:eastAsia="Times New Roman" w:cs="Times New Roman"/>
          <w:color w:val="000000"/>
          <w:szCs w:val="24"/>
          <w:lang w:eastAsia="bg-BG"/>
        </w:rPr>
        <w:t>Обр</w:t>
      </w:r>
      <w:r w:rsidR="00BF3AB3">
        <w:rPr>
          <w:rFonts w:eastAsia="Times New Roman" w:cs="Times New Roman"/>
          <w:color w:val="000000"/>
          <w:szCs w:val="24"/>
          <w:lang w:eastAsia="bg-BG"/>
        </w:rPr>
        <w:t>азец №</w:t>
      </w:r>
      <w:r w:rsidR="00F22847">
        <w:rPr>
          <w:rFonts w:eastAsia="Times New Roman" w:cs="Times New Roman"/>
          <w:color w:val="000000"/>
          <w:szCs w:val="24"/>
          <w:lang w:eastAsia="bg-BG"/>
        </w:rPr>
        <w:t>19 за установяване годността и приемане на строежа.</w:t>
      </w:r>
      <w:r w:rsidR="00DE75D7" w:rsidRPr="00DE75D7">
        <w:rPr>
          <w:rFonts w:eastAsia="Times New Roman" w:cs="Times New Roman"/>
          <w:color w:val="000000"/>
          <w:szCs w:val="24"/>
          <w:lang w:val="en-AU" w:eastAsia="bg-BG"/>
        </w:rPr>
        <w:t xml:space="preserve"> </w:t>
      </w:r>
    </w:p>
    <w:p w:rsidR="00DE75D7" w:rsidRPr="00DE75D7" w:rsidRDefault="00F2284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 xml:space="preserve"> </w:t>
      </w:r>
      <w:r w:rsidR="00DE75D7" w:rsidRPr="00DE75D7">
        <w:rPr>
          <w:rFonts w:eastAsia="Times New Roman" w:cs="Times New Roman"/>
          <w:color w:val="000000"/>
          <w:szCs w:val="24"/>
          <w:lang w:val="en-AU" w:eastAsia="bg-BG"/>
        </w:rPr>
        <w:t>(</w:t>
      </w:r>
      <w:r>
        <w:rPr>
          <w:rFonts w:eastAsia="Times New Roman" w:cs="Times New Roman"/>
          <w:color w:val="000000"/>
          <w:szCs w:val="24"/>
          <w:lang w:eastAsia="bg-BG"/>
        </w:rPr>
        <w:t>3</w:t>
      </w:r>
      <w:r w:rsidR="00DE75D7" w:rsidRPr="00DE75D7">
        <w:rPr>
          <w:rFonts w:eastAsia="Times New Roman" w:cs="Times New Roman"/>
          <w:color w:val="000000"/>
          <w:szCs w:val="24"/>
          <w:lang w:val="en-AU" w:eastAsia="bg-BG"/>
        </w:rPr>
        <w:t>) При спиране на строителството по нареждане на общински или държавен орган, при неосигурено</w:t>
      </w:r>
      <w:r w:rsidR="00D20CFD">
        <w:rPr>
          <w:rFonts w:eastAsia="Times New Roman" w:cs="Times New Roman"/>
          <w:color w:val="000000"/>
          <w:szCs w:val="24"/>
          <w:lang w:eastAsia="bg-BG"/>
        </w:rPr>
        <w:t xml:space="preserve"> </w:t>
      </w:r>
      <w:r w:rsidR="00DE75D7" w:rsidRPr="00DE75D7">
        <w:rPr>
          <w:rFonts w:eastAsia="Times New Roman" w:cs="Times New Roman"/>
          <w:color w:val="000000"/>
          <w:szCs w:val="24"/>
          <w:lang w:val="en-AU" w:eastAsia="bg-BG"/>
        </w:rPr>
        <w:t>финансиране, както и по обективни причини, за които ИЗПЪЛНИТЕЛЯТ няма вина, срокът по ал.2 се удължава съответно с периода на спирането след подписване на Акт образец № 10</w:t>
      </w:r>
      <w:r w:rsidR="004A66E1">
        <w:rPr>
          <w:rFonts w:eastAsia="Times New Roman" w:cs="Times New Roman"/>
          <w:color w:val="000000"/>
          <w:szCs w:val="24"/>
          <w:lang w:eastAsia="bg-BG"/>
        </w:rPr>
        <w:t>.</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w:t>
      </w:r>
      <w:r w:rsidR="00E55C6B">
        <w:rPr>
          <w:rFonts w:eastAsia="Times New Roman" w:cs="Times New Roman"/>
          <w:color w:val="000000"/>
          <w:szCs w:val="24"/>
          <w:lang w:eastAsia="bg-BG"/>
        </w:rPr>
        <w:t>4</w:t>
      </w:r>
      <w:r w:rsidRPr="00DE75D7">
        <w:rPr>
          <w:rFonts w:eastAsia="Times New Roman" w:cs="Times New Roman"/>
          <w:color w:val="000000"/>
          <w:szCs w:val="24"/>
          <w:lang w:val="en-AU" w:eastAsia="bg-BG"/>
        </w:rPr>
        <w:t>) При отпадане на обстоятелствата съгласно ал. 4, срокът за подписване на Акт образец № 11 за възобняовяване на строителството след спирането му, не може да бъде по- дълъг от 7 /седем/ календарни  дни, считано от датата на получаване на писмена покана от ВЪЗЛОЖИТЕЛЯ до ИЗПЪЛНИТЕЛЯ за подписване му.</w:t>
      </w:r>
    </w:p>
    <w:p w:rsidR="00DE75D7" w:rsidRPr="00DE75D7" w:rsidRDefault="00E55C6B" w:rsidP="00DE75D7">
      <w:pPr>
        <w:spacing w:before="120" w:after="0"/>
        <w:ind w:firstLine="567"/>
        <w:contextualSpacing w:val="0"/>
        <w:jc w:val="both"/>
        <w:rPr>
          <w:rFonts w:eastAsia="Times New Roman" w:cs="Times New Roman"/>
          <w:color w:val="000000"/>
          <w:szCs w:val="24"/>
          <w:lang w:val="en-AU" w:eastAsia="bg-BG"/>
        </w:rPr>
      </w:pPr>
      <w:r>
        <w:rPr>
          <w:rFonts w:eastAsia="Times New Roman" w:cs="Times New Roman"/>
          <w:color w:val="000000"/>
          <w:szCs w:val="24"/>
          <w:lang w:val="en-AU" w:eastAsia="bg-BG"/>
        </w:rPr>
        <w:t>(</w:t>
      </w:r>
      <w:r>
        <w:rPr>
          <w:rFonts w:eastAsia="Times New Roman" w:cs="Times New Roman"/>
          <w:color w:val="000000"/>
          <w:szCs w:val="24"/>
          <w:lang w:eastAsia="bg-BG"/>
        </w:rPr>
        <w:t>5</w:t>
      </w:r>
      <w:r w:rsidR="00DE75D7" w:rsidRPr="00DE75D7">
        <w:rPr>
          <w:rFonts w:eastAsia="Times New Roman" w:cs="Times New Roman"/>
          <w:color w:val="000000"/>
          <w:szCs w:val="24"/>
          <w:lang w:val="en-AU" w:eastAsia="bg-BG"/>
        </w:rPr>
        <w:t>) Отговорността на ИЗПЪЛНИТЕЛЯ по договора е от датата на подписването му до датата на изтичане на най – дългия гаранционен срок на изпълнените СМР.</w:t>
      </w:r>
    </w:p>
    <w:p w:rsidR="00DE75D7" w:rsidRPr="00DE75D7" w:rsidRDefault="00DE75D7" w:rsidP="00DE75D7">
      <w:pPr>
        <w:spacing w:after="200" w:line="276" w:lineRule="auto"/>
        <w:ind w:left="720" w:firstLine="720"/>
        <w:rPr>
          <w:rFonts w:eastAsia="Times New Roman" w:cs="Times New Roman"/>
          <w:color w:val="000000"/>
          <w:szCs w:val="24"/>
        </w:rPr>
      </w:pPr>
    </w:p>
    <w:p w:rsidR="00DE75D7" w:rsidRPr="00DE75D7" w:rsidRDefault="00DE75D7" w:rsidP="00DE75D7">
      <w:pPr>
        <w:spacing w:after="200" w:line="276" w:lineRule="auto"/>
        <w:ind w:left="720" w:firstLine="720"/>
        <w:rPr>
          <w:rFonts w:eastAsia="Times New Roman" w:cs="Times New Roman"/>
          <w:b/>
          <w:color w:val="000000"/>
          <w:szCs w:val="24"/>
        </w:rPr>
      </w:pPr>
      <w:r w:rsidRPr="00DE75D7">
        <w:rPr>
          <w:rFonts w:eastAsia="Times New Roman" w:cs="Times New Roman"/>
          <w:b/>
          <w:color w:val="000000"/>
          <w:szCs w:val="24"/>
        </w:rPr>
        <w:t>III. ЦЕНИ И НАЧИН НА ПЛАЩАНЕ</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 xml:space="preserve">Чл.3. (1) Общата стойност на договора е в размер на ..................... /цифром и словом/ лева без ДДС или..................... /цифром и словом/ лева с включен ДДС. </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(2) Стойността по ал. 1 е формирана на база на количествата и дейностите за изпълнение на договора и единичните цени (включващи разходи за труд, механизация, материали, допълнителни разходи, печалба, разходи за временно строителство и всички други разходи, необходими за изпълнение) на отделните видове работи, представени в Ценовото предложение на ИЗПЪЛНИТЕЛЯ (Приложение 3).</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(3)</w:t>
      </w:r>
      <w:r w:rsidRPr="00DE75D7">
        <w:rPr>
          <w:rFonts w:eastAsia="Times New Roman" w:cs="Times New Roman"/>
          <w:color w:val="000000"/>
          <w:szCs w:val="24"/>
          <w:lang w:eastAsia="bg-BG"/>
        </w:rPr>
        <w:t xml:space="preserve"> </w:t>
      </w:r>
      <w:r w:rsidRPr="00DE75D7">
        <w:rPr>
          <w:rFonts w:eastAsia="Times New Roman" w:cs="Times New Roman"/>
          <w:color w:val="000000"/>
          <w:szCs w:val="24"/>
          <w:lang w:val="en-AU" w:eastAsia="bg-BG"/>
        </w:rPr>
        <w:t>Елементите на ценообразуване, участващи във формирането на единичните цени за видовете СМР, съгласно Ценовото предложение на ИЗПЪЛНИТЕЛЯ са както следва:</w:t>
      </w:r>
    </w:p>
    <w:p w:rsidR="00DE75D7" w:rsidRPr="00DE75D7" w:rsidRDefault="00DE75D7" w:rsidP="00DE75D7">
      <w:pPr>
        <w:spacing w:after="200" w:line="276" w:lineRule="auto"/>
        <w:ind w:left="720" w:firstLine="720"/>
        <w:rPr>
          <w:rFonts w:eastAsia="Times New Roman" w:cs="Times New Roman"/>
          <w:color w:val="000000"/>
          <w:szCs w:val="24"/>
        </w:rPr>
      </w:pPr>
      <w:r w:rsidRPr="00DE75D7">
        <w:rPr>
          <w:rFonts w:eastAsia="Times New Roman" w:cs="Times New Roman"/>
          <w:color w:val="000000"/>
          <w:szCs w:val="24"/>
        </w:rPr>
        <w:t>1.Средна часова ставка……. лв./час</w:t>
      </w:r>
    </w:p>
    <w:p w:rsidR="00DE75D7" w:rsidRPr="00DE75D7" w:rsidRDefault="00DE75D7" w:rsidP="00DE75D7">
      <w:pPr>
        <w:spacing w:after="200" w:line="276" w:lineRule="auto"/>
        <w:ind w:left="720" w:firstLine="720"/>
        <w:rPr>
          <w:rFonts w:eastAsia="Times New Roman" w:cs="Times New Roman"/>
          <w:color w:val="000000"/>
          <w:szCs w:val="24"/>
        </w:rPr>
      </w:pPr>
      <w:r w:rsidRPr="00DE75D7">
        <w:rPr>
          <w:rFonts w:eastAsia="Times New Roman" w:cs="Times New Roman"/>
          <w:color w:val="000000"/>
          <w:szCs w:val="24"/>
        </w:rPr>
        <w:t>2.Допълнителни разходи върху труд</w:t>
      </w:r>
      <w:r w:rsidRPr="00DE75D7">
        <w:rPr>
          <w:rFonts w:eastAsia="Times New Roman" w:cs="Times New Roman"/>
          <w:color w:val="000000"/>
          <w:szCs w:val="24"/>
        </w:rPr>
        <w:tab/>
        <w:t xml:space="preserve"> .……. %</w:t>
      </w:r>
    </w:p>
    <w:p w:rsidR="00DE75D7" w:rsidRPr="00DE75D7" w:rsidRDefault="00DE75D7" w:rsidP="00DE75D7">
      <w:pPr>
        <w:spacing w:after="200" w:line="276" w:lineRule="auto"/>
        <w:ind w:left="720" w:firstLine="720"/>
        <w:rPr>
          <w:rFonts w:eastAsia="Times New Roman" w:cs="Times New Roman"/>
          <w:color w:val="000000"/>
          <w:szCs w:val="24"/>
        </w:rPr>
      </w:pPr>
      <w:r w:rsidRPr="00DE75D7">
        <w:rPr>
          <w:rFonts w:eastAsia="Times New Roman" w:cs="Times New Roman"/>
          <w:color w:val="000000"/>
          <w:szCs w:val="24"/>
        </w:rPr>
        <w:t>3.Допълнителни разходи върху механизация</w:t>
      </w:r>
      <w:r w:rsidRPr="00DE75D7">
        <w:rPr>
          <w:rFonts w:eastAsia="Times New Roman" w:cs="Times New Roman"/>
          <w:color w:val="000000"/>
          <w:szCs w:val="24"/>
        </w:rPr>
        <w:tab/>
        <w:t>……. %</w:t>
      </w:r>
    </w:p>
    <w:p w:rsidR="00DE75D7" w:rsidRPr="00DE75D7" w:rsidRDefault="00DE75D7" w:rsidP="00DE75D7">
      <w:pPr>
        <w:spacing w:after="200" w:line="276" w:lineRule="auto"/>
        <w:ind w:left="720" w:firstLine="720"/>
        <w:rPr>
          <w:rFonts w:eastAsia="Times New Roman" w:cs="Times New Roman"/>
          <w:color w:val="000000"/>
          <w:szCs w:val="24"/>
        </w:rPr>
      </w:pPr>
      <w:r w:rsidRPr="00DE75D7">
        <w:rPr>
          <w:rFonts w:eastAsia="Times New Roman" w:cs="Times New Roman"/>
          <w:color w:val="000000"/>
          <w:szCs w:val="24"/>
        </w:rPr>
        <w:t>4.Доставно –складови разходи.……. %</w:t>
      </w:r>
    </w:p>
    <w:p w:rsidR="00DE75D7" w:rsidRPr="00DE75D7" w:rsidRDefault="00DE75D7" w:rsidP="00DE75D7">
      <w:pPr>
        <w:spacing w:after="200" w:line="276" w:lineRule="auto"/>
        <w:ind w:left="720" w:firstLine="720"/>
        <w:rPr>
          <w:rFonts w:eastAsia="Times New Roman" w:cs="Times New Roman"/>
          <w:color w:val="000000"/>
          <w:szCs w:val="24"/>
        </w:rPr>
      </w:pPr>
      <w:r w:rsidRPr="00DE75D7">
        <w:rPr>
          <w:rFonts w:eastAsia="Times New Roman" w:cs="Times New Roman"/>
          <w:color w:val="000000"/>
          <w:szCs w:val="24"/>
        </w:rPr>
        <w:t>5.Печалба.……. %</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w:t>
      </w:r>
      <w:r w:rsidRPr="00DE75D7">
        <w:rPr>
          <w:rFonts w:eastAsia="Times New Roman" w:cs="Times New Roman"/>
          <w:color w:val="000000"/>
          <w:szCs w:val="24"/>
          <w:lang w:eastAsia="bg-BG"/>
        </w:rPr>
        <w:t>4</w:t>
      </w:r>
      <w:r w:rsidRPr="00DE75D7">
        <w:rPr>
          <w:rFonts w:eastAsia="Times New Roman" w:cs="Times New Roman"/>
          <w:color w:val="000000"/>
          <w:szCs w:val="24"/>
          <w:lang w:val="en-AU" w:eastAsia="bg-BG"/>
        </w:rPr>
        <w:t>)</w:t>
      </w:r>
      <w:r w:rsidRPr="00DE75D7">
        <w:rPr>
          <w:rFonts w:eastAsia="Times New Roman" w:cs="Times New Roman"/>
          <w:color w:val="000000"/>
          <w:szCs w:val="24"/>
          <w:lang w:eastAsia="bg-BG"/>
        </w:rPr>
        <w:t xml:space="preserve"> </w:t>
      </w:r>
      <w:r w:rsidRPr="00DE75D7">
        <w:rPr>
          <w:rFonts w:eastAsia="Times New Roman" w:cs="Times New Roman"/>
          <w:color w:val="000000"/>
          <w:szCs w:val="24"/>
          <w:lang w:val="en-AU" w:eastAsia="bg-BG"/>
        </w:rPr>
        <w:t xml:space="preserve">Цената по ал. 1 е за цялостното извършване на строителството, включително цената на вложените материали, извършени работи и разходите за труд, механизация, складиране и други подобни, както и печалба за ИЗПЪЛНИТЕЛЯ. </w:t>
      </w:r>
    </w:p>
    <w:p w:rsidR="00DE75D7" w:rsidRDefault="00DE75D7" w:rsidP="00DE75D7">
      <w:pPr>
        <w:spacing w:before="120" w:after="0"/>
        <w:ind w:firstLine="567"/>
        <w:contextualSpacing w:val="0"/>
        <w:jc w:val="both"/>
        <w:rPr>
          <w:rFonts w:eastAsia="Times New Roman" w:cs="Times New Roman"/>
          <w:color w:val="000000"/>
          <w:szCs w:val="24"/>
          <w:lang w:eastAsia="bg-BG"/>
        </w:rPr>
      </w:pPr>
      <w:r w:rsidRPr="00DE75D7">
        <w:rPr>
          <w:rFonts w:eastAsia="Times New Roman" w:cs="Times New Roman"/>
          <w:color w:val="000000"/>
          <w:szCs w:val="24"/>
          <w:lang w:val="en-AU" w:eastAsia="bg-BG"/>
        </w:rPr>
        <w:t>(</w:t>
      </w:r>
      <w:r w:rsidRPr="00DE75D7">
        <w:rPr>
          <w:rFonts w:eastAsia="Times New Roman" w:cs="Times New Roman"/>
          <w:color w:val="000000"/>
          <w:szCs w:val="24"/>
          <w:lang w:eastAsia="bg-BG"/>
        </w:rPr>
        <w:t>5</w:t>
      </w:r>
      <w:r w:rsidRPr="00DE75D7">
        <w:rPr>
          <w:rFonts w:eastAsia="Times New Roman" w:cs="Times New Roman"/>
          <w:color w:val="000000"/>
          <w:szCs w:val="24"/>
          <w:lang w:val="en-AU" w:eastAsia="bg-BG"/>
        </w:rPr>
        <w:t>) ВЪЗЛОЖИТЕЛЯТ заплаща цената по чл. 3, ал. 1, както следва:</w:t>
      </w:r>
    </w:p>
    <w:p w:rsidR="00D20CFD" w:rsidRPr="00BC09D7" w:rsidRDefault="00D20CFD" w:rsidP="00D20CFD">
      <w:pPr>
        <w:spacing w:before="120" w:after="0"/>
        <w:ind w:firstLine="567"/>
        <w:contextualSpacing w:val="0"/>
        <w:jc w:val="both"/>
        <w:rPr>
          <w:rFonts w:eastAsia="Times New Roman" w:cs="Times New Roman"/>
          <w:sz w:val="22"/>
          <w:szCs w:val="24"/>
          <w:lang w:eastAsia="bg-BG"/>
        </w:rPr>
      </w:pPr>
      <w:r w:rsidRPr="00BC09D7">
        <w:rPr>
          <w:rFonts w:eastAsia="Times New Roman" w:cs="Times New Roman"/>
          <w:szCs w:val="24"/>
          <w:lang w:val="en-US" w:eastAsia="bg-BG"/>
        </w:rPr>
        <w:t>1.</w:t>
      </w:r>
      <w:r w:rsidRPr="00BC09D7">
        <w:rPr>
          <w:rFonts w:eastAsia="Times New Roman" w:cs="Times New Roman"/>
          <w:szCs w:val="24"/>
          <w:lang w:eastAsia="bg-BG"/>
        </w:rPr>
        <w:t xml:space="preserve"> Авансово плащане в размер на 50% (петдесет процента) от стойността на договора без ДДС в срок от 10(десет</w:t>
      </w:r>
      <w:r w:rsidRPr="00BC09D7">
        <w:rPr>
          <w:rFonts w:eastAsia="Times New Roman" w:cs="Times New Roman"/>
          <w:sz w:val="22"/>
          <w:szCs w:val="24"/>
          <w:lang w:eastAsia="bg-BG"/>
        </w:rPr>
        <w:t>) работни дни след издадена фактура, покриваща пълния размер на аванса;</w:t>
      </w:r>
    </w:p>
    <w:p w:rsidR="006A0B18" w:rsidRDefault="00D20CFD" w:rsidP="006A0B18">
      <w:pPr>
        <w:spacing w:after="200" w:line="276" w:lineRule="auto"/>
        <w:ind w:firstLine="567"/>
        <w:contextualSpacing w:val="0"/>
        <w:jc w:val="both"/>
        <w:rPr>
          <w:rFonts w:eastAsia="Calibri" w:cs="Times New Roman"/>
          <w:szCs w:val="24"/>
        </w:rPr>
      </w:pPr>
      <w:r w:rsidRPr="00BC09D7">
        <w:rPr>
          <w:rFonts w:eastAsia="Times New Roman" w:cs="Times New Roman"/>
          <w:szCs w:val="24"/>
          <w:lang w:eastAsia="bg-BG"/>
        </w:rPr>
        <w:t xml:space="preserve">2. Окончателно плащане – разликата между предложената цена за изпълнение  и преведеното авансово плащане ) в срок от 30 (тридесет) дни,  </w:t>
      </w:r>
      <w:r w:rsidRPr="00BC09D7">
        <w:rPr>
          <w:rFonts w:eastAsia="Calibri" w:cs="Times New Roman"/>
          <w:szCs w:val="24"/>
        </w:rPr>
        <w:t xml:space="preserve">считано от подписването </w:t>
      </w:r>
      <w:r w:rsidRPr="008234F5">
        <w:rPr>
          <w:rFonts w:eastAsia="Calibri" w:cs="Times New Roman"/>
          <w:szCs w:val="24"/>
        </w:rPr>
        <w:t>на Протокол – Акт Образец №</w:t>
      </w:r>
      <w:r w:rsidR="006A0B18">
        <w:rPr>
          <w:rFonts w:eastAsia="Calibri" w:cs="Times New Roman"/>
          <w:szCs w:val="24"/>
        </w:rPr>
        <w:t>19</w:t>
      </w:r>
      <w:r w:rsidRPr="00441C68">
        <w:rPr>
          <w:rFonts w:eastAsia="Calibri" w:cs="Times New Roman"/>
          <w:szCs w:val="24"/>
        </w:rPr>
        <w:t xml:space="preserve"> </w:t>
      </w:r>
      <w:r w:rsidRPr="008234F5">
        <w:rPr>
          <w:rFonts w:eastAsia="Calibri" w:cs="Times New Roman"/>
          <w:szCs w:val="24"/>
        </w:rPr>
        <w:t xml:space="preserve">между </w:t>
      </w:r>
      <w:r w:rsidRPr="008234F5">
        <w:rPr>
          <w:rFonts w:eastAsia="Calibri" w:cs="Times New Roman"/>
          <w:b/>
          <w:szCs w:val="24"/>
        </w:rPr>
        <w:t>И</w:t>
      </w:r>
      <w:r w:rsidRPr="00441C68">
        <w:rPr>
          <w:rFonts w:eastAsia="Calibri" w:cs="Times New Roman"/>
          <w:b/>
          <w:szCs w:val="24"/>
        </w:rPr>
        <w:t xml:space="preserve">ЗПЪЛНИТЕЛЯ </w:t>
      </w:r>
      <w:r w:rsidR="006A0B18">
        <w:rPr>
          <w:rFonts w:eastAsia="Calibri" w:cs="Times New Roman"/>
          <w:b/>
          <w:szCs w:val="24"/>
        </w:rPr>
        <w:t>и</w:t>
      </w:r>
      <w:r w:rsidRPr="008234F5">
        <w:rPr>
          <w:rFonts w:eastAsia="Calibri" w:cs="Times New Roman"/>
          <w:szCs w:val="24"/>
        </w:rPr>
        <w:t xml:space="preserve"> </w:t>
      </w:r>
      <w:r w:rsidRPr="008234F5">
        <w:rPr>
          <w:rFonts w:eastAsia="Calibri" w:cs="Times New Roman"/>
          <w:b/>
          <w:szCs w:val="24"/>
        </w:rPr>
        <w:t>ВЪЗЛОЖИТЕЛЯ</w:t>
      </w:r>
      <w:r w:rsidRPr="008234F5">
        <w:rPr>
          <w:rFonts w:eastAsia="Calibri" w:cs="Times New Roman"/>
          <w:szCs w:val="24"/>
        </w:rPr>
        <w:t xml:space="preserve"> за действително </w:t>
      </w:r>
      <w:r w:rsidRPr="008234F5">
        <w:rPr>
          <w:rFonts w:eastAsia="Calibri" w:cs="Times New Roman"/>
          <w:szCs w:val="24"/>
          <w:lang w:val="ru-RU"/>
        </w:rPr>
        <w:t>извършените и приети строителни работи</w:t>
      </w:r>
      <w:r w:rsidRPr="00441C68">
        <w:rPr>
          <w:rFonts w:eastAsia="Calibri" w:cs="Times New Roman"/>
          <w:szCs w:val="24"/>
          <w:lang w:val="ru-RU"/>
        </w:rPr>
        <w:t xml:space="preserve"> и </w:t>
      </w:r>
      <w:r w:rsidRPr="008234F5">
        <w:rPr>
          <w:rFonts w:eastAsia="Calibri" w:cs="Times New Roman"/>
          <w:szCs w:val="24"/>
        </w:rPr>
        <w:t xml:space="preserve"> представяне на оригинална фактура, оформена съгласно изисквания</w:t>
      </w:r>
      <w:r w:rsidR="006A0B18">
        <w:rPr>
          <w:rFonts w:eastAsia="Calibri" w:cs="Times New Roman"/>
          <w:szCs w:val="24"/>
        </w:rPr>
        <w:t>та на Закона за счетоводството.</w:t>
      </w:r>
    </w:p>
    <w:p w:rsidR="001660F6" w:rsidRDefault="006A0B18" w:rsidP="006A0B18">
      <w:pPr>
        <w:spacing w:after="200" w:line="276" w:lineRule="auto"/>
        <w:ind w:firstLine="567"/>
        <w:contextualSpacing w:val="0"/>
        <w:jc w:val="both"/>
        <w:rPr>
          <w:rFonts w:eastAsia="Times New Roman" w:cs="Times New Roman"/>
          <w:color w:val="000000"/>
          <w:szCs w:val="24"/>
          <w:lang w:eastAsia="bg-BG"/>
        </w:rPr>
      </w:pPr>
      <w:r w:rsidRPr="00DE75D7">
        <w:rPr>
          <w:rFonts w:eastAsia="Times New Roman" w:cs="Times New Roman"/>
          <w:color w:val="000000"/>
          <w:szCs w:val="24"/>
          <w:lang w:val="en-AU" w:eastAsia="bg-BG"/>
        </w:rPr>
        <w:t xml:space="preserve"> </w:t>
      </w:r>
      <w:r w:rsidR="00DE75D7" w:rsidRPr="00DE75D7">
        <w:rPr>
          <w:rFonts w:eastAsia="Times New Roman" w:cs="Times New Roman"/>
          <w:color w:val="000000"/>
          <w:szCs w:val="24"/>
          <w:lang w:val="en-AU" w:eastAsia="bg-BG"/>
        </w:rPr>
        <w:t xml:space="preserve">Всички плащания по този договор се извършват чрез банков превод по следната банкова сметка на ИЗПЪЛНИТЕЛЯ: </w:t>
      </w:r>
    </w:p>
    <w:p w:rsidR="001660F6" w:rsidRDefault="00DE75D7" w:rsidP="006A0B18">
      <w:pPr>
        <w:spacing w:after="200" w:line="276" w:lineRule="auto"/>
        <w:ind w:firstLine="567"/>
        <w:contextualSpacing w:val="0"/>
        <w:jc w:val="both"/>
        <w:rPr>
          <w:rFonts w:eastAsia="Times New Roman" w:cs="Times New Roman"/>
          <w:color w:val="000000"/>
          <w:szCs w:val="24"/>
          <w:lang w:eastAsia="bg-BG"/>
        </w:rPr>
      </w:pPr>
      <w:r w:rsidRPr="00DE75D7">
        <w:rPr>
          <w:rFonts w:eastAsia="Times New Roman" w:cs="Times New Roman"/>
          <w:color w:val="000000"/>
          <w:szCs w:val="24"/>
          <w:lang w:val="en-AU" w:eastAsia="bg-BG"/>
        </w:rPr>
        <w:t>Банка:………</w:t>
      </w:r>
    </w:p>
    <w:p w:rsidR="001660F6" w:rsidRDefault="00DE75D7" w:rsidP="006A0B18">
      <w:pPr>
        <w:spacing w:after="200" w:line="276" w:lineRule="auto"/>
        <w:ind w:firstLine="567"/>
        <w:contextualSpacing w:val="0"/>
        <w:jc w:val="both"/>
        <w:rPr>
          <w:rFonts w:eastAsia="Times New Roman" w:cs="Times New Roman"/>
          <w:color w:val="000000"/>
          <w:szCs w:val="24"/>
          <w:lang w:eastAsia="bg-BG"/>
        </w:rPr>
      </w:pPr>
      <w:r w:rsidRPr="00DE75D7">
        <w:rPr>
          <w:rFonts w:eastAsia="Times New Roman" w:cs="Times New Roman"/>
          <w:color w:val="000000"/>
          <w:szCs w:val="24"/>
          <w:lang w:val="en-AU" w:eastAsia="bg-BG"/>
        </w:rPr>
        <w:t xml:space="preserve"> BIC:……… </w:t>
      </w:r>
    </w:p>
    <w:p w:rsidR="00DE75D7" w:rsidRPr="00DE75D7" w:rsidRDefault="00DE75D7" w:rsidP="006A0B18">
      <w:pPr>
        <w:spacing w:after="200" w:line="276" w:lineRule="auto"/>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IBAN:………</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(6) ИЗПЪЛНИТЕЛЯТ е длъжен да уведомява писмено Възложителя за всички последващи промени по ал. 5 в срок до 3 (три) дни, считано от момента на промяната. В случай че ИЗПЪЛНИТЕЛЯТ не уведоми ВЪЗЛОЖИТЕЛЯ в този срок, счита се, че плащанията са надлежно извършени.</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(7) В случай, че ИЗПЪЛНИТЕЛЯТ използва подизпълнител и частта от поръчката, която се изпълнява от подизпълнителя,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lastRenderedPageBreak/>
        <w:t>(8) Разплащанията по ал. 7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Към искането ИЗПЪЛНИТЕЛЯТ предоставя становище, от което да е видно дали оспорва плащанията или част от тях като недължими.</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(9) ВЪЗЛОЖИТЕЛЯТ има право да откаже плащане по ал. 7, когато искането за плащане е оспорено, до момента на отстраняване на причината за отказа.</w:t>
      </w:r>
    </w:p>
    <w:p w:rsidR="00DE75D7" w:rsidRPr="00DE75D7" w:rsidRDefault="00DE75D7" w:rsidP="00DE75D7">
      <w:pPr>
        <w:spacing w:after="200" w:line="276" w:lineRule="auto"/>
        <w:ind w:left="720" w:firstLine="720"/>
        <w:rPr>
          <w:rFonts w:eastAsia="Times New Roman" w:cs="Times New Roman"/>
          <w:color w:val="000000"/>
          <w:szCs w:val="24"/>
        </w:rPr>
      </w:pPr>
    </w:p>
    <w:p w:rsidR="00DE75D7" w:rsidRPr="00DE75D7" w:rsidRDefault="00DE75D7" w:rsidP="00DE75D7">
      <w:pPr>
        <w:spacing w:after="200" w:line="276" w:lineRule="auto"/>
        <w:ind w:left="720" w:firstLine="720"/>
        <w:rPr>
          <w:rFonts w:eastAsia="Times New Roman" w:cs="Times New Roman"/>
          <w:b/>
          <w:color w:val="000000"/>
          <w:szCs w:val="24"/>
        </w:rPr>
      </w:pPr>
      <w:r w:rsidRPr="00DE75D7">
        <w:rPr>
          <w:rFonts w:eastAsia="Times New Roman" w:cs="Times New Roman"/>
          <w:b/>
          <w:color w:val="000000"/>
          <w:szCs w:val="24"/>
        </w:rPr>
        <w:t>IV. ПРАВА И ЗАДЪЛЖЕНИЯ НА ИЗПЪЛНИТЕЛЯ</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Чл.4.(1) 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r w:rsidRPr="00DE75D7">
        <w:rPr>
          <w:rFonts w:eastAsia="Times New Roman" w:cs="Times New Roman"/>
          <w:color w:val="000000"/>
          <w:szCs w:val="24"/>
          <w:lang w:val="en-AU" w:eastAsia="bg-BG"/>
        </w:rPr>
        <w:tab/>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(2) ИЗПЪЛНИТЕЛЯТ има право:</w:t>
      </w:r>
    </w:p>
    <w:p w:rsidR="00DE75D7" w:rsidRPr="00DE75D7" w:rsidRDefault="00DE75D7" w:rsidP="00DE75D7">
      <w:pPr>
        <w:spacing w:before="120" w:after="0"/>
        <w:ind w:firstLine="567"/>
        <w:contextualSpacing w:val="0"/>
        <w:jc w:val="both"/>
        <w:rPr>
          <w:rFonts w:eastAsia="Times New Roman" w:cs="Times New Roman"/>
          <w:color w:val="000000"/>
          <w:szCs w:val="24"/>
          <w:lang w:eastAsia="bg-BG"/>
        </w:rPr>
      </w:pPr>
      <w:r w:rsidRPr="00DE75D7">
        <w:rPr>
          <w:rFonts w:eastAsia="Times New Roman" w:cs="Times New Roman"/>
          <w:color w:val="000000"/>
          <w:szCs w:val="24"/>
          <w:lang w:val="en-AU" w:eastAsia="bg-BG"/>
        </w:rPr>
        <w:t>1. да получи възнаграждение в размера, сроковете и при условията по чл.3 от договора;</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2.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(3) ИЗПЪЛНИТЕЛЯТ е длъжен:</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1.да изготви актуален линеен график за изпълнение на строителството</w:t>
      </w:r>
      <w:r w:rsidR="00B943CA">
        <w:rPr>
          <w:rFonts w:eastAsia="Times New Roman" w:cs="Times New Roman"/>
          <w:color w:val="000000"/>
          <w:szCs w:val="24"/>
          <w:lang w:eastAsia="bg-BG"/>
        </w:rPr>
        <w:t xml:space="preserve"> с оглед началната дата стартиране на договора</w:t>
      </w:r>
      <w:r w:rsidRPr="00DE75D7">
        <w:rPr>
          <w:rFonts w:eastAsia="Times New Roman" w:cs="Times New Roman"/>
          <w:color w:val="000000"/>
          <w:szCs w:val="24"/>
          <w:lang w:val="en-AU" w:eastAsia="bg-BG"/>
        </w:rPr>
        <w:t xml:space="preserve"> в срок от 10 /десет</w:t>
      </w:r>
      <w:r w:rsidR="00B943CA">
        <w:rPr>
          <w:rFonts w:eastAsia="Times New Roman" w:cs="Times New Roman"/>
          <w:color w:val="000000"/>
          <w:szCs w:val="24"/>
          <w:lang w:val="en-AU" w:eastAsia="bg-BG"/>
        </w:rPr>
        <w:t xml:space="preserve">/ дни </w:t>
      </w:r>
      <w:r w:rsidR="00B943CA">
        <w:rPr>
          <w:rFonts w:eastAsia="Times New Roman" w:cs="Times New Roman"/>
          <w:color w:val="000000"/>
          <w:szCs w:val="24"/>
          <w:lang w:eastAsia="bg-BG"/>
        </w:rPr>
        <w:t>от узнаване на началната дата</w:t>
      </w:r>
      <w:r w:rsidRPr="00DE75D7">
        <w:rPr>
          <w:rFonts w:eastAsia="Times New Roman" w:cs="Times New Roman"/>
          <w:color w:val="000000"/>
          <w:szCs w:val="24"/>
          <w:lang w:val="en-AU" w:eastAsia="bg-BG"/>
        </w:rPr>
        <w:t>. Изготвеният линеен график се съгласува от ВЪЗЛОЖИТЕЛЯ.</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2. да изпълни строителните работи по настоящия договор като спазва изискванията на  ПИПСМР за съответните СМР.</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3. да влага в строителството висококачествени материали и строителни изделия, както и да извършва качествено СМР. Материалите се доставят със СЕ маркировка за съответствие, придружени от ЕО декларация за съответствие. Строителните продукти, които съответстват на българските технически спецификации се доставят с декларация за съответствие и с указания за прилагане, изготвени на български език.</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4.да изпълни предмета на договора в съответствие с изискванията към строежите на чл. 169, ал.1-3 от Закона за устройство на територията.</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5.да спазва законовите изисквания, свързани със строителството, включително относно опазването на околната среда и безопасността на строителните работи.</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 xml:space="preserve">6.да извърши дейностите чрез техническите лица, посочени в офертата си. Промени на техническите лица могат да се извършват единствено след изричното одобрение на ВЪЗЛОЖИТЕЛЯ. При промени ИЗПЪЛНИТЕЛЯТ е длъжен да осигури технически лица, отговарящи на изискванията, посочени в документацията за участие. </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 xml:space="preserve">7.незабавно да уведоми ВЪЗЛОЖИТЕЛЯ при откриване на пропуски, неточности и неясноти в чертежи, спецификациите и да поиска съответните писмени инструкции. </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 xml:space="preserve">8.да предупреждава своевременно ВЪЗЛОЖИТЕЛЯ за възникването на проблеми, които могат да се отразят неблагоприятно на работата, увеличаване стойността на договора или забавяне на предвиденото време за завършване. ИЗПЪЛНИТЕЛЯТ  е </w:t>
      </w:r>
      <w:r w:rsidRPr="00DE75D7">
        <w:rPr>
          <w:rFonts w:eastAsia="Times New Roman" w:cs="Times New Roman"/>
          <w:color w:val="000000"/>
          <w:szCs w:val="24"/>
          <w:lang w:val="en-AU" w:eastAsia="bg-BG"/>
        </w:rPr>
        <w:lastRenderedPageBreak/>
        <w:t>длъжен да информира ВЪЗЛОЖИТЕЛЯ за възникнали проблеми при изпълнението на проекта и за предприетите мерки за тяхното разрешаване.</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9.да съхранява доставките до влагането им на строежа, в складове на строителната площадка или на друго място, съобразно изискванията за съхранение.</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10.да води и съхранява строителна документация съгласно изискванията на Наредба № 3 от 31.07.2003 г. за съставяне на актове и протоколи по време на строителството.</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11. да изпълнява задълженията си по този договор в уговорените срокове и качествено, в съответствие с договора и приложенията към него;</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 xml:space="preserve">12.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13. да изпълнява всички законосъобразни указания и изисквания на ВЪЗЛОЖИТЕЛЯ;</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 xml:space="preserve">14. да пази поверителна Конфиденциалната информация, в съответствие с уговореното в чл.22от договора;  </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15. да участва във всички работни срещи, свързани с изпълнението на този договор;</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16. да сключи договор/договори за подизпълнение с посочените в офертата му подизпълнители в срок до 5 (пет) дни от датата на сключване на настоящия Договор, но  най-късно преди започване на неговото изпълнение. В срок до 3 (три)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(4)Разходите за консумация на електроенергия, вода и другик</w:t>
      </w:r>
      <w:r w:rsidR="00EF39FB">
        <w:rPr>
          <w:rFonts w:eastAsia="Times New Roman" w:cs="Times New Roman"/>
          <w:color w:val="000000"/>
          <w:szCs w:val="24"/>
          <w:lang w:eastAsia="bg-BG"/>
        </w:rPr>
        <w:t xml:space="preserve"> </w:t>
      </w:r>
      <w:r w:rsidRPr="00DE75D7">
        <w:rPr>
          <w:rFonts w:eastAsia="Times New Roman" w:cs="Times New Roman"/>
          <w:color w:val="000000"/>
          <w:szCs w:val="24"/>
          <w:lang w:val="en-AU" w:eastAsia="bg-BG"/>
        </w:rPr>
        <w:t>онсумативи, необходими за изграждане на обекта, са за сметка на ИЗПЪЛНИТЕЛЯ.</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(5) ИЗПЪЛНИТЕЛЯТ сам и за своя сметка изготвя екзекутивната документация (чл. 163, ал. 2 , т. 3 от ЗУТ) при необходимост.</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(6)ИЗПЪЛНИТЕЛЯТ трябва да поддържа валидна застраховка за „Професионална отговорност в проектирането и строителството”, по смисъла на чл. 171, ал.1 от ЗУТ по време наизпълнението.</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(7) ИЗПЪЛНИТЕЛЯТ носи отговорност пред ВЪЗЛОЖИТЕЛЯ, ако при извършването на СМР е нарушил императивни разпоредби на нормативните актове.</w:t>
      </w:r>
    </w:p>
    <w:p w:rsidR="00DE75D7" w:rsidRPr="00DE75D7" w:rsidRDefault="00DE75D7" w:rsidP="00DE75D7">
      <w:pPr>
        <w:spacing w:after="200" w:line="276" w:lineRule="auto"/>
        <w:ind w:left="720" w:firstLine="720"/>
        <w:rPr>
          <w:rFonts w:eastAsia="Times New Roman" w:cs="Times New Roman"/>
          <w:color w:val="000000"/>
          <w:szCs w:val="24"/>
        </w:rPr>
      </w:pPr>
    </w:p>
    <w:p w:rsidR="00DE75D7" w:rsidRPr="00DE75D7" w:rsidRDefault="00DE75D7" w:rsidP="00DE75D7">
      <w:pPr>
        <w:spacing w:after="200" w:line="276" w:lineRule="auto"/>
        <w:ind w:left="720" w:firstLine="720"/>
        <w:rPr>
          <w:rFonts w:eastAsia="Times New Roman" w:cs="Times New Roman"/>
          <w:b/>
          <w:color w:val="000000"/>
          <w:szCs w:val="24"/>
        </w:rPr>
      </w:pPr>
      <w:r w:rsidRPr="00DE75D7">
        <w:rPr>
          <w:rFonts w:eastAsia="Times New Roman" w:cs="Times New Roman"/>
          <w:b/>
          <w:color w:val="000000"/>
          <w:szCs w:val="24"/>
        </w:rPr>
        <w:t>V. ПРАВА И ЗАДЪЛЖЕНИЯ НА ВЪЗЛОЖИТЕЛЯ</w:t>
      </w:r>
    </w:p>
    <w:p w:rsidR="00DE75D7" w:rsidRPr="00DE75D7" w:rsidRDefault="00DE75D7" w:rsidP="00DE75D7">
      <w:pPr>
        <w:spacing w:before="120" w:after="0"/>
        <w:ind w:firstLine="567"/>
        <w:contextualSpacing w:val="0"/>
        <w:jc w:val="both"/>
        <w:rPr>
          <w:rFonts w:eastAsia="Times New Roman" w:cs="Times New Roman"/>
          <w:b/>
          <w:color w:val="000000"/>
          <w:szCs w:val="24"/>
          <w:lang w:val="en-AU" w:eastAsia="bg-BG"/>
        </w:rPr>
      </w:pPr>
      <w:r w:rsidRPr="00DE75D7">
        <w:rPr>
          <w:rFonts w:eastAsia="Times New Roman" w:cs="Times New Roman"/>
          <w:color w:val="000000"/>
          <w:szCs w:val="24"/>
          <w:lang w:val="en-AU" w:eastAsia="bg-BG"/>
        </w:rPr>
        <w:t>Чл.5.(1).ВЪЗЛОЖИТЕЛЯ има право:</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1.да изисква и да получи от ИЗПЪЛНИТЕЛЯ възложеното с настоящия дого</w:t>
      </w:r>
      <w:r w:rsidR="00EF39FB">
        <w:rPr>
          <w:rFonts w:eastAsia="Times New Roman" w:cs="Times New Roman"/>
          <w:color w:val="000000"/>
          <w:szCs w:val="24"/>
          <w:lang w:eastAsia="bg-BG"/>
        </w:rPr>
        <w:t>вор</w:t>
      </w:r>
      <w:r w:rsidRPr="00DE75D7">
        <w:rPr>
          <w:rFonts w:eastAsia="Times New Roman" w:cs="Times New Roman"/>
          <w:color w:val="000000"/>
          <w:szCs w:val="24"/>
          <w:lang w:val="en-AU" w:eastAsia="bg-BG"/>
        </w:rPr>
        <w:t xml:space="preserve"> срок, без отклонение от уговореното и без недостатъци;</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2.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lastRenderedPageBreak/>
        <w:t>3. да изисква, при необходимост и по своя преценка, обосновка от страна на ИЗПЪЛНИТЕЛЯ на изготвените от него документи или съответна част от тях;</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4. да не приема и спира некачествено изпълнени строителни работи в процеса на строителството, като определя срок за отстраняването им.</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5.да поиска отстраняването от дейността на персонал при обосновани случаи на незадоволителна компетентност, и/или нарушения на технологичната дисциплина. ИЗПЪЛНИТЕЛЯТ е длъжен незабавно да замени такива лица с други. ВЪЗЛОЖИТЕЛЯТ не носи отговорност за трудово-правните отношения на ИЗПЪЛНИТЕЛЯ с персонала. (2)ВЪЗЛОЖИТЕЛЯТ се задължава:</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1. да приеме изпълнението на СМР, когато отговаря на договореното, по реда и при условията на този договор;</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2. да заплати на ИЗПЪЛНИТЕЛЯ Цената в размера, по реда и при условията, предвидени в този договор;</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3. да предостави и осигури достъп на ИЗПЪЛНИТЕЛЯ до обекта за времето, предвидено за изгражданетому, съгласно одобрения график, както и информацията, необходима за извършването на СМР, предмет на договора, при спазване на относимите изисквания или ограничения съгласно приложимото право;</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4. да пази поверителна Конфиденциалната информация, в съответствие с уговореното в чл.22 от Договора;</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5.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6. да освободи представената от ИЗПЪЛНИТЕЛЯ Гаранция за изпълнение , съгласно клаузите на раздел VIII от договора;</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7. да упражнява чрез свои представители контрол по време наизграждането на обекта и да одобрява</w:t>
      </w:r>
      <w:r w:rsidR="00ED38F3">
        <w:rPr>
          <w:rFonts w:eastAsia="Times New Roman" w:cs="Times New Roman"/>
          <w:color w:val="000000"/>
          <w:szCs w:val="24"/>
          <w:lang w:eastAsia="bg-BG"/>
        </w:rPr>
        <w:t xml:space="preserve"> </w:t>
      </w:r>
      <w:r w:rsidRPr="00DE75D7">
        <w:rPr>
          <w:rFonts w:eastAsia="Times New Roman" w:cs="Times New Roman"/>
          <w:color w:val="000000"/>
          <w:szCs w:val="24"/>
          <w:lang w:val="en-AU" w:eastAsia="bg-BG"/>
        </w:rPr>
        <w:t>влаганите</w:t>
      </w:r>
      <w:r w:rsidR="00ED38F3">
        <w:rPr>
          <w:rFonts w:eastAsia="Times New Roman" w:cs="Times New Roman"/>
          <w:color w:val="000000"/>
          <w:szCs w:val="24"/>
          <w:lang w:eastAsia="bg-BG"/>
        </w:rPr>
        <w:t xml:space="preserve"> </w:t>
      </w:r>
      <w:r w:rsidRPr="00DE75D7">
        <w:rPr>
          <w:rFonts w:eastAsia="Times New Roman" w:cs="Times New Roman"/>
          <w:color w:val="000000"/>
          <w:szCs w:val="24"/>
          <w:lang w:val="en-AU" w:eastAsia="bg-BG"/>
        </w:rPr>
        <w:t>материали и съоръжения;</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8. да съдейства за изпълнението на договорените</w:t>
      </w:r>
      <w:r w:rsidR="00ED38F3">
        <w:rPr>
          <w:rFonts w:eastAsia="Times New Roman" w:cs="Times New Roman"/>
          <w:color w:val="000000"/>
          <w:szCs w:val="24"/>
          <w:lang w:eastAsia="bg-BG"/>
        </w:rPr>
        <w:t xml:space="preserve"> </w:t>
      </w:r>
      <w:r w:rsidRPr="00DE75D7">
        <w:rPr>
          <w:rFonts w:eastAsia="Times New Roman" w:cs="Times New Roman"/>
          <w:color w:val="000000"/>
          <w:szCs w:val="24"/>
          <w:lang w:val="en-AU" w:eastAsia="bg-BG"/>
        </w:rPr>
        <w:t>работи, като своевременно решава</w:t>
      </w:r>
      <w:r w:rsidR="00ED38F3">
        <w:rPr>
          <w:rFonts w:eastAsia="Times New Roman" w:cs="Times New Roman"/>
          <w:color w:val="000000"/>
          <w:szCs w:val="24"/>
          <w:lang w:eastAsia="bg-BG"/>
        </w:rPr>
        <w:t xml:space="preserve"> </w:t>
      </w:r>
      <w:r w:rsidRPr="00DE75D7">
        <w:rPr>
          <w:rFonts w:eastAsia="Times New Roman" w:cs="Times New Roman"/>
          <w:color w:val="000000"/>
          <w:szCs w:val="24"/>
          <w:lang w:val="en-AU" w:eastAsia="bg-BG"/>
        </w:rPr>
        <w:t>всички технически проблеми, възникнали в процесана работа;</w:t>
      </w:r>
    </w:p>
    <w:p w:rsidR="00DE75D7" w:rsidRPr="00DE75D7" w:rsidRDefault="00DE75D7" w:rsidP="00DE75D7">
      <w:pPr>
        <w:spacing w:after="200" w:line="276" w:lineRule="auto"/>
        <w:ind w:left="720" w:firstLine="720"/>
        <w:rPr>
          <w:rFonts w:eastAsia="Times New Roman" w:cs="Times New Roman"/>
          <w:color w:val="000000"/>
          <w:szCs w:val="24"/>
        </w:rPr>
      </w:pPr>
    </w:p>
    <w:p w:rsidR="00DE75D7" w:rsidRPr="00DE75D7" w:rsidRDefault="00DE75D7" w:rsidP="00DE75D7">
      <w:pPr>
        <w:spacing w:after="200" w:line="276" w:lineRule="auto"/>
        <w:ind w:left="720" w:firstLine="720"/>
        <w:rPr>
          <w:rFonts w:eastAsia="Times New Roman" w:cs="Times New Roman"/>
          <w:b/>
          <w:color w:val="000000"/>
          <w:szCs w:val="24"/>
        </w:rPr>
      </w:pPr>
      <w:r w:rsidRPr="00DE75D7">
        <w:rPr>
          <w:rFonts w:eastAsia="Times New Roman" w:cs="Times New Roman"/>
          <w:b/>
          <w:color w:val="000000"/>
          <w:szCs w:val="24"/>
        </w:rPr>
        <w:t>VI. ПРЕДАВАНЕ И ПРИЕМАНЕ НА ОБЕКТА</w:t>
      </w:r>
    </w:p>
    <w:p w:rsidR="0013680C" w:rsidRDefault="00DE75D7" w:rsidP="00DE75D7">
      <w:pPr>
        <w:spacing w:before="120" w:after="0"/>
        <w:ind w:firstLine="567"/>
        <w:contextualSpacing w:val="0"/>
        <w:jc w:val="both"/>
        <w:rPr>
          <w:rFonts w:eastAsia="Times New Roman" w:cs="Times New Roman"/>
          <w:color w:val="000000"/>
          <w:szCs w:val="24"/>
          <w:lang w:eastAsia="bg-BG"/>
        </w:rPr>
      </w:pPr>
      <w:r w:rsidRPr="00DE75D7">
        <w:rPr>
          <w:rFonts w:eastAsia="Times New Roman" w:cs="Times New Roman"/>
          <w:color w:val="000000"/>
          <w:szCs w:val="24"/>
          <w:lang w:val="en-AU" w:eastAsia="bg-BG"/>
        </w:rPr>
        <w:t>Чл.6.(1). За окончателно</w:t>
      </w:r>
      <w:r w:rsidR="00ED38F3">
        <w:rPr>
          <w:rFonts w:eastAsia="Times New Roman" w:cs="Times New Roman"/>
          <w:color w:val="000000"/>
          <w:szCs w:val="24"/>
          <w:lang w:eastAsia="bg-BG"/>
        </w:rPr>
        <w:t xml:space="preserve"> </w:t>
      </w:r>
      <w:r w:rsidRPr="00DE75D7">
        <w:rPr>
          <w:rFonts w:eastAsia="Times New Roman" w:cs="Times New Roman"/>
          <w:color w:val="000000"/>
          <w:szCs w:val="24"/>
          <w:lang w:val="en-AU" w:eastAsia="bg-BG"/>
        </w:rPr>
        <w:t>предаване на обекта на ВЪЗЛОЖИТЕЛЯ се счита</w:t>
      </w:r>
      <w:r w:rsidR="005C0D46">
        <w:rPr>
          <w:rFonts w:eastAsia="Times New Roman" w:cs="Times New Roman"/>
          <w:color w:val="000000"/>
          <w:szCs w:val="24"/>
          <w:lang w:eastAsia="bg-BG"/>
        </w:rPr>
        <w:t xml:space="preserve"> </w:t>
      </w:r>
      <w:r w:rsidR="00577A2B">
        <w:rPr>
          <w:rFonts w:eastAsia="Times New Roman" w:cs="Times New Roman"/>
          <w:color w:val="000000"/>
          <w:szCs w:val="24"/>
          <w:lang w:eastAsia="bg-BG"/>
        </w:rPr>
        <w:t xml:space="preserve">подписването на </w:t>
      </w:r>
      <w:r w:rsidR="00D1189D">
        <w:rPr>
          <w:rFonts w:eastAsia="Times New Roman" w:cs="Times New Roman"/>
          <w:color w:val="000000"/>
          <w:szCs w:val="24"/>
          <w:lang w:eastAsia="bg-BG"/>
        </w:rPr>
        <w:t xml:space="preserve">Протокол </w:t>
      </w:r>
      <w:r w:rsidR="00577A2B">
        <w:rPr>
          <w:rFonts w:eastAsia="Times New Roman" w:cs="Times New Roman"/>
          <w:color w:val="000000"/>
          <w:szCs w:val="24"/>
          <w:lang w:eastAsia="bg-BG"/>
        </w:rPr>
        <w:t xml:space="preserve">Образец </w:t>
      </w:r>
    </w:p>
    <w:p w:rsidR="00DE75D7" w:rsidRPr="00DE75D7" w:rsidRDefault="00577A2B" w:rsidP="00DE75D7">
      <w:pPr>
        <w:spacing w:before="120" w:after="0"/>
        <w:ind w:firstLine="567"/>
        <w:contextualSpacing w:val="0"/>
        <w:jc w:val="both"/>
        <w:rPr>
          <w:rFonts w:eastAsia="Times New Roman" w:cs="Times New Roman"/>
          <w:color w:val="000000"/>
          <w:szCs w:val="24"/>
          <w:lang w:val="en-AU" w:eastAsia="bg-BG"/>
        </w:rPr>
      </w:pPr>
      <w:r>
        <w:rPr>
          <w:rFonts w:eastAsia="Times New Roman" w:cs="Times New Roman"/>
          <w:color w:val="000000"/>
          <w:szCs w:val="24"/>
          <w:lang w:eastAsia="bg-BG"/>
        </w:rPr>
        <w:t>№19 за установяване годността и иприемане на строежа.</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 xml:space="preserve">(2) При приемането на обекта се съставят:  Количествено-стойностна сметка за действително изпълнени СМР, съставена от ИЗПЪЛНИТЕЛЯ и подписана от </w:t>
      </w:r>
      <w:r w:rsidR="005C0D46">
        <w:rPr>
          <w:rFonts w:eastAsia="Times New Roman" w:cs="Times New Roman"/>
          <w:color w:val="000000"/>
          <w:szCs w:val="24"/>
          <w:lang w:val="en-AU" w:eastAsia="bg-BG"/>
        </w:rPr>
        <w:t xml:space="preserve"> ВЪЗЛОЖИТЕЛЯ</w:t>
      </w:r>
      <w:r w:rsidR="005C0D46">
        <w:rPr>
          <w:rFonts w:eastAsia="Times New Roman" w:cs="Times New Roman"/>
          <w:color w:val="000000"/>
          <w:szCs w:val="24"/>
          <w:lang w:eastAsia="bg-BG"/>
        </w:rPr>
        <w:t xml:space="preserve"> и</w:t>
      </w:r>
      <w:r w:rsidRPr="00DE75D7">
        <w:rPr>
          <w:rFonts w:eastAsia="Times New Roman" w:cs="Times New Roman"/>
          <w:color w:val="000000"/>
          <w:szCs w:val="24"/>
          <w:lang w:val="en-AU" w:eastAsia="bg-BG"/>
        </w:rPr>
        <w:t xml:space="preserve"> Приемо-предавателен протокол за качеството на изпълнението, с приложени:</w:t>
      </w:r>
    </w:p>
    <w:p w:rsidR="00DE75D7" w:rsidRPr="00DE75D7" w:rsidRDefault="00DE75D7" w:rsidP="00DE75D7">
      <w:pPr>
        <w:spacing w:before="120" w:after="0"/>
        <w:ind w:firstLine="567"/>
        <w:contextualSpacing w:val="0"/>
        <w:jc w:val="both"/>
        <w:rPr>
          <w:rFonts w:eastAsia="Times New Roman" w:cs="Times New Roman"/>
          <w:color w:val="000000"/>
          <w:szCs w:val="24"/>
          <w:lang w:eastAsia="bg-BG"/>
        </w:rPr>
      </w:pPr>
      <w:r w:rsidRPr="00DE75D7">
        <w:rPr>
          <w:rFonts w:eastAsia="Times New Roman" w:cs="Times New Roman"/>
          <w:color w:val="000000"/>
          <w:szCs w:val="24"/>
          <w:lang w:val="en-AU" w:eastAsia="bg-BG"/>
        </w:rPr>
        <w:t>- всички актове и протоколи за строителството съгласно Наредба № 3 от 31 юли 2003 г. за съставяне на актове и протоколи по време настроителството;</w:t>
      </w:r>
      <w:r w:rsidRPr="00DE75D7">
        <w:rPr>
          <w:rFonts w:eastAsia="Times New Roman" w:cs="Times New Roman"/>
          <w:color w:val="000000"/>
          <w:szCs w:val="24"/>
          <w:lang w:eastAsia="bg-BG"/>
        </w:rPr>
        <w:tab/>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-екзекутивни чертежи (при необходимост);</w:t>
      </w:r>
    </w:p>
    <w:p w:rsidR="00DE75D7" w:rsidRPr="00DE75D7" w:rsidRDefault="00DE75D7" w:rsidP="00DE75D7">
      <w:pPr>
        <w:spacing w:before="120" w:after="0"/>
        <w:ind w:firstLine="567"/>
        <w:contextualSpacing w:val="0"/>
        <w:jc w:val="both"/>
        <w:rPr>
          <w:rFonts w:eastAsia="Times New Roman" w:cs="Times New Roman"/>
          <w:color w:val="000000"/>
          <w:szCs w:val="24"/>
          <w:lang w:eastAsia="bg-BG"/>
        </w:rPr>
      </w:pPr>
      <w:r w:rsidRPr="00DE75D7">
        <w:rPr>
          <w:rFonts w:eastAsia="Times New Roman" w:cs="Times New Roman"/>
          <w:color w:val="000000"/>
          <w:szCs w:val="24"/>
          <w:lang w:val="en-AU" w:eastAsia="bg-BG"/>
        </w:rPr>
        <w:t>(2) ВЪЗЛОЖИТЕЛЯТ има право да откаже да прием</w:t>
      </w:r>
      <w:r w:rsidR="005C0D46">
        <w:rPr>
          <w:rFonts w:eastAsia="Times New Roman" w:cs="Times New Roman"/>
          <w:color w:val="000000"/>
          <w:szCs w:val="24"/>
          <w:lang w:eastAsia="bg-BG"/>
        </w:rPr>
        <w:t>ан</w:t>
      </w:r>
      <w:r w:rsidRPr="00DE75D7">
        <w:rPr>
          <w:rFonts w:eastAsia="Times New Roman" w:cs="Times New Roman"/>
          <w:color w:val="000000"/>
          <w:szCs w:val="24"/>
          <w:lang w:val="en-AU" w:eastAsia="bg-BG"/>
        </w:rPr>
        <w:t>е</w:t>
      </w:r>
      <w:r w:rsidR="005C0D46">
        <w:rPr>
          <w:rFonts w:eastAsia="Times New Roman" w:cs="Times New Roman"/>
          <w:color w:val="000000"/>
          <w:szCs w:val="24"/>
          <w:lang w:eastAsia="bg-BG"/>
        </w:rPr>
        <w:t xml:space="preserve"> </w:t>
      </w:r>
      <w:r w:rsidRPr="00DE75D7">
        <w:rPr>
          <w:rFonts w:eastAsia="Times New Roman" w:cs="Times New Roman"/>
          <w:color w:val="000000"/>
          <w:szCs w:val="24"/>
          <w:lang w:val="en-AU" w:eastAsia="bg-BG"/>
        </w:rPr>
        <w:t>обекта или отделни</w:t>
      </w:r>
      <w:r w:rsidR="005C0D46">
        <w:rPr>
          <w:rFonts w:eastAsia="Times New Roman" w:cs="Times New Roman"/>
          <w:color w:val="000000"/>
          <w:szCs w:val="24"/>
          <w:lang w:eastAsia="bg-BG"/>
        </w:rPr>
        <w:t xml:space="preserve"> </w:t>
      </w:r>
      <w:r w:rsidRPr="00DE75D7">
        <w:rPr>
          <w:rFonts w:eastAsia="Times New Roman" w:cs="Times New Roman"/>
          <w:color w:val="000000"/>
          <w:szCs w:val="24"/>
          <w:lang w:val="en-AU" w:eastAsia="bg-BG"/>
        </w:rPr>
        <w:t>работи по него, ако</w:t>
      </w:r>
      <w:r w:rsidR="005C0D46">
        <w:rPr>
          <w:rFonts w:eastAsia="Times New Roman" w:cs="Times New Roman"/>
          <w:color w:val="000000"/>
          <w:szCs w:val="24"/>
          <w:lang w:eastAsia="bg-BG"/>
        </w:rPr>
        <w:t xml:space="preserve"> </w:t>
      </w:r>
      <w:r w:rsidRPr="00DE75D7">
        <w:rPr>
          <w:rFonts w:eastAsia="Times New Roman" w:cs="Times New Roman"/>
          <w:color w:val="000000"/>
          <w:szCs w:val="24"/>
          <w:lang w:val="en-AU" w:eastAsia="bg-BG"/>
        </w:rPr>
        <w:t>открие отклонения от договорените</w:t>
      </w:r>
      <w:r w:rsidR="005C0D46">
        <w:rPr>
          <w:rFonts w:eastAsia="Times New Roman" w:cs="Times New Roman"/>
          <w:color w:val="000000"/>
          <w:szCs w:val="24"/>
          <w:lang w:eastAsia="bg-BG"/>
        </w:rPr>
        <w:t xml:space="preserve"> </w:t>
      </w:r>
      <w:r w:rsidRPr="00DE75D7">
        <w:rPr>
          <w:rFonts w:eastAsia="Times New Roman" w:cs="Times New Roman"/>
          <w:color w:val="000000"/>
          <w:szCs w:val="24"/>
          <w:lang w:val="en-AU" w:eastAsia="bg-BG"/>
        </w:rPr>
        <w:t>изисквания, или  нарушения на императивни</w:t>
      </w:r>
      <w:r w:rsidR="005C0D46">
        <w:rPr>
          <w:rFonts w:eastAsia="Times New Roman" w:cs="Times New Roman"/>
          <w:color w:val="000000"/>
          <w:szCs w:val="24"/>
          <w:lang w:eastAsia="bg-BG"/>
        </w:rPr>
        <w:t xml:space="preserve"> </w:t>
      </w:r>
      <w:r w:rsidRPr="00DE75D7">
        <w:rPr>
          <w:rFonts w:eastAsia="Times New Roman" w:cs="Times New Roman"/>
          <w:color w:val="000000"/>
          <w:szCs w:val="24"/>
          <w:lang w:val="en-AU" w:eastAsia="bg-BG"/>
        </w:rPr>
        <w:t>разпоредби на нормативните</w:t>
      </w:r>
      <w:r w:rsidR="00577A2B">
        <w:rPr>
          <w:rFonts w:eastAsia="Times New Roman" w:cs="Times New Roman"/>
          <w:color w:val="000000"/>
          <w:szCs w:val="24"/>
          <w:lang w:eastAsia="bg-BG"/>
        </w:rPr>
        <w:t xml:space="preserve"> </w:t>
      </w:r>
      <w:r w:rsidRPr="00DE75D7">
        <w:rPr>
          <w:rFonts w:eastAsia="Times New Roman" w:cs="Times New Roman"/>
          <w:color w:val="000000"/>
          <w:szCs w:val="24"/>
          <w:lang w:val="en-AU" w:eastAsia="bg-BG"/>
        </w:rPr>
        <w:t>актове.</w:t>
      </w:r>
      <w:r w:rsidRPr="00DE75D7">
        <w:rPr>
          <w:rFonts w:eastAsia="Times New Roman" w:cs="Times New Roman"/>
          <w:color w:val="000000"/>
          <w:szCs w:val="24"/>
          <w:lang w:eastAsia="bg-BG"/>
        </w:rPr>
        <w:tab/>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lastRenderedPageBreak/>
        <w:t>(3)Отклоненията се отстраняват от ИЗПЪЛНИТЕЛЯ за негова сметка.</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 xml:space="preserve">(4)ИЗПЪЛНИТЕЛЯТ уведомява ВЪЗЛОЖИТЕЛЯ в срок от 5 /пет/ работни дни преди датата, на която обектът ще е готов за приемане за предприемане на съответните действия от страна на ВЪЗЛОЖИТЕЛЯТ за подписване на всички необходими актове и протоколи по време на строителството, съгласно Наредба № 3 към ЗУТ. </w:t>
      </w:r>
    </w:p>
    <w:p w:rsidR="00DE75D7" w:rsidRPr="00DE75D7" w:rsidRDefault="00DE75D7" w:rsidP="00DE75D7">
      <w:pPr>
        <w:spacing w:after="200" w:line="276" w:lineRule="auto"/>
        <w:ind w:left="720" w:firstLine="720"/>
        <w:rPr>
          <w:rFonts w:eastAsia="Times New Roman" w:cs="Times New Roman"/>
          <w:color w:val="000000"/>
          <w:szCs w:val="24"/>
        </w:rPr>
      </w:pPr>
    </w:p>
    <w:p w:rsidR="00DE75D7" w:rsidRPr="00DE75D7" w:rsidRDefault="00DE75D7" w:rsidP="00DE75D7">
      <w:pPr>
        <w:spacing w:after="200" w:line="276" w:lineRule="auto"/>
        <w:ind w:left="720" w:firstLine="720"/>
        <w:rPr>
          <w:rFonts w:eastAsia="Times New Roman" w:cs="Times New Roman"/>
          <w:b/>
          <w:color w:val="000000"/>
          <w:szCs w:val="24"/>
        </w:rPr>
      </w:pPr>
      <w:r w:rsidRPr="00DE75D7">
        <w:rPr>
          <w:rFonts w:eastAsia="Times New Roman" w:cs="Times New Roman"/>
          <w:b/>
          <w:color w:val="000000"/>
          <w:szCs w:val="24"/>
        </w:rPr>
        <w:t>VII. НЕПРЕДВИДЕНИ ОБСТОЯТЕЛСТВА</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 xml:space="preserve">Чл.7.(1) Страните се освобождават от отговорност за неизпълнение на задълженията по настоящия договор, ако то е следствие от появата на „непредвидени обстоятелства", а именно обстоятелства, които са възникнали след сключването на договора и не са резултат от действие или бездействие на страните, които не са могли да бъдат предвидени при полагане на дължимата грижа и правят невъзможно изпълнението при договорените условия, ако те са попречили на изпълнението на настоящия договор. </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(2) Страната, която се намира в невъзможност да изпълнява задълженията си по този договор поради непредвидени обстоятелства, е длъжна незабавно:</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1. да уведоми писмено другата страна занастъпилото събитие, което е попречило за неизпълнение на задълженията й,степента, до която това събитие възпрепятства изпълнението на задълженията на тази страна, причините за събитието и неговото предполагаемо времетраене;</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2. да положи всички разумни усилия, за да избегне, отстрани или ограничи до минимум понесените вреди и загуби.</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(3)Докато траят непредвидените обстоятелства, изпълнението на задълженията и на свързаните с тях насрещни задължения, се спира.</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(4) Не може да се позовава на непредвидени обстоятелства тази страна, чиято небрежност или умишлени действия или бездействия са довели до невъзможност за изпълнението на договора.</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(5) Липсата на парични средства не представлява “непредвидени обстоятелства”.</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(6) В случай на непредвидени обстоятелства срокът за изпълнение на настоящия договор се удължава с толкова дни, с колкото страната не е била в състояние да  изпълнява договора поради тези обстоятелства. Клаузата не засяга права или задължения на страните, които са възникнали и са били дължими преди настъпването на форсмажорното събитие.</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 xml:space="preserve">(7) За спирането и възобновяването на изпълнението на дейностите се подписва протокол. </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(8) Определено събитие не може да се квалифицира като “непредвидени обстоятелства ”, ако:</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1. последиците от това събитие са могли да бъдат избегнати, ако която и да е от страните е изпълнявала добросъвестно задълженията си по този договор;</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2. последиците от това събитие са могли да бъдат избегнати или намалени с полагането на всички разумни грижи.</w:t>
      </w:r>
    </w:p>
    <w:p w:rsidR="00DE75D7" w:rsidRPr="00DE75D7" w:rsidRDefault="00DE75D7" w:rsidP="00DE75D7">
      <w:pPr>
        <w:spacing w:after="200" w:line="276" w:lineRule="auto"/>
        <w:ind w:left="720" w:firstLine="720"/>
        <w:rPr>
          <w:rFonts w:eastAsia="Times New Roman" w:cs="Times New Roman"/>
          <w:color w:val="000000"/>
          <w:szCs w:val="24"/>
        </w:rPr>
      </w:pPr>
    </w:p>
    <w:p w:rsidR="00DE75D7" w:rsidRPr="00DE75D7" w:rsidRDefault="00DE75D7" w:rsidP="00DE75D7">
      <w:pPr>
        <w:spacing w:after="200" w:line="276" w:lineRule="auto"/>
        <w:ind w:left="720" w:firstLine="720"/>
        <w:rPr>
          <w:rFonts w:eastAsia="Times New Roman" w:cs="Times New Roman"/>
          <w:b/>
          <w:color w:val="000000"/>
          <w:szCs w:val="24"/>
        </w:rPr>
      </w:pPr>
      <w:r w:rsidRPr="00DE75D7">
        <w:rPr>
          <w:rFonts w:eastAsia="Times New Roman" w:cs="Times New Roman"/>
          <w:b/>
          <w:color w:val="000000"/>
          <w:szCs w:val="24"/>
        </w:rPr>
        <w:t>VIII. КОНТРОЛ И УКАЗАНИЯ</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lastRenderedPageBreak/>
        <w:t>Чл.8.(1) ВЪЗЛОЖИТЕЛЯТ може по всяко време да осъществява контрол по изпълнението на настоящия договор, лични или чрез свои представители, стига да не възпрепятства работата на ИЗПЪЛНИТЕЛЯ и да не нарушава оперативната му самостоятелност.</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(2)Указанията на ВЪЗЛОЖИТЕЛЯ са задължителни за ИЗПЪЛНИТЕЛЯ, освен ако са в нарушение на строителните правила и нормативи или водят до съществено отклонение от възложените работи.</w:t>
      </w:r>
    </w:p>
    <w:p w:rsidR="00DE75D7" w:rsidRPr="00DE75D7" w:rsidRDefault="00DE75D7" w:rsidP="00DE75D7">
      <w:pPr>
        <w:spacing w:after="200" w:line="276" w:lineRule="auto"/>
        <w:ind w:left="720" w:firstLine="720"/>
        <w:rPr>
          <w:rFonts w:eastAsia="Times New Roman" w:cs="Times New Roman"/>
          <w:color w:val="000000"/>
          <w:szCs w:val="24"/>
        </w:rPr>
      </w:pPr>
    </w:p>
    <w:p w:rsidR="00DE75D7" w:rsidRPr="00DE75D7" w:rsidRDefault="00DE75D7" w:rsidP="00DE75D7">
      <w:pPr>
        <w:spacing w:after="200" w:line="276" w:lineRule="auto"/>
        <w:ind w:left="2682" w:firstLine="720"/>
        <w:rPr>
          <w:rFonts w:eastAsia="Times New Roman" w:cs="Times New Roman"/>
          <w:b/>
          <w:color w:val="000000"/>
          <w:szCs w:val="24"/>
        </w:rPr>
      </w:pPr>
      <w:r w:rsidRPr="00DE75D7">
        <w:rPr>
          <w:rFonts w:eastAsia="Times New Roman" w:cs="Times New Roman"/>
          <w:b/>
          <w:color w:val="000000"/>
          <w:szCs w:val="24"/>
        </w:rPr>
        <w:t>IX. РИСК</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Чл.9.(1)Рискът от случайно погиване или повреждане на извършеното строителство, конструкции, материали, строителна техника и други материални активи, намиращи се на строителната площадка, независимо чия собственост са тези активи, се носи от ИЗПЪЛНИТЕЛЯ.</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(2) ВЪЗЛОЖИТЕЛЯТ носи риска от погиване или повреждане на вече приетите</w:t>
      </w:r>
      <w:r w:rsidR="00064C27">
        <w:rPr>
          <w:rFonts w:eastAsia="Times New Roman" w:cs="Times New Roman"/>
          <w:color w:val="000000"/>
          <w:szCs w:val="24"/>
          <w:lang w:eastAsia="bg-BG"/>
        </w:rPr>
        <w:t xml:space="preserve"> </w:t>
      </w:r>
      <w:r w:rsidRPr="00DE75D7">
        <w:rPr>
          <w:rFonts w:eastAsia="Times New Roman" w:cs="Times New Roman"/>
          <w:color w:val="000000"/>
          <w:szCs w:val="24"/>
          <w:lang w:val="en-AU" w:eastAsia="bg-BG"/>
        </w:rPr>
        <w:t>дейности, освен</w:t>
      </w:r>
      <w:r w:rsidR="00064C27">
        <w:rPr>
          <w:rFonts w:eastAsia="Times New Roman" w:cs="Times New Roman"/>
          <w:color w:val="000000"/>
          <w:szCs w:val="24"/>
          <w:lang w:eastAsia="bg-BG"/>
        </w:rPr>
        <w:t xml:space="preserve"> </w:t>
      </w:r>
      <w:r w:rsidRPr="00DE75D7">
        <w:rPr>
          <w:rFonts w:eastAsia="Times New Roman" w:cs="Times New Roman"/>
          <w:color w:val="000000"/>
          <w:szCs w:val="24"/>
          <w:lang w:val="en-AU" w:eastAsia="bg-BG"/>
        </w:rPr>
        <w:t>ако</w:t>
      </w:r>
      <w:r w:rsidR="00064C27">
        <w:rPr>
          <w:rFonts w:eastAsia="Times New Roman" w:cs="Times New Roman"/>
          <w:color w:val="000000"/>
          <w:szCs w:val="24"/>
          <w:lang w:eastAsia="bg-BG"/>
        </w:rPr>
        <w:t xml:space="preserve"> </w:t>
      </w:r>
      <w:r w:rsidRPr="00DE75D7">
        <w:rPr>
          <w:rFonts w:eastAsia="Times New Roman" w:cs="Times New Roman"/>
          <w:color w:val="000000"/>
          <w:szCs w:val="24"/>
          <w:lang w:val="en-AU" w:eastAsia="bg-BG"/>
        </w:rPr>
        <w:t>погиването или повреждането е по вина на ИЗПЪЛНИТЕЛЯ или последният е могъл да го предотврати при полагане на дължимата</w:t>
      </w:r>
      <w:r w:rsidR="00064C27">
        <w:rPr>
          <w:rFonts w:eastAsia="Times New Roman" w:cs="Times New Roman"/>
          <w:color w:val="000000"/>
          <w:szCs w:val="24"/>
          <w:lang w:eastAsia="bg-BG"/>
        </w:rPr>
        <w:t xml:space="preserve"> </w:t>
      </w:r>
      <w:r w:rsidRPr="00DE75D7">
        <w:rPr>
          <w:rFonts w:eastAsia="Times New Roman" w:cs="Times New Roman"/>
          <w:color w:val="000000"/>
          <w:szCs w:val="24"/>
          <w:lang w:val="en-AU" w:eastAsia="bg-BG"/>
        </w:rPr>
        <w:t>грижа.</w:t>
      </w:r>
    </w:p>
    <w:p w:rsidR="00DE75D7" w:rsidRPr="00DE75D7" w:rsidRDefault="00DE75D7" w:rsidP="00DE75D7">
      <w:pPr>
        <w:spacing w:after="200" w:line="276" w:lineRule="auto"/>
        <w:ind w:left="720" w:firstLine="720"/>
        <w:rPr>
          <w:rFonts w:eastAsia="Times New Roman" w:cs="Times New Roman"/>
          <w:color w:val="000000"/>
          <w:szCs w:val="24"/>
        </w:rPr>
      </w:pPr>
    </w:p>
    <w:p w:rsidR="00DE75D7" w:rsidRPr="00DE75D7" w:rsidRDefault="00DE75D7" w:rsidP="00DE75D7">
      <w:pPr>
        <w:spacing w:after="200" w:line="276" w:lineRule="auto"/>
        <w:ind w:left="720" w:firstLine="720"/>
        <w:rPr>
          <w:rFonts w:eastAsia="Times New Roman" w:cs="Times New Roman"/>
          <w:b/>
          <w:color w:val="000000"/>
          <w:szCs w:val="24"/>
        </w:rPr>
      </w:pPr>
      <w:r w:rsidRPr="00DE75D7">
        <w:rPr>
          <w:rFonts w:eastAsia="Times New Roman" w:cs="Times New Roman"/>
          <w:color w:val="000000"/>
          <w:szCs w:val="24"/>
        </w:rPr>
        <w:t xml:space="preserve">              </w:t>
      </w:r>
      <w:r w:rsidRPr="00DE75D7">
        <w:rPr>
          <w:rFonts w:eastAsia="Times New Roman" w:cs="Times New Roman"/>
          <w:b/>
          <w:color w:val="000000"/>
          <w:szCs w:val="24"/>
        </w:rPr>
        <w:t>X. ГАРАНЦИОННИ УСЛОВИЯ</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Чл.10.(1)</w:t>
      </w:r>
      <w:r w:rsidRPr="00DE75D7">
        <w:rPr>
          <w:rFonts w:eastAsia="Times New Roman" w:cs="Times New Roman"/>
          <w:color w:val="000000"/>
          <w:szCs w:val="24"/>
          <w:lang w:eastAsia="bg-BG"/>
        </w:rPr>
        <w:t xml:space="preserve"> </w:t>
      </w:r>
      <w:r w:rsidRPr="00DE75D7">
        <w:rPr>
          <w:rFonts w:eastAsia="Times New Roman" w:cs="Times New Roman"/>
          <w:color w:val="000000"/>
          <w:szCs w:val="24"/>
          <w:lang w:val="en-AU" w:eastAsia="bg-BG"/>
        </w:rPr>
        <w:t xml:space="preserve">Гаранционните срокове за изпълнените СМР са съгласно Наредба № 2 от 31 юли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(2) ИЗПЪЛНИТЕЛЯТ се задължава да отстранява за своя сметка скритите недостатъци и появилите се впоследствие дефекти в посочените в ал. 1 гаранционни срокове.</w:t>
      </w:r>
      <w:r w:rsidRPr="00DE75D7">
        <w:rPr>
          <w:rFonts w:eastAsia="Times New Roman" w:cs="Times New Roman"/>
          <w:color w:val="000000"/>
          <w:szCs w:val="24"/>
          <w:lang w:val="en-AU" w:eastAsia="bg-BG"/>
        </w:rPr>
        <w:tab/>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(3)</w:t>
      </w:r>
      <w:r w:rsidRPr="00DE75D7">
        <w:rPr>
          <w:rFonts w:eastAsia="Times New Roman" w:cs="Times New Roman"/>
          <w:color w:val="000000"/>
          <w:szCs w:val="24"/>
          <w:lang w:eastAsia="bg-BG"/>
        </w:rPr>
        <w:t xml:space="preserve"> </w:t>
      </w:r>
      <w:r w:rsidRPr="00DE75D7">
        <w:rPr>
          <w:rFonts w:eastAsia="Times New Roman" w:cs="Times New Roman"/>
          <w:color w:val="000000"/>
          <w:szCs w:val="24"/>
          <w:lang w:val="en-AU" w:eastAsia="bg-BG"/>
        </w:rPr>
        <w:t xml:space="preserve">Гаранционните срокове започват да текат от деня на въвеждането на строителния обект в експлоатация (издаване на разрешение за ползване).  </w:t>
      </w:r>
      <w:r w:rsidRPr="00DE75D7">
        <w:rPr>
          <w:rFonts w:eastAsia="Times New Roman" w:cs="Times New Roman"/>
          <w:color w:val="000000"/>
          <w:szCs w:val="24"/>
          <w:lang w:val="en-AU" w:eastAsia="bg-BG"/>
        </w:rPr>
        <w:tab/>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(4) За проявилите се в гаранционните срокове дефекти ВЪЗЛОЖИТЕЛЯТ уведомява писмено ИЗПЪЛНИТЕЛЯ. В срок до 5 (пет) дни след уведомяването, ИЗПЪЛНИТЕЛЯТ съгласувано с ВЪЗЛОЖИТЕЛЯ е длъжен да започне работа за отстраняване на дефектите в минималния технологично необходим срок, одобрен от  ВЪЗЛОЖИТЕЛЯ.</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(5) За констатираните недостатъци и/или отклонения по време на изпълнението на СМР или по време на гаранционните срокове се подписва двустранен протокол, в който се посочват некачествено изпълнените дейности, както и срок за отстраняване на недостатъците и/или отклоненията.</w:t>
      </w:r>
    </w:p>
    <w:p w:rsidR="00DE75D7" w:rsidRPr="00DE75D7" w:rsidRDefault="00DE75D7" w:rsidP="00DE75D7">
      <w:pPr>
        <w:spacing w:after="200" w:line="276" w:lineRule="auto"/>
        <w:ind w:left="720" w:firstLine="720"/>
        <w:rPr>
          <w:rFonts w:eastAsia="Times New Roman" w:cs="Times New Roman"/>
          <w:color w:val="000000"/>
          <w:szCs w:val="24"/>
        </w:rPr>
      </w:pPr>
    </w:p>
    <w:p w:rsidR="00DE75D7" w:rsidRPr="00DE75D7" w:rsidRDefault="00DE75D7" w:rsidP="00DE75D7">
      <w:pPr>
        <w:spacing w:after="200" w:line="276" w:lineRule="auto"/>
        <w:ind w:left="720" w:firstLine="720"/>
        <w:rPr>
          <w:rFonts w:eastAsia="Times New Roman" w:cs="Times New Roman"/>
          <w:b/>
          <w:color w:val="000000"/>
          <w:szCs w:val="24"/>
        </w:rPr>
      </w:pPr>
      <w:r w:rsidRPr="00DE75D7">
        <w:rPr>
          <w:rFonts w:eastAsia="Times New Roman" w:cs="Times New Roman"/>
          <w:b/>
          <w:color w:val="000000"/>
          <w:szCs w:val="24"/>
        </w:rPr>
        <w:t>XI. НЕУСТОЙКИ И ОБЕЗЩЕТЕНИЯ</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Чл.11.(1).При забава за завършване и предаване на работите по настоящия договор в уговорения срок по чл. 2, ал. 2 ИЗПЪЛНИТЕЛЯТ дължи неустойка в размер на 0,05 % (нулацялонула пет процента) от цената по чл.3, ал.1 за всеки ден забава.</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(2)</w:t>
      </w:r>
      <w:r w:rsidRPr="00DE75D7">
        <w:rPr>
          <w:rFonts w:eastAsia="Times New Roman" w:cs="Times New Roman"/>
          <w:color w:val="000000"/>
          <w:szCs w:val="24"/>
          <w:lang w:eastAsia="bg-BG"/>
        </w:rPr>
        <w:t xml:space="preserve"> </w:t>
      </w:r>
      <w:r w:rsidRPr="00DE75D7">
        <w:rPr>
          <w:rFonts w:eastAsia="Times New Roman" w:cs="Times New Roman"/>
          <w:color w:val="000000"/>
          <w:szCs w:val="24"/>
          <w:lang w:val="en-AU" w:eastAsia="bg-BG"/>
        </w:rPr>
        <w:t>За забавено изпълнение на други задължения по договора, различни от тези по ал.2, ИЗПЪЛНИТЕЛЯТ дължи неустойка в размер на 0,025 % (нула</w:t>
      </w:r>
      <w:r w:rsidR="00064C27">
        <w:rPr>
          <w:rFonts w:eastAsia="Times New Roman" w:cs="Times New Roman"/>
          <w:color w:val="000000"/>
          <w:szCs w:val="24"/>
          <w:lang w:eastAsia="bg-BG"/>
        </w:rPr>
        <w:t xml:space="preserve"> </w:t>
      </w:r>
      <w:r w:rsidRPr="00DE75D7">
        <w:rPr>
          <w:rFonts w:eastAsia="Times New Roman" w:cs="Times New Roman"/>
          <w:color w:val="000000"/>
          <w:szCs w:val="24"/>
          <w:lang w:val="en-AU" w:eastAsia="bg-BG"/>
        </w:rPr>
        <w:t>цяло</w:t>
      </w:r>
      <w:r w:rsidR="00064C27">
        <w:rPr>
          <w:rFonts w:eastAsia="Times New Roman" w:cs="Times New Roman"/>
          <w:color w:val="000000"/>
          <w:szCs w:val="24"/>
          <w:lang w:eastAsia="bg-BG"/>
        </w:rPr>
        <w:t xml:space="preserve">, </w:t>
      </w:r>
      <w:r w:rsidRPr="00DE75D7">
        <w:rPr>
          <w:rFonts w:eastAsia="Times New Roman" w:cs="Times New Roman"/>
          <w:color w:val="000000"/>
          <w:szCs w:val="24"/>
          <w:lang w:val="en-AU" w:eastAsia="bg-BG"/>
        </w:rPr>
        <w:t>нула</w:t>
      </w:r>
      <w:r w:rsidR="00064C27">
        <w:rPr>
          <w:rFonts w:eastAsia="Times New Roman" w:cs="Times New Roman"/>
          <w:color w:val="000000"/>
          <w:szCs w:val="24"/>
          <w:lang w:eastAsia="bg-BG"/>
        </w:rPr>
        <w:t xml:space="preserve"> </w:t>
      </w:r>
      <w:r w:rsidRPr="00DE75D7">
        <w:rPr>
          <w:rFonts w:eastAsia="Times New Roman" w:cs="Times New Roman"/>
          <w:color w:val="000000"/>
          <w:szCs w:val="24"/>
          <w:lang w:val="en-AU" w:eastAsia="bg-BG"/>
        </w:rPr>
        <w:t>двадесет и пет процента) от стойността на договора по чл.3, ал.1 за всеки ден забава.</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 xml:space="preserve">(3) За всяко друго неизпълнение на задължения по договора дефинирано изрично или квалифицирано като такова, включително без да е упоменато, че ще се счита за </w:t>
      </w:r>
      <w:r w:rsidRPr="00DE75D7">
        <w:rPr>
          <w:rFonts w:eastAsia="Times New Roman" w:cs="Times New Roman"/>
          <w:color w:val="000000"/>
          <w:szCs w:val="24"/>
          <w:lang w:val="en-AU" w:eastAsia="bg-BG"/>
        </w:rPr>
        <w:lastRenderedPageBreak/>
        <w:t>неизпълнение ИЗПЪЛНИТЕЛЯТ дължи неустойка в размер на 0,1% (нула цяло един процент)от стойността на неизпълненото задължение, а когато стойността на задължението не може да бъде определена или задължението е без стойност неустойката е в размер на 0,05 % (нула цяло нула пет процента) от цената за изпълнение на договора.</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(4)</w:t>
      </w:r>
      <w:r w:rsidRPr="00DE75D7">
        <w:rPr>
          <w:rFonts w:eastAsia="Times New Roman" w:cs="Times New Roman"/>
          <w:color w:val="000000"/>
          <w:szCs w:val="24"/>
          <w:lang w:eastAsia="bg-BG"/>
        </w:rPr>
        <w:t xml:space="preserve"> </w:t>
      </w:r>
      <w:r w:rsidRPr="00DE75D7">
        <w:rPr>
          <w:rFonts w:eastAsia="Times New Roman" w:cs="Times New Roman"/>
          <w:color w:val="000000"/>
          <w:szCs w:val="24"/>
          <w:lang w:val="en-AU" w:eastAsia="bg-BG"/>
        </w:rPr>
        <w:t>Ако недостатъците, установени по време наизпълнение на СМР не бъдат отстранени в срока, определен съгласно чл.5, ал.1,т. 4 ВЪЗЛОЖИТЕЛЯТ има право да задържи гаранцията за изпълнение и да прекрати договора.</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(5)</w:t>
      </w:r>
      <w:r w:rsidRPr="00DE75D7">
        <w:rPr>
          <w:rFonts w:eastAsia="Times New Roman" w:cs="Times New Roman"/>
          <w:color w:val="000000"/>
          <w:szCs w:val="24"/>
          <w:lang w:eastAsia="bg-BG"/>
        </w:rPr>
        <w:t xml:space="preserve"> </w:t>
      </w:r>
      <w:r w:rsidRPr="00DE75D7">
        <w:rPr>
          <w:rFonts w:eastAsia="Times New Roman" w:cs="Times New Roman"/>
          <w:color w:val="000000"/>
          <w:szCs w:val="24"/>
          <w:lang w:val="en-AU" w:eastAsia="bg-BG"/>
        </w:rPr>
        <w:t>Ако недостатъците, установени в гаранционните срокове не бъдат отстранени в срока, определен по реда на чл.10, ал.4, ИЗПЪЛНИТЕЛЯТ дължи неустойка в удвоения размер на разноските за тяхното отстраняване.</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(6)</w:t>
      </w:r>
      <w:r w:rsidRPr="00DE75D7">
        <w:rPr>
          <w:rFonts w:eastAsia="Times New Roman" w:cs="Times New Roman"/>
          <w:color w:val="000000"/>
          <w:szCs w:val="24"/>
          <w:lang w:eastAsia="bg-BG"/>
        </w:rPr>
        <w:t xml:space="preserve"> </w:t>
      </w:r>
      <w:r w:rsidRPr="00DE75D7">
        <w:rPr>
          <w:rFonts w:eastAsia="Times New Roman" w:cs="Times New Roman"/>
          <w:color w:val="000000"/>
          <w:szCs w:val="24"/>
          <w:lang w:val="en-AU" w:eastAsia="bg-BG"/>
        </w:rPr>
        <w:t>При нанесени щети на имуществото на ВЪЗЛОЖИТЕЛЯ, ИЗПЪЛНИТЕЛЯТ поправя щетите за своя сметка или заплаща удвоения размер на разноските за тяхното</w:t>
      </w:r>
      <w:r w:rsidR="00064C27">
        <w:rPr>
          <w:rFonts w:eastAsia="Times New Roman" w:cs="Times New Roman"/>
          <w:color w:val="000000"/>
          <w:szCs w:val="24"/>
          <w:lang w:eastAsia="bg-BG"/>
        </w:rPr>
        <w:t xml:space="preserve"> </w:t>
      </w:r>
      <w:r w:rsidRPr="00DE75D7">
        <w:rPr>
          <w:rFonts w:eastAsia="Times New Roman" w:cs="Times New Roman"/>
          <w:color w:val="000000"/>
          <w:szCs w:val="24"/>
          <w:lang w:val="en-AU" w:eastAsia="bg-BG"/>
        </w:rPr>
        <w:t>отстраняване.</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(7)</w:t>
      </w:r>
      <w:r w:rsidRPr="00DE75D7">
        <w:rPr>
          <w:rFonts w:eastAsia="Times New Roman" w:cs="Times New Roman"/>
          <w:color w:val="000000"/>
          <w:szCs w:val="24"/>
          <w:lang w:eastAsia="bg-BG"/>
        </w:rPr>
        <w:t xml:space="preserve"> </w:t>
      </w:r>
      <w:r w:rsidRPr="00DE75D7">
        <w:rPr>
          <w:rFonts w:eastAsia="Times New Roman" w:cs="Times New Roman"/>
          <w:color w:val="000000"/>
          <w:szCs w:val="24"/>
          <w:lang w:val="en-AU" w:eastAsia="bg-BG"/>
        </w:rPr>
        <w:t>При пълно неизпълнение на договора, ИЗПЪЛНИТЕЛЯТ дължи на ВЪЗЛОЖИТЕЛЯ неустойка в размер на 25 % (двадесет и пет процента) от цената на договора, както и възстановяване на получените плащания.</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(8)</w:t>
      </w:r>
      <w:r w:rsidRPr="00DE75D7">
        <w:rPr>
          <w:rFonts w:eastAsia="Times New Roman" w:cs="Times New Roman"/>
          <w:color w:val="000000"/>
          <w:szCs w:val="24"/>
          <w:lang w:eastAsia="bg-BG"/>
        </w:rPr>
        <w:t xml:space="preserve"> </w:t>
      </w:r>
      <w:r w:rsidRPr="00DE75D7">
        <w:rPr>
          <w:rFonts w:eastAsia="Times New Roman" w:cs="Times New Roman"/>
          <w:color w:val="000000"/>
          <w:szCs w:val="24"/>
          <w:lang w:val="en-AU" w:eastAsia="bg-BG"/>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(9)</w:t>
      </w:r>
      <w:r w:rsidRPr="00DE75D7">
        <w:rPr>
          <w:rFonts w:eastAsia="Times New Roman" w:cs="Times New Roman"/>
          <w:color w:val="000000"/>
          <w:szCs w:val="24"/>
          <w:lang w:eastAsia="bg-BG"/>
        </w:rPr>
        <w:t xml:space="preserve"> </w:t>
      </w:r>
      <w:r w:rsidRPr="00DE75D7">
        <w:rPr>
          <w:rFonts w:eastAsia="Times New Roman" w:cs="Times New Roman"/>
          <w:color w:val="000000"/>
          <w:szCs w:val="24"/>
          <w:lang w:val="en-AU" w:eastAsia="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DE75D7" w:rsidRPr="00DE75D7" w:rsidRDefault="00DE75D7" w:rsidP="00DE75D7">
      <w:pPr>
        <w:spacing w:after="200" w:line="276" w:lineRule="auto"/>
        <w:ind w:left="720" w:firstLine="720"/>
        <w:rPr>
          <w:rFonts w:eastAsia="Times New Roman" w:cs="Times New Roman"/>
          <w:color w:val="000000"/>
          <w:szCs w:val="24"/>
        </w:rPr>
      </w:pPr>
    </w:p>
    <w:p w:rsidR="00DE75D7" w:rsidRPr="00DE75D7" w:rsidRDefault="00DE75D7" w:rsidP="00DE75D7">
      <w:pPr>
        <w:spacing w:after="200" w:line="276" w:lineRule="auto"/>
        <w:ind w:left="720" w:firstLine="720"/>
        <w:jc w:val="center"/>
        <w:rPr>
          <w:rFonts w:eastAsia="Times New Roman" w:cs="Times New Roman"/>
          <w:b/>
          <w:color w:val="000000"/>
          <w:szCs w:val="24"/>
        </w:rPr>
      </w:pPr>
      <w:r w:rsidRPr="00DE75D7">
        <w:rPr>
          <w:rFonts w:eastAsia="Times New Roman" w:cs="Times New Roman"/>
          <w:b/>
          <w:color w:val="000000"/>
          <w:szCs w:val="24"/>
          <w:lang w:val="en-US"/>
        </w:rPr>
        <w:t>XII</w:t>
      </w:r>
      <w:r w:rsidRPr="00DE75D7">
        <w:rPr>
          <w:rFonts w:eastAsia="Times New Roman" w:cs="Times New Roman"/>
          <w:b/>
          <w:color w:val="000000"/>
          <w:szCs w:val="24"/>
        </w:rPr>
        <w:t>. СПЕЦИФИЧНИ УСЛОВИЯ ЗА ИЗМЕНЕНИЕ НА ДОГОВОРА НА ОСНОВАНИЕ ЧЛ.116, АЛ.1, Т.1 ОТ ЗОП</w:t>
      </w:r>
    </w:p>
    <w:p w:rsidR="00DE75D7" w:rsidRPr="00DE75D7" w:rsidRDefault="00DE75D7" w:rsidP="00DE75D7">
      <w:pPr>
        <w:spacing w:before="120" w:after="0"/>
        <w:contextualSpacing w:val="0"/>
        <w:jc w:val="both"/>
        <w:rPr>
          <w:rFonts w:eastAsia="Times New Roman" w:cs="Times New Roman"/>
          <w:color w:val="000000"/>
          <w:szCs w:val="24"/>
          <w:lang w:val="en-US" w:eastAsia="bg-BG"/>
        </w:rPr>
      </w:pPr>
      <w:r w:rsidRPr="00DE75D7">
        <w:rPr>
          <w:rFonts w:eastAsia="Times New Roman" w:cs="Times New Roman"/>
          <w:b/>
          <w:color w:val="000000"/>
          <w:szCs w:val="24"/>
          <w:lang w:eastAsia="bg-BG"/>
        </w:rPr>
        <w:tab/>
      </w:r>
      <w:r w:rsidRPr="00DE75D7">
        <w:rPr>
          <w:rFonts w:eastAsia="Times New Roman" w:cs="Times New Roman"/>
          <w:color w:val="000000"/>
          <w:szCs w:val="24"/>
          <w:lang w:eastAsia="bg-BG"/>
        </w:rPr>
        <w:t>Чл.11а.</w:t>
      </w:r>
      <w:r w:rsidRPr="00DE75D7">
        <w:rPr>
          <w:rFonts w:eastAsia="Times New Roman" w:cs="Times New Roman"/>
          <w:color w:val="000000"/>
          <w:szCs w:val="24"/>
          <w:lang w:val="en-US" w:eastAsia="bg-BG"/>
        </w:rPr>
        <w:t>(1).</w:t>
      </w:r>
      <w:r w:rsidRPr="00DE75D7">
        <w:rPr>
          <w:rFonts w:eastAsia="Times New Roman" w:cs="Times New Roman"/>
          <w:color w:val="000000"/>
          <w:szCs w:val="24"/>
          <w:lang w:eastAsia="bg-BG"/>
        </w:rPr>
        <w:t xml:space="preserve"> Настоящият договор може да се измени на основание чл. 116, ал. 1, т. 1 ЗОП по взаимно съгласие на страните, изразено в писмена форма, поради промяна на инвестиционните намерения на ВЪЗЛОЖИТЕЛЯ, която не води до промяна на предмета на обществената поръчка при наличието на следните специфични условия:</w:t>
      </w:r>
    </w:p>
    <w:p w:rsidR="00DE75D7" w:rsidRPr="00DE75D7" w:rsidRDefault="00DE75D7" w:rsidP="00DE75D7">
      <w:pPr>
        <w:spacing w:before="120" w:after="0"/>
        <w:contextualSpacing w:val="0"/>
        <w:jc w:val="both"/>
        <w:rPr>
          <w:rFonts w:eastAsia="Times New Roman" w:cs="Times New Roman"/>
          <w:color w:val="000000"/>
          <w:szCs w:val="24"/>
          <w:lang w:eastAsia="bg-BG"/>
        </w:rPr>
      </w:pPr>
      <w:r w:rsidRPr="00DE75D7">
        <w:rPr>
          <w:rFonts w:eastAsia="Times New Roman" w:cs="Times New Roman"/>
          <w:color w:val="000000"/>
          <w:szCs w:val="24"/>
          <w:lang w:eastAsia="bg-BG"/>
        </w:rPr>
        <w:tab/>
        <w:t xml:space="preserve">1. При промяна на инвестиционните намерения на ВЪЗЛОЖИТЕЛЯ, водещи до съществени допустими промени по смисъла на чл. 154, ал. 2 и ал. 4 ЗУТ, срокът за изпълнение на договора спира да тече за времето, необходимо за провеждане на процедурата по чл. 154, ал. 5 ЗУТ. ВЪЗЛОЖИТЕЛЯТ не дължи на ИЗПЪЛНИТЕЛЯ допълнително възнаграждение за времето на спирането. </w:t>
      </w:r>
    </w:p>
    <w:p w:rsidR="00DE75D7" w:rsidRPr="00DE75D7" w:rsidRDefault="00DE75D7" w:rsidP="00DE75D7">
      <w:pPr>
        <w:spacing w:before="120" w:after="0"/>
        <w:ind w:firstLine="567"/>
        <w:contextualSpacing w:val="0"/>
        <w:jc w:val="both"/>
        <w:rPr>
          <w:rFonts w:eastAsia="Times New Roman" w:cs="Times New Roman"/>
          <w:color w:val="000000"/>
          <w:szCs w:val="24"/>
          <w:lang w:eastAsia="bg-BG"/>
        </w:rPr>
      </w:pPr>
      <w:r w:rsidRPr="00DE75D7">
        <w:rPr>
          <w:rFonts w:eastAsia="Times New Roman" w:cs="Times New Roman"/>
          <w:color w:val="000000"/>
          <w:szCs w:val="24"/>
          <w:lang w:eastAsia="bg-BG"/>
        </w:rPr>
        <w:t xml:space="preserve">2. Промяната в инвестиционните намерения на ВЪЗЛОЖИТЕЛЯ може да води до промяна в обема на СМР, промяна във вида на СМР, промяна в обема на влаганите материали, промяна във вида на влаганите материали. Посочените четири промени могат да водят до съкращаване на срока и поевтиняване на строителството, съкращаване на срока и оскъпяване на строителството, удължаване на срока и поевтиняване на строителството, удължаване на срока и оскъпяване на строителството, но без промяна на предмета на обществената поръчка. </w:t>
      </w:r>
    </w:p>
    <w:p w:rsidR="00DE75D7" w:rsidRPr="00DE75D7" w:rsidRDefault="00DE75D7" w:rsidP="00DE75D7">
      <w:pPr>
        <w:spacing w:before="120" w:after="0"/>
        <w:ind w:firstLine="567"/>
        <w:contextualSpacing w:val="0"/>
        <w:jc w:val="both"/>
        <w:rPr>
          <w:rFonts w:eastAsia="Times New Roman" w:cs="Times New Roman"/>
          <w:color w:val="000000"/>
          <w:szCs w:val="24"/>
          <w:lang w:eastAsia="bg-BG"/>
        </w:rPr>
      </w:pPr>
      <w:r w:rsidRPr="00DE75D7">
        <w:rPr>
          <w:rFonts w:eastAsia="Times New Roman" w:cs="Times New Roman"/>
          <w:color w:val="000000"/>
          <w:szCs w:val="24"/>
          <w:lang w:eastAsia="bg-BG"/>
        </w:rPr>
        <w:t>3. Страните приемат, че ВЪЗЛОЖИТЕЛЯТ може да променя инвестиционните си намерения, водещи до оскъпяване или поевтиняване на строителството до 10%, както и до удължаване или съкращаване в сроковете до 30 дни. В срока не се включва спирането, предвидено в т. 2.</w:t>
      </w:r>
    </w:p>
    <w:p w:rsidR="00DE75D7" w:rsidRPr="00DE75D7" w:rsidRDefault="00DE75D7" w:rsidP="00DE75D7">
      <w:pPr>
        <w:spacing w:before="120" w:after="0"/>
        <w:ind w:firstLine="567"/>
        <w:contextualSpacing w:val="0"/>
        <w:jc w:val="both"/>
        <w:rPr>
          <w:rFonts w:eastAsia="Times New Roman" w:cs="Times New Roman"/>
          <w:color w:val="000000"/>
          <w:szCs w:val="24"/>
          <w:lang w:eastAsia="bg-BG"/>
        </w:rPr>
      </w:pPr>
      <w:r w:rsidRPr="00DE75D7">
        <w:rPr>
          <w:rFonts w:eastAsia="Times New Roman" w:cs="Times New Roman"/>
          <w:color w:val="000000"/>
          <w:szCs w:val="24"/>
          <w:lang w:eastAsia="bg-BG"/>
        </w:rPr>
        <w:lastRenderedPageBreak/>
        <w:t xml:space="preserve">4. При промени, налагащи изпълнението на допълнителен обем или вид СМР, срокът на договора се удължава при необходимост с времето, необходимо за технологичното изпълнение на операциите, като се предвиди и отпадането на времето, необходимо за изпълнението на отпадналите операции за заменените СМР. Промяната в срока на договора е в границите по т. 4. </w:t>
      </w:r>
    </w:p>
    <w:p w:rsidR="00DE75D7" w:rsidRPr="00DE75D7" w:rsidRDefault="00DE75D7" w:rsidP="00DE75D7">
      <w:pPr>
        <w:spacing w:before="120" w:after="0"/>
        <w:ind w:firstLine="567"/>
        <w:contextualSpacing w:val="0"/>
        <w:jc w:val="both"/>
        <w:rPr>
          <w:rFonts w:eastAsia="Times New Roman" w:cs="Times New Roman"/>
          <w:color w:val="000000"/>
          <w:szCs w:val="24"/>
          <w:lang w:eastAsia="bg-BG"/>
        </w:rPr>
      </w:pPr>
      <w:r w:rsidRPr="00DE75D7">
        <w:rPr>
          <w:rFonts w:eastAsia="Times New Roman" w:cs="Times New Roman"/>
          <w:color w:val="000000"/>
          <w:szCs w:val="24"/>
          <w:lang w:eastAsia="bg-BG"/>
        </w:rPr>
        <w:t>5. За извършването на промените в Договора, дължащи се на промени на инвестиционните намерения на ВЪЗЛОЖИТЕЛЯ, той изпраща незабавно писмено уведомление до ИЗПЪЛНИТЕЛЯ, в което посочва изчерпателно промените, които желае да бъдат извършени.</w:t>
      </w:r>
    </w:p>
    <w:p w:rsidR="00DE75D7" w:rsidRPr="00DE75D7" w:rsidRDefault="00DE75D7" w:rsidP="00DE75D7">
      <w:pPr>
        <w:spacing w:before="120" w:after="0"/>
        <w:ind w:firstLine="567"/>
        <w:contextualSpacing w:val="0"/>
        <w:jc w:val="both"/>
        <w:rPr>
          <w:rFonts w:eastAsia="Times New Roman" w:cs="Times New Roman"/>
          <w:color w:val="000000"/>
          <w:szCs w:val="24"/>
          <w:lang w:eastAsia="bg-BG"/>
        </w:rPr>
      </w:pPr>
      <w:r w:rsidRPr="00DE75D7">
        <w:rPr>
          <w:rFonts w:eastAsia="Times New Roman" w:cs="Times New Roman"/>
          <w:color w:val="000000"/>
          <w:szCs w:val="24"/>
          <w:lang w:eastAsia="bg-BG"/>
        </w:rPr>
        <w:t xml:space="preserve">6. Не по-късно от три работни дни след уведомлението по т. 5 страните по договора, техническият ръководител на обекта и доставчикът на машини и съоръжения провеждат среща, на която конкретизират промените и определят характера им по смисъла на чл. 154, ал. 2 ЗУТ. За срещата се съставя Протокол, подписан от участниците. При констатирана технологична необходимост от спиране на строителството до приключване на процедурата по чл. 154, ал. 5 ЗУТ, страните по договора подписват Акт, обр. 10 и спират строителството. </w:t>
      </w:r>
      <w:r w:rsidRPr="00DE75D7">
        <w:rPr>
          <w:rFonts w:eastAsia="Times New Roman" w:cs="Times New Roman"/>
          <w:color w:val="000000"/>
          <w:szCs w:val="24"/>
          <w:lang w:eastAsia="bg-BG"/>
        </w:rPr>
        <w:tab/>
      </w:r>
    </w:p>
    <w:p w:rsidR="00DE75D7" w:rsidRPr="00DE75D7" w:rsidRDefault="00DE75D7" w:rsidP="00DE75D7">
      <w:pPr>
        <w:spacing w:before="120" w:after="0"/>
        <w:ind w:firstLine="567"/>
        <w:contextualSpacing w:val="0"/>
        <w:jc w:val="both"/>
        <w:rPr>
          <w:rFonts w:eastAsia="Times New Roman" w:cs="Times New Roman"/>
          <w:color w:val="000000"/>
          <w:szCs w:val="24"/>
          <w:lang w:eastAsia="bg-BG"/>
        </w:rPr>
      </w:pPr>
      <w:r w:rsidRPr="00DE75D7">
        <w:rPr>
          <w:rFonts w:eastAsia="Times New Roman" w:cs="Times New Roman"/>
          <w:color w:val="000000"/>
          <w:szCs w:val="24"/>
          <w:lang w:eastAsia="bg-BG"/>
        </w:rPr>
        <w:t>7. В случай на неявяване или несъгласие с констатациите на другите участници в строителството ИЗПЪЛНИТЕЛЯТ е длъжен в срок от два работни дни след срещата по т. 6 да представи подробни писмени мотиви за неприемане на изменението.</w:t>
      </w:r>
    </w:p>
    <w:p w:rsidR="00DE75D7" w:rsidRPr="00DE75D7" w:rsidRDefault="00DE75D7" w:rsidP="00DE75D7">
      <w:pPr>
        <w:spacing w:before="120" w:after="0"/>
        <w:ind w:firstLine="567"/>
        <w:contextualSpacing w:val="0"/>
        <w:jc w:val="both"/>
        <w:rPr>
          <w:rFonts w:eastAsia="Times New Roman" w:cs="Times New Roman"/>
          <w:color w:val="000000"/>
          <w:szCs w:val="24"/>
          <w:lang w:eastAsia="bg-BG"/>
        </w:rPr>
      </w:pPr>
      <w:r w:rsidRPr="00DE75D7">
        <w:rPr>
          <w:rFonts w:eastAsia="Times New Roman" w:cs="Times New Roman"/>
          <w:color w:val="000000"/>
          <w:szCs w:val="24"/>
          <w:lang w:eastAsia="bg-BG"/>
        </w:rPr>
        <w:t>8. В случая по т. 7 или в случай на неявяване на представител на ИЗПЪЛНИТЕЛЯ на срещата по т. 6 или невземане на становище от ИЗПЪЛНИТЕЛЯ по исканите от ВЪЗЛОЖИТЕЛЯ промени, се провежда втора среща на участниците в строителството, за която ВЪЗЛОЖИТЕЛЯТ изрично и писмено ги кани. Конкретизирането на промените в инвестиционните намерения на ВЪЗЛОЖИТЕЛЯ, които са в границите по т. 3, направено на втората среща, е задължително за ИЗПЪЛНИТЕЛЯ. Възложителят писмено уведомява  ИЗПЪЛНИТЕЛЯ за взетите решения на срещата.</w:t>
      </w:r>
    </w:p>
    <w:p w:rsidR="00DE75D7" w:rsidRPr="00DE75D7" w:rsidRDefault="00DE75D7" w:rsidP="00DE75D7">
      <w:pPr>
        <w:spacing w:before="120" w:after="0"/>
        <w:ind w:firstLine="567"/>
        <w:contextualSpacing w:val="0"/>
        <w:jc w:val="both"/>
        <w:rPr>
          <w:rFonts w:eastAsia="Times New Roman" w:cs="Times New Roman"/>
          <w:color w:val="000000"/>
          <w:szCs w:val="24"/>
          <w:lang w:eastAsia="bg-BG"/>
        </w:rPr>
      </w:pPr>
      <w:r w:rsidRPr="00DE75D7">
        <w:rPr>
          <w:rFonts w:eastAsia="Times New Roman" w:cs="Times New Roman"/>
          <w:color w:val="000000"/>
          <w:szCs w:val="24"/>
          <w:lang w:eastAsia="bg-BG"/>
        </w:rPr>
        <w:t xml:space="preserve">9. ВЪЗЛОЖИТЕЛЯТ подготвя проект на Допълнително споразумение за изменение на договора на основание чл. 116, ал. 1, т. 1 ЗОП, в което описва необходимите промени в обема на СМР, във вида на СМР, в обема на влаганите материали или в техния вид, в увеличаването или намаляването на дължимото възнаграждение в границите по т. 3 и съобразно постигнатите решения на срещата по т. 6 или по т. 8. ИЗПЪЛНИТЕЛЯТ представя на ВЪЗЛОЖИТЕЛЯ актуализирани Линеен график и Диаграма на работната ръка съобразно промените в СМР. </w:t>
      </w:r>
    </w:p>
    <w:p w:rsidR="00DE75D7" w:rsidRPr="00DE75D7" w:rsidRDefault="00DE75D7" w:rsidP="00DE75D7">
      <w:pPr>
        <w:spacing w:before="120" w:after="0"/>
        <w:ind w:firstLine="567"/>
        <w:contextualSpacing w:val="0"/>
        <w:jc w:val="both"/>
        <w:rPr>
          <w:rFonts w:eastAsia="Times New Roman" w:cs="Times New Roman"/>
          <w:color w:val="000000"/>
          <w:szCs w:val="24"/>
          <w:lang w:eastAsia="bg-BG"/>
        </w:rPr>
      </w:pPr>
      <w:r w:rsidRPr="00DE75D7">
        <w:rPr>
          <w:rFonts w:eastAsia="Times New Roman" w:cs="Times New Roman"/>
          <w:color w:val="000000"/>
          <w:szCs w:val="24"/>
          <w:lang w:eastAsia="bg-BG"/>
        </w:rPr>
        <w:t>10. В случай на изричен или мълчалив отказ от страна на ИЗПЪЛНИТЕЛЯ да подпише допълнителното споразумение по т. 9, ВЪЗЛОЖИТЕЛЯТ има право да развали договора, като ИЗПЪЛНИТЕЛЯТ в този случай дължи и неустойка в размер на 5% (пет процента) от стойността на договора.</w:t>
      </w:r>
    </w:p>
    <w:p w:rsidR="00DE75D7" w:rsidRPr="00DE75D7" w:rsidRDefault="00DE75D7" w:rsidP="00DE75D7">
      <w:pPr>
        <w:spacing w:before="120" w:after="0"/>
        <w:contextualSpacing w:val="0"/>
        <w:jc w:val="both"/>
        <w:rPr>
          <w:rFonts w:eastAsia="Times New Roman" w:cs="Times New Roman"/>
          <w:color w:val="000000"/>
          <w:szCs w:val="24"/>
          <w:lang w:eastAsia="bg-BG"/>
        </w:rPr>
      </w:pPr>
      <w:r w:rsidRPr="00DE75D7">
        <w:rPr>
          <w:rFonts w:eastAsia="Times New Roman" w:cs="Times New Roman"/>
          <w:color w:val="000000"/>
          <w:szCs w:val="24"/>
          <w:lang w:eastAsia="bg-BG"/>
        </w:rPr>
        <w:tab/>
      </w:r>
      <w:r w:rsidRPr="00DE75D7">
        <w:rPr>
          <w:rFonts w:eastAsia="Times New Roman" w:cs="Times New Roman"/>
          <w:color w:val="000000"/>
          <w:szCs w:val="24"/>
          <w:lang w:val="en-US" w:eastAsia="bg-BG"/>
        </w:rPr>
        <w:t>(2)</w:t>
      </w:r>
      <w:r w:rsidRPr="00DE75D7">
        <w:rPr>
          <w:rFonts w:ascii="Arial" w:eastAsia="Times New Roman" w:hAnsi="Arial" w:cs="Times New Roman"/>
          <w:sz w:val="22"/>
          <w:szCs w:val="20"/>
          <w:lang w:val="en-US" w:eastAsia="bg-BG"/>
        </w:rPr>
        <w:t xml:space="preserve"> </w:t>
      </w:r>
      <w:r w:rsidRPr="00DE75D7">
        <w:rPr>
          <w:rFonts w:eastAsia="Times New Roman" w:cs="Times New Roman"/>
          <w:color w:val="000000"/>
          <w:szCs w:val="24"/>
          <w:lang w:val="en-US" w:eastAsia="bg-BG"/>
        </w:rPr>
        <w:t>Договорът се измен</w:t>
      </w:r>
      <w:r w:rsidRPr="00DE75D7">
        <w:rPr>
          <w:rFonts w:eastAsia="Times New Roman" w:cs="Times New Roman"/>
          <w:color w:val="000000"/>
          <w:szCs w:val="24"/>
          <w:lang w:eastAsia="bg-BG"/>
        </w:rPr>
        <w:t>я</w:t>
      </w:r>
      <w:r w:rsidRPr="00DE75D7">
        <w:rPr>
          <w:rFonts w:eastAsia="Times New Roman" w:cs="Times New Roman"/>
          <w:color w:val="000000"/>
          <w:szCs w:val="24"/>
          <w:lang w:val="en-US" w:eastAsia="bg-BG"/>
        </w:rPr>
        <w:t xml:space="preserve"> на основание чл. 116, ал. 1, т. 1 ЗОП по взаимно съгласие на страните, изразено в писмена форма</w:t>
      </w:r>
      <w:r w:rsidRPr="00DE75D7">
        <w:rPr>
          <w:rFonts w:eastAsia="Times New Roman" w:cs="Times New Roman"/>
          <w:color w:val="000000"/>
          <w:szCs w:val="24"/>
          <w:lang w:eastAsia="bg-BG"/>
        </w:rPr>
        <w:t xml:space="preserve">. Договорът може да се измени и в останалите предвидени хипотези на чл.166 от ЗОП. </w:t>
      </w:r>
    </w:p>
    <w:p w:rsidR="00DE75D7" w:rsidRPr="00DE75D7" w:rsidRDefault="00DE75D7" w:rsidP="00DE75D7">
      <w:pPr>
        <w:spacing w:before="120" w:after="0"/>
        <w:contextualSpacing w:val="0"/>
        <w:jc w:val="both"/>
        <w:rPr>
          <w:rFonts w:eastAsia="Times New Roman" w:cs="Times New Roman"/>
          <w:color w:val="000000"/>
          <w:szCs w:val="24"/>
          <w:lang w:val="en-US" w:eastAsia="bg-BG"/>
        </w:rPr>
      </w:pPr>
    </w:p>
    <w:p w:rsidR="00DE75D7" w:rsidRPr="00DE75D7" w:rsidRDefault="00DE75D7" w:rsidP="00DE75D7">
      <w:pPr>
        <w:spacing w:after="200" w:line="276" w:lineRule="auto"/>
        <w:ind w:left="720" w:firstLine="720"/>
        <w:rPr>
          <w:rFonts w:eastAsia="Times New Roman" w:cs="Times New Roman"/>
          <w:b/>
          <w:color w:val="000000"/>
          <w:szCs w:val="24"/>
        </w:rPr>
      </w:pPr>
      <w:r w:rsidRPr="00DE75D7">
        <w:rPr>
          <w:rFonts w:eastAsia="Times New Roman" w:cs="Times New Roman"/>
          <w:b/>
          <w:color w:val="000000"/>
          <w:szCs w:val="24"/>
        </w:rPr>
        <w:t>XII</w:t>
      </w:r>
      <w:r w:rsidRPr="00DE75D7">
        <w:rPr>
          <w:rFonts w:eastAsia="Times New Roman" w:cs="Times New Roman"/>
          <w:b/>
          <w:color w:val="000000"/>
          <w:szCs w:val="24"/>
          <w:lang w:val="en-US"/>
        </w:rPr>
        <w:t>I</w:t>
      </w:r>
      <w:r w:rsidRPr="00DE75D7">
        <w:rPr>
          <w:rFonts w:eastAsia="Times New Roman" w:cs="Times New Roman"/>
          <w:b/>
          <w:color w:val="000000"/>
          <w:szCs w:val="24"/>
        </w:rPr>
        <w:t>. ПРЕКРАТЯВАНЕ НА ДОГОВОРА</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Чл.12.(1) Договорът се прекратява:</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 xml:space="preserve">1. </w:t>
      </w:r>
      <w:r w:rsidRPr="00DE75D7">
        <w:rPr>
          <w:rFonts w:eastAsia="Times New Roman" w:cs="Times New Roman"/>
          <w:color w:val="000000"/>
          <w:szCs w:val="24"/>
          <w:lang w:eastAsia="bg-BG"/>
        </w:rPr>
        <w:t xml:space="preserve">   </w:t>
      </w:r>
      <w:r w:rsidRPr="00DE75D7">
        <w:rPr>
          <w:rFonts w:eastAsia="Times New Roman" w:cs="Times New Roman"/>
          <w:color w:val="000000"/>
          <w:szCs w:val="24"/>
          <w:lang w:val="en-AU" w:eastAsia="bg-BG"/>
        </w:rPr>
        <w:t>с изпълнението на всички задължения на страните по него;</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lastRenderedPageBreak/>
        <w:t xml:space="preserve">2. при настъпване на пълна обективна невъзможност за изпълнение, за което обстоятелство засегнатата страна е длъжна да уведоми другата страна в срок до 5 /пет/ дни от настъпване на невъзможността и да представи доказателства; </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3. при прекратяване на юридическо лице – страна по договора без правоприемство,по смисъла на законодателството на държавата, в която съответното лице е установено;</w:t>
      </w:r>
    </w:p>
    <w:p w:rsidR="00DE75D7" w:rsidRPr="00DE75D7" w:rsidRDefault="00DE75D7" w:rsidP="00DE75D7">
      <w:pPr>
        <w:spacing w:before="120" w:after="0"/>
        <w:ind w:firstLine="567"/>
        <w:contextualSpacing w:val="0"/>
        <w:jc w:val="both"/>
        <w:rPr>
          <w:rFonts w:eastAsia="Times New Roman" w:cs="Times New Roman"/>
          <w:color w:val="000000"/>
          <w:szCs w:val="24"/>
          <w:lang w:eastAsia="bg-BG"/>
        </w:rPr>
      </w:pPr>
      <w:r w:rsidRPr="00DE75D7">
        <w:rPr>
          <w:rFonts w:eastAsia="Times New Roman" w:cs="Times New Roman"/>
          <w:color w:val="000000"/>
          <w:szCs w:val="24"/>
          <w:lang w:val="en-AU" w:eastAsia="bg-BG"/>
        </w:rPr>
        <w:t>4. при условията по чл. 5, ал. 1, т. 3 от ЗИФОДРЮПДРКЛ.</w:t>
      </w:r>
      <w:r w:rsidRPr="00DE75D7">
        <w:rPr>
          <w:rFonts w:eastAsia="Times New Roman" w:cs="Times New Roman"/>
          <w:color w:val="000000"/>
          <w:szCs w:val="24"/>
          <w:lang w:eastAsia="bg-BG"/>
        </w:rPr>
        <w:tab/>
      </w:r>
    </w:p>
    <w:p w:rsidR="00DE75D7" w:rsidRPr="00DE75D7" w:rsidRDefault="00DE75D7" w:rsidP="00DE75D7">
      <w:pPr>
        <w:spacing w:before="120" w:after="0"/>
        <w:ind w:firstLine="567"/>
        <w:contextualSpacing w:val="0"/>
        <w:jc w:val="both"/>
        <w:rPr>
          <w:rFonts w:eastAsia="Times New Roman" w:cs="Times New Roman"/>
          <w:color w:val="000000"/>
          <w:szCs w:val="24"/>
          <w:lang w:eastAsia="bg-BG"/>
        </w:rPr>
      </w:pPr>
      <w:r w:rsidRPr="00DE75D7">
        <w:rPr>
          <w:rFonts w:eastAsia="Times New Roman" w:cs="Times New Roman"/>
          <w:color w:val="000000"/>
          <w:szCs w:val="24"/>
          <w:lang w:val="en-AU" w:eastAsia="bg-BG"/>
        </w:rPr>
        <w:t xml:space="preserve">(2) Договорът може да бъде прекратен извън хипотезите на ал.1: </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1.по взаимно съгласие между страните, изразено в писмена форма;</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 xml:space="preserve">2.когато за ИЗПЪЛНИТЕЛЯ бъде открито производство по несъстоятелност или ликвидация. </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(3)</w:t>
      </w:r>
      <w:r w:rsidRPr="00DE75D7">
        <w:rPr>
          <w:rFonts w:eastAsia="Times New Roman" w:cs="Times New Roman"/>
          <w:color w:val="000000"/>
          <w:szCs w:val="24"/>
          <w:lang w:eastAsia="bg-BG"/>
        </w:rPr>
        <w:t xml:space="preserve"> </w:t>
      </w:r>
      <w:r w:rsidRPr="00DE75D7">
        <w:rPr>
          <w:rFonts w:eastAsia="Times New Roman" w:cs="Times New Roman"/>
          <w:color w:val="000000"/>
          <w:szCs w:val="24"/>
          <w:lang w:val="en-AU" w:eastAsia="bg-BG"/>
        </w:rPr>
        <w:t>ВЪЗЛОЖИТЕЛЯТ може по всяко време до завършване и предаване на обекта да прекрати действието на договора, с едномесечно писмено предизвестие.</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(4)</w:t>
      </w:r>
      <w:r w:rsidRPr="00DE75D7">
        <w:rPr>
          <w:rFonts w:eastAsia="Times New Roman" w:cs="Times New Roman"/>
          <w:color w:val="000000"/>
          <w:szCs w:val="24"/>
          <w:lang w:eastAsia="bg-BG"/>
        </w:rPr>
        <w:t xml:space="preserve"> </w:t>
      </w:r>
      <w:r w:rsidRPr="00DE75D7">
        <w:rPr>
          <w:rFonts w:eastAsia="Times New Roman" w:cs="Times New Roman"/>
          <w:color w:val="000000"/>
          <w:szCs w:val="24"/>
          <w:lang w:val="en-AU" w:eastAsia="bg-BG"/>
        </w:rPr>
        <w:t>При предсрочно прекратяване на договора, ВЪЗЛОЖИТЕЛЯТ е длъжен да заплати на ИЗПЪЛНИТЕЛЯ реално изпълнените и приети по установения ред работи, а ИЗПЪЛНИТЕЛЯТ е длъжен да възстанови на ВЪЗЛОЖИТЕЛЯ неусвоената част от авансово предоставените средства. Когато прекратяването на Договора е по вина на ИЗПЪЛНИТЕЛЯ, той дължи и законната лихва върху частта от авансово предоставените средства, подлежащи на връщане, за периода от датата на прекратяване на Договора до тяхното връщане.</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(5)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00C9798D">
        <w:rPr>
          <w:rFonts w:eastAsia="Times New Roman" w:cs="Times New Roman"/>
          <w:color w:val="000000"/>
          <w:szCs w:val="24"/>
          <w:lang w:eastAsia="bg-BG"/>
        </w:rPr>
        <w:t xml:space="preserve"> </w:t>
      </w:r>
      <w:r w:rsidRPr="00DE75D7">
        <w:rPr>
          <w:rFonts w:eastAsia="Times New Roman" w:cs="Times New Roman"/>
          <w:color w:val="000000"/>
          <w:szCs w:val="24"/>
          <w:lang w:val="en-AU" w:eastAsia="bg-BG"/>
        </w:rPr>
        <w:t>Разваляне на договора не се допуска, когато неизпълнената част от задължението е незначителна с оглед на интереса на изправната Страна.</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(6)</w:t>
      </w:r>
      <w:r w:rsidRPr="00DE75D7">
        <w:rPr>
          <w:rFonts w:eastAsia="Times New Roman" w:cs="Times New Roman"/>
          <w:color w:val="000000"/>
          <w:szCs w:val="24"/>
          <w:lang w:eastAsia="bg-BG"/>
        </w:rPr>
        <w:t xml:space="preserve"> </w:t>
      </w:r>
      <w:r w:rsidRPr="00DE75D7">
        <w:rPr>
          <w:rFonts w:eastAsia="Times New Roman" w:cs="Times New Roman"/>
          <w:color w:val="000000"/>
          <w:szCs w:val="24"/>
          <w:lang w:val="en-AU" w:eastAsia="bg-BG"/>
        </w:rPr>
        <w:t xml:space="preserve">За целите на този Договор, Страните ще считат за виновно неизпълнение на съществено задължение на ИЗПЪЛНИТЕЛЯ всеки от следните случаи: </w:t>
      </w:r>
    </w:p>
    <w:p w:rsidR="00DE75D7" w:rsidRPr="00DE75D7" w:rsidRDefault="00DE75D7" w:rsidP="00DE75D7">
      <w:pPr>
        <w:spacing w:after="200" w:line="276" w:lineRule="auto"/>
        <w:ind w:left="720" w:firstLine="720"/>
        <w:rPr>
          <w:rFonts w:eastAsia="Times New Roman" w:cs="Times New Roman"/>
          <w:color w:val="000000"/>
          <w:szCs w:val="24"/>
        </w:rPr>
      </w:pPr>
      <w:r w:rsidRPr="00DE75D7">
        <w:rPr>
          <w:rFonts w:eastAsia="Times New Roman" w:cs="Times New Roman"/>
          <w:color w:val="000000"/>
          <w:szCs w:val="24"/>
        </w:rPr>
        <w:t>1. когато ИЗПЪЛНИТЕЛЯТ не е започнал изпълнението на договора съгласно сроковете в раздел II;</w:t>
      </w:r>
    </w:p>
    <w:p w:rsidR="00DE75D7" w:rsidRPr="00DE75D7" w:rsidRDefault="00DE75D7" w:rsidP="00DE75D7">
      <w:pPr>
        <w:spacing w:after="200" w:line="276" w:lineRule="auto"/>
        <w:ind w:left="720" w:firstLine="720"/>
        <w:rPr>
          <w:rFonts w:eastAsia="Times New Roman" w:cs="Times New Roman"/>
          <w:color w:val="000000"/>
          <w:szCs w:val="24"/>
        </w:rPr>
      </w:pPr>
      <w:r w:rsidRPr="00DE75D7">
        <w:rPr>
          <w:rFonts w:eastAsia="Times New Roman" w:cs="Times New Roman"/>
          <w:color w:val="000000"/>
          <w:szCs w:val="24"/>
        </w:rPr>
        <w:t>2. ИЗПЪЛНИТЕЛЯТ е прекратил изпълнението за повече от 15 /петнадесет/ календарни дни, без съгласие на ВЪЗЛОЖИТЕЛЯ;</w:t>
      </w:r>
    </w:p>
    <w:p w:rsidR="00DE75D7" w:rsidRPr="00DE75D7" w:rsidRDefault="00DE75D7" w:rsidP="00DE75D7">
      <w:pPr>
        <w:spacing w:after="200" w:line="276" w:lineRule="auto"/>
        <w:ind w:left="720" w:firstLine="720"/>
        <w:rPr>
          <w:rFonts w:eastAsia="Times New Roman" w:cs="Times New Roman"/>
          <w:color w:val="000000"/>
          <w:szCs w:val="24"/>
        </w:rPr>
      </w:pPr>
      <w:r w:rsidRPr="00DE75D7">
        <w:rPr>
          <w:rFonts w:eastAsia="Times New Roman" w:cs="Times New Roman"/>
          <w:color w:val="000000"/>
          <w:szCs w:val="24"/>
        </w:rPr>
        <w:t>3. ИЗПЪЛНИТЕЛЯТ е допуснал съществено отклонение от Техническата спецификация и Предложението за изпълнение на поръчката.</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(7) В случай, че ИЗПЪЛНИТЕЛЯТ прекрати едностранно договора, с едномесечно писмено предизвестие, същият се счита за прекратен след изплащане от страна на ИЗПЪЛНИТЕЛЯ на ВЪЗЛОЖИТЕЛЯ обезщетение в размер на 30% (тридесет процента) от общата стойност на договора. В този случай ВЪЗЛОЖИТЕЛЯТ усвоява и гаранцията за изпълнение на договора.</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(8)</w:t>
      </w:r>
      <w:r w:rsidRPr="00DE75D7">
        <w:rPr>
          <w:rFonts w:eastAsia="Times New Roman" w:cs="Times New Roman"/>
          <w:color w:val="000000"/>
          <w:szCs w:val="24"/>
          <w:lang w:eastAsia="bg-BG"/>
        </w:rPr>
        <w:t xml:space="preserve"> </w:t>
      </w:r>
      <w:r w:rsidRPr="00DE75D7">
        <w:rPr>
          <w:rFonts w:eastAsia="Times New Roman" w:cs="Times New Roman"/>
          <w:color w:val="000000"/>
          <w:szCs w:val="24"/>
          <w:lang w:val="en-AU" w:eastAsia="bg-BG"/>
        </w:rPr>
        <w:t xml:space="preserve">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w:t>
      </w:r>
      <w:r w:rsidRPr="00DE75D7">
        <w:rPr>
          <w:rFonts w:eastAsia="Times New Roman" w:cs="Times New Roman"/>
          <w:color w:val="000000"/>
          <w:szCs w:val="24"/>
          <w:lang w:val="en-AU" w:eastAsia="bg-BG"/>
        </w:rPr>
        <w:lastRenderedPageBreak/>
        <w:t>споразумение, подписано от Страните, а при непостигане на съгласие – по реда на клаузата за разрешаване на спорове по този Договор.</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(9) 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(10)</w:t>
      </w:r>
      <w:r w:rsidRPr="00DE75D7">
        <w:rPr>
          <w:rFonts w:eastAsia="Times New Roman" w:cs="Times New Roman"/>
          <w:color w:val="000000"/>
          <w:szCs w:val="24"/>
          <w:lang w:eastAsia="bg-BG"/>
        </w:rPr>
        <w:t xml:space="preserve"> </w:t>
      </w:r>
      <w:r w:rsidRPr="00DE75D7">
        <w:rPr>
          <w:rFonts w:eastAsia="Times New Roman" w:cs="Times New Roman"/>
          <w:color w:val="000000"/>
          <w:szCs w:val="24"/>
          <w:lang w:val="en-AU" w:eastAsia="bg-BG"/>
        </w:rPr>
        <w:t>Във всички случаи на прекратяване на Договора, освен при прекратяване на юридическо лице – Страна по Договора без правоприемство:</w:t>
      </w:r>
    </w:p>
    <w:p w:rsidR="00DE75D7" w:rsidRPr="00DE75D7" w:rsidRDefault="00DE75D7" w:rsidP="00DE75D7">
      <w:pPr>
        <w:spacing w:before="120" w:after="0"/>
        <w:ind w:firstLine="567"/>
        <w:contextualSpacing w:val="0"/>
        <w:jc w:val="both"/>
        <w:rPr>
          <w:rFonts w:eastAsia="Times New Roman" w:cs="Times New Roman"/>
          <w:color w:val="000000"/>
          <w:szCs w:val="24"/>
          <w:lang w:eastAsia="bg-BG"/>
        </w:rPr>
      </w:pPr>
      <w:r w:rsidRPr="00DE75D7">
        <w:rPr>
          <w:rFonts w:eastAsia="Times New Roman" w:cs="Times New Roman"/>
          <w:color w:val="000000"/>
          <w:szCs w:val="24"/>
          <w:lang w:val="en-AU" w:eastAsia="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r w:rsidRPr="00DE75D7">
        <w:rPr>
          <w:rFonts w:eastAsia="Times New Roman" w:cs="Times New Roman"/>
          <w:color w:val="000000"/>
          <w:szCs w:val="24"/>
          <w:lang w:eastAsia="bg-BG"/>
        </w:rPr>
        <w:tab/>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2. ИЗПЪЛНИТЕЛЯТ се задължава:</w:t>
      </w:r>
    </w:p>
    <w:p w:rsidR="00DE75D7" w:rsidRPr="00DE75D7" w:rsidRDefault="00DE75D7" w:rsidP="00DE75D7">
      <w:pPr>
        <w:spacing w:before="120" w:after="0"/>
        <w:ind w:left="567"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 xml:space="preserve">а) да преустанови изпълнението, с изключение на такива дейности, каквито може да бъдат необходими и поискани от ВЪЗЛОЖИТЕЛЯ; </w:t>
      </w:r>
    </w:p>
    <w:p w:rsidR="00DE75D7" w:rsidRPr="00DE75D7" w:rsidRDefault="00DE75D7" w:rsidP="00DE75D7">
      <w:pPr>
        <w:spacing w:before="120" w:after="0"/>
        <w:ind w:left="567"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б) да предаде на ВЪЗЛОЖИТЕЛЯ всички документи, изготвени от него в изпълнение на договора до датата на прекратяването; и</w:t>
      </w:r>
    </w:p>
    <w:p w:rsidR="00DE75D7" w:rsidRPr="00DE75D7" w:rsidRDefault="00DE75D7" w:rsidP="00DE75D7">
      <w:pPr>
        <w:spacing w:before="120" w:after="0"/>
        <w:ind w:left="567"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DE75D7" w:rsidRPr="00DE75D7" w:rsidRDefault="00DE75D7" w:rsidP="00DE75D7">
      <w:pPr>
        <w:spacing w:after="200" w:line="276" w:lineRule="auto"/>
        <w:ind w:left="720" w:firstLine="720"/>
        <w:rPr>
          <w:rFonts w:eastAsia="Times New Roman" w:cs="Times New Roman"/>
          <w:color w:val="000000"/>
          <w:szCs w:val="24"/>
        </w:rPr>
      </w:pPr>
    </w:p>
    <w:p w:rsidR="00DE75D7" w:rsidRPr="00DE75D7" w:rsidRDefault="00DE75D7" w:rsidP="00DE75D7">
      <w:pPr>
        <w:spacing w:after="200" w:line="276" w:lineRule="auto"/>
        <w:ind w:left="720" w:firstLine="720"/>
        <w:rPr>
          <w:rFonts w:eastAsia="Times New Roman" w:cs="Times New Roman"/>
          <w:b/>
          <w:color w:val="000000"/>
          <w:szCs w:val="24"/>
        </w:rPr>
      </w:pPr>
      <w:r w:rsidRPr="00DE75D7">
        <w:rPr>
          <w:rFonts w:eastAsia="Times New Roman" w:cs="Times New Roman"/>
          <w:color w:val="000000"/>
          <w:szCs w:val="24"/>
        </w:rPr>
        <w:t xml:space="preserve">                                  </w:t>
      </w:r>
      <w:r w:rsidRPr="00DE75D7">
        <w:rPr>
          <w:rFonts w:eastAsia="Times New Roman" w:cs="Times New Roman"/>
          <w:b/>
          <w:color w:val="000000"/>
          <w:szCs w:val="24"/>
        </w:rPr>
        <w:t>XI</w:t>
      </w:r>
      <w:r w:rsidRPr="00DE75D7">
        <w:rPr>
          <w:rFonts w:eastAsia="Times New Roman" w:cs="Times New Roman"/>
          <w:b/>
          <w:color w:val="000000"/>
          <w:szCs w:val="24"/>
          <w:lang w:val="en-US"/>
        </w:rPr>
        <w:t>V</w:t>
      </w:r>
      <w:r w:rsidRPr="00DE75D7">
        <w:rPr>
          <w:rFonts w:eastAsia="Times New Roman" w:cs="Times New Roman"/>
          <w:b/>
          <w:color w:val="000000"/>
          <w:szCs w:val="24"/>
        </w:rPr>
        <w:t>. ГАРАНЦИИ</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 xml:space="preserve">Чл.13.(1)При подписването на този договор, ИЗПЪЛНИТЕЛЯТ представя на ВЪЗЛОЖИТЕЛЯ гаранция за изпълнение в размер на </w:t>
      </w:r>
      <w:r w:rsidR="005C0D46">
        <w:rPr>
          <w:rFonts w:eastAsia="Times New Roman" w:cs="Times New Roman"/>
          <w:color w:val="000000"/>
          <w:szCs w:val="24"/>
          <w:lang w:eastAsia="bg-BG"/>
        </w:rPr>
        <w:t>3</w:t>
      </w:r>
      <w:r w:rsidRPr="00DE75D7">
        <w:rPr>
          <w:rFonts w:eastAsia="Times New Roman" w:cs="Times New Roman"/>
          <w:color w:val="000000"/>
          <w:szCs w:val="24"/>
          <w:lang w:val="en-AU" w:eastAsia="bg-BG"/>
        </w:rPr>
        <w:t xml:space="preserve"> %  (</w:t>
      </w:r>
      <w:r w:rsidR="005C0D46">
        <w:rPr>
          <w:rFonts w:eastAsia="Times New Roman" w:cs="Times New Roman"/>
          <w:color w:val="000000"/>
          <w:szCs w:val="24"/>
          <w:lang w:eastAsia="bg-BG"/>
        </w:rPr>
        <w:t xml:space="preserve">три </w:t>
      </w:r>
      <w:r w:rsidRPr="00DE75D7">
        <w:rPr>
          <w:rFonts w:eastAsia="Times New Roman" w:cs="Times New Roman"/>
          <w:color w:val="000000"/>
          <w:szCs w:val="24"/>
          <w:lang w:val="en-AU" w:eastAsia="bg-BG"/>
        </w:rPr>
        <w:t xml:space="preserve">на сто) от стойността на договора без ДДС, а именно ……… (…………………………) лева, която служи за обезпечаване на изпълнението на задълженията на ИЗПЪЛНИТЕЛЯ по договора. </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(2)</w:t>
      </w:r>
      <w:r w:rsidRPr="00DE75D7">
        <w:rPr>
          <w:rFonts w:eastAsia="Times New Roman" w:cs="Times New Roman"/>
          <w:color w:val="000000"/>
          <w:szCs w:val="24"/>
          <w:lang w:eastAsia="bg-BG"/>
        </w:rPr>
        <w:t xml:space="preserve"> </w:t>
      </w:r>
      <w:r w:rsidRPr="00DE75D7">
        <w:rPr>
          <w:rFonts w:eastAsia="Times New Roman" w:cs="Times New Roman"/>
          <w:color w:val="000000"/>
          <w:szCs w:val="24"/>
          <w:lang w:val="en-AU" w:eastAsia="bg-BG"/>
        </w:rPr>
        <w:t>В случай на изменение на договора, извършено в съответствие с този договор и приложимото право,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30 (тридесет) дни от подписването на допълнително споразумение за изменението.</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(3) 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1. внасяне на допълнителна парична сума по банковата сметка на ВЪЗЛОЖИТЕЛЯ, при спазване на изискванията на чл. 14 от договора  и/или;</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2.предоставяне на документ за изменение на първоначалната банкова гаранция или нова банкова гаранция, при спазване на изискванията на чл.15 от договора  и/или;</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3.  предоставяне на документ за изменение на първоначалната застраховка или нова застраховка, при спазване на изискванията на чл.16 от договора.</w:t>
      </w:r>
    </w:p>
    <w:p w:rsidR="005C0D46" w:rsidRDefault="00DE75D7" w:rsidP="00DE75D7">
      <w:pPr>
        <w:spacing w:before="120" w:after="0"/>
        <w:ind w:firstLine="567"/>
        <w:contextualSpacing w:val="0"/>
        <w:jc w:val="both"/>
        <w:rPr>
          <w:rFonts w:eastAsia="Times New Roman" w:cs="Times New Roman"/>
          <w:color w:val="000000"/>
          <w:szCs w:val="24"/>
          <w:lang w:eastAsia="bg-BG"/>
        </w:rPr>
      </w:pPr>
      <w:r w:rsidRPr="00DE75D7">
        <w:rPr>
          <w:rFonts w:eastAsia="Times New Roman" w:cs="Times New Roman"/>
          <w:color w:val="000000"/>
          <w:szCs w:val="24"/>
          <w:lang w:val="en-AU" w:eastAsia="bg-BG"/>
        </w:rPr>
        <w:t>Чл.14. Когато като Гаранция за изпълнение се представя парична сума, сумата се внася по следната банкова сметка на ВЪЗЛОЖИТЕЛЯ:</w:t>
      </w:r>
    </w:p>
    <w:p w:rsidR="0085392D" w:rsidRPr="00947D6A" w:rsidRDefault="0085392D" w:rsidP="0085392D">
      <w:pPr>
        <w:spacing w:after="0" w:line="288" w:lineRule="auto"/>
        <w:ind w:firstLine="708"/>
        <w:mirrorIndents/>
        <w:jc w:val="both"/>
        <w:rPr>
          <w:rFonts w:eastAsia="PMingLiU" w:cs="Times New Roman"/>
          <w:i/>
          <w:szCs w:val="24"/>
          <w:u w:val="single"/>
          <w:shd w:val="clear" w:color="auto" w:fill="FFFFFF"/>
          <w:lang w:val="en-US"/>
        </w:rPr>
      </w:pPr>
      <w:r w:rsidRPr="00947D6A">
        <w:rPr>
          <w:rFonts w:eastAsia="PMingLiU" w:cs="Times New Roman"/>
          <w:i/>
          <w:szCs w:val="24"/>
          <w:u w:val="single"/>
          <w:shd w:val="clear" w:color="auto" w:fill="FFFFFF"/>
        </w:rPr>
        <w:t>IBAN:  BG17</w:t>
      </w:r>
      <w:r w:rsidRPr="00947D6A">
        <w:rPr>
          <w:rFonts w:eastAsia="PMingLiU" w:cs="Times New Roman"/>
          <w:i/>
          <w:szCs w:val="24"/>
          <w:u w:val="single"/>
          <w:shd w:val="clear" w:color="auto" w:fill="FFFFFF"/>
          <w:lang w:val="en-US"/>
        </w:rPr>
        <w:t>STSA93003312474900</w:t>
      </w:r>
    </w:p>
    <w:p w:rsidR="0085392D" w:rsidRPr="00947D6A" w:rsidRDefault="0085392D" w:rsidP="0085392D">
      <w:pPr>
        <w:spacing w:after="0" w:line="288" w:lineRule="auto"/>
        <w:ind w:firstLine="708"/>
        <w:mirrorIndents/>
        <w:jc w:val="both"/>
        <w:rPr>
          <w:rFonts w:eastAsia="PMingLiU" w:cs="Times New Roman"/>
          <w:i/>
          <w:szCs w:val="24"/>
          <w:u w:val="single"/>
          <w:shd w:val="clear" w:color="auto" w:fill="FFFFFF"/>
        </w:rPr>
      </w:pPr>
      <w:r w:rsidRPr="00947D6A">
        <w:rPr>
          <w:rFonts w:eastAsia="PMingLiU" w:cs="Times New Roman"/>
          <w:i/>
          <w:szCs w:val="24"/>
          <w:u w:val="single"/>
          <w:shd w:val="clear" w:color="auto" w:fill="FFFFFF"/>
        </w:rPr>
        <w:t>BIC: STSABGSF</w:t>
      </w:r>
    </w:p>
    <w:p w:rsidR="0085392D" w:rsidRPr="00947D6A" w:rsidRDefault="0085392D" w:rsidP="0085392D">
      <w:pPr>
        <w:spacing w:after="0" w:line="288" w:lineRule="auto"/>
        <w:ind w:firstLine="708"/>
        <w:mirrorIndents/>
        <w:jc w:val="both"/>
        <w:rPr>
          <w:rFonts w:eastAsia="PMingLiU" w:cs="Times New Roman"/>
          <w:i/>
          <w:szCs w:val="24"/>
          <w:u w:val="single"/>
          <w:shd w:val="clear" w:color="auto" w:fill="FFFFFF"/>
        </w:rPr>
      </w:pPr>
      <w:r w:rsidRPr="00947D6A">
        <w:rPr>
          <w:rFonts w:eastAsia="PMingLiU" w:cs="Times New Roman"/>
          <w:i/>
          <w:szCs w:val="24"/>
          <w:u w:val="single"/>
          <w:shd w:val="clear" w:color="auto" w:fill="FFFFFF"/>
        </w:rPr>
        <w:t>Банка: ДСК  ЕАД</w:t>
      </w:r>
    </w:p>
    <w:p w:rsidR="0085392D" w:rsidRPr="00947D6A" w:rsidRDefault="0085392D" w:rsidP="0085392D">
      <w:pPr>
        <w:spacing w:after="0" w:line="288" w:lineRule="auto"/>
        <w:ind w:firstLine="708"/>
        <w:mirrorIndents/>
        <w:jc w:val="both"/>
        <w:rPr>
          <w:rFonts w:eastAsia="PMingLiU" w:cs="Times New Roman"/>
          <w:i/>
          <w:szCs w:val="24"/>
          <w:u w:val="single"/>
          <w:shd w:val="clear" w:color="auto" w:fill="FFFFFF"/>
        </w:rPr>
      </w:pPr>
      <w:r w:rsidRPr="00947D6A">
        <w:rPr>
          <w:rFonts w:eastAsia="PMingLiU" w:cs="Times New Roman"/>
          <w:i/>
          <w:szCs w:val="24"/>
          <w:u w:val="single"/>
          <w:shd w:val="clear" w:color="auto" w:fill="FFFFFF"/>
        </w:rPr>
        <w:t>Град/клон/офис Ветово</w:t>
      </w:r>
    </w:p>
    <w:p w:rsidR="0085392D" w:rsidRPr="00947D6A" w:rsidRDefault="0085392D" w:rsidP="0085392D">
      <w:pPr>
        <w:spacing w:after="0" w:line="288" w:lineRule="auto"/>
        <w:ind w:firstLine="708"/>
        <w:mirrorIndents/>
        <w:jc w:val="both"/>
        <w:rPr>
          <w:rFonts w:eastAsia="PMingLiU" w:cs="Times New Roman"/>
          <w:i/>
          <w:szCs w:val="24"/>
          <w:u w:val="single"/>
          <w:shd w:val="clear" w:color="auto" w:fill="FFFFFF"/>
        </w:rPr>
      </w:pPr>
      <w:r w:rsidRPr="00947D6A">
        <w:rPr>
          <w:rFonts w:eastAsia="PMingLiU" w:cs="Times New Roman"/>
          <w:i/>
          <w:szCs w:val="24"/>
          <w:u w:val="single"/>
          <w:shd w:val="clear" w:color="auto" w:fill="FFFFFF"/>
        </w:rPr>
        <w:lastRenderedPageBreak/>
        <w:t>Титуляр на сметката: Община Ветово</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Чл.15.(1)Когато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1. да бъде безусловна и неотменяема банкова гаранция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2. да бъде със срок на валидност не по-малък от 60 дни след крайния срок на договора, като при необходимост срокът на валидност на банковата гаранция се удължава или се издава нова.</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(2)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това,са за сметка на ИЗПЪЛНИТЕЛЯ.</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Чл.16.(1)Когато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която трябва да отговаря на следните изисквания:</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1. да обезпечава изпълнението на този договор чрез покритие на отговорността на ИЗПЪЛНИТЕЛЯ;</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 xml:space="preserve">2.да бъде със срок на валидност не по-малък от 60 дни след крайния срок на договора. </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(2)</w:t>
      </w:r>
      <w:r w:rsidRPr="00DE75D7">
        <w:rPr>
          <w:rFonts w:eastAsia="Times New Roman" w:cs="Times New Roman"/>
          <w:color w:val="000000"/>
          <w:szCs w:val="24"/>
          <w:lang w:eastAsia="bg-BG"/>
        </w:rPr>
        <w:t xml:space="preserve"> </w:t>
      </w:r>
      <w:r w:rsidRPr="00DE75D7">
        <w:rPr>
          <w:rFonts w:eastAsia="Times New Roman" w:cs="Times New Roman"/>
          <w:color w:val="000000"/>
          <w:szCs w:val="24"/>
          <w:lang w:val="en-AU" w:eastAsia="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rsidR="00DE75D7" w:rsidRPr="00DE75D7" w:rsidRDefault="00DE75D7" w:rsidP="00402816">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Чл. 17. (1) ВЪЗЛОЖИТЕЛЯТ освобождава Гаранцията за изпълнение в срок до 30 дни след извършване на окончателн</w:t>
      </w:r>
      <w:r w:rsidR="00402816">
        <w:rPr>
          <w:rFonts w:eastAsia="Times New Roman" w:cs="Times New Roman"/>
          <w:color w:val="000000"/>
          <w:szCs w:val="24"/>
          <w:lang w:eastAsia="bg-BG"/>
        </w:rPr>
        <w:t>ото плащане по</w:t>
      </w:r>
      <w:r w:rsidRPr="00DE75D7">
        <w:rPr>
          <w:rFonts w:eastAsia="Times New Roman" w:cs="Times New Roman"/>
          <w:color w:val="000000"/>
          <w:szCs w:val="24"/>
          <w:lang w:val="en-AU" w:eastAsia="bg-BG"/>
        </w:rPr>
        <w:t xml:space="preserve"> настоящия договор.</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(2) Освобождаването на Гаранцията за изпълнение се извършва, както следва:</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 xml:space="preserve">1. когато е във формата на парична сума – чрез превеждане на сумата по банковата сметка на ИЗПЪЛНИТЕЛЯ, посочена в чл. 3, ал.5 от договора; </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2. когато е във формата на банкова гаранция – чрез връщане на нейния оригинал на представител на ИЗПЪЛНИТЕЛЯ или упълномощено от него лице;</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3. когато е във формата на застраховка – чрез връщане на оригинала на застрахователната полицана представител на ИЗПЪЛНИТЕЛЯ или упълномощено от него лице.</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(3) 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w:t>
      </w:r>
      <w:r w:rsidRPr="00DE75D7">
        <w:rPr>
          <w:rFonts w:eastAsia="Times New Roman" w:cs="Times New Roman"/>
          <w:color w:val="000000"/>
          <w:szCs w:val="24"/>
          <w:lang w:val="en-AU" w:eastAsia="bg-BG"/>
        </w:rPr>
        <w:tab/>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lastRenderedPageBreak/>
        <w:t xml:space="preserve">Чл.18. 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Чл.19.(1). ВЪЗЛОЖИТЕЛЯТ има право да задържи Гаранцията за изпълнение в пълен размер, в следните случаи:</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1. ако ВЪЗЛОЖИТЕЛЯТ развали договора на някое от основанията по  чл.12, ал.6;</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2. при пълно неизпълнение, в т.ч. чл.12, ал.4, изр.2 и развалянето на договора от страна на ВЪЗЛОЖИТЕЛЯ е на това основание;</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3. при прекратяване на дейността на ИЗПЪЛНИТЕЛЯ или при обявяването му в несъстоятелност.</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(2) 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(3) Когато ВЪЗЛОЖИТЕЛЯТ се е удовлетворил от Гаранцията за изпълнение и договорът продължава да е в сила, ИЗПЪЛНИТЕЛЯТ се задължава в срок до 5 (пет)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чл.13, ал.1 от договора.</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Чл.20. ВЪЗЛОЖИТЕЛЯТ не дължи лихва за времето, през което средствата по Гаранцията за изпълнение и Гаранцията за авансово предоставени средства са престояли при него законосъобразно.</w:t>
      </w:r>
    </w:p>
    <w:p w:rsidR="00DE75D7" w:rsidRPr="00DE75D7" w:rsidRDefault="00DE75D7" w:rsidP="00DE75D7">
      <w:pPr>
        <w:spacing w:after="200" w:line="276" w:lineRule="auto"/>
        <w:ind w:left="720" w:firstLine="720"/>
        <w:rPr>
          <w:rFonts w:eastAsia="Times New Roman" w:cs="Times New Roman"/>
          <w:color w:val="000000"/>
          <w:szCs w:val="24"/>
        </w:rPr>
      </w:pPr>
    </w:p>
    <w:p w:rsidR="00DE75D7" w:rsidRPr="00DE75D7" w:rsidRDefault="00DE75D7" w:rsidP="00DE75D7">
      <w:pPr>
        <w:spacing w:after="200" w:line="276" w:lineRule="auto"/>
        <w:ind w:left="720" w:firstLine="720"/>
        <w:rPr>
          <w:rFonts w:eastAsia="Times New Roman" w:cs="Times New Roman"/>
          <w:b/>
          <w:color w:val="000000"/>
          <w:szCs w:val="24"/>
        </w:rPr>
      </w:pPr>
      <w:r w:rsidRPr="00DE75D7">
        <w:rPr>
          <w:rFonts w:eastAsia="Times New Roman" w:cs="Times New Roman"/>
          <w:b/>
          <w:color w:val="000000"/>
          <w:szCs w:val="24"/>
        </w:rPr>
        <w:t>XV. КОНФИДЕНЦИАЛНОСТ</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Чл.21.(1) 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(2)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(3) Не се счита за нарушение на задълженията за неразкриване на Конфиденциална информация, когато:</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1. информацията е станала или става публично достъпна, без нарушаване на този договор от която и да е от страните;</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2. информацията се изисква по силата на закон, приложим спрямо която и да е от страните; или</w:t>
      </w:r>
    </w:p>
    <w:p w:rsidR="00DE75D7" w:rsidRPr="00DE75D7" w:rsidRDefault="00DE75D7" w:rsidP="00DE75D7">
      <w:pPr>
        <w:spacing w:before="120" w:after="0"/>
        <w:ind w:firstLine="567"/>
        <w:contextualSpacing w:val="0"/>
        <w:jc w:val="both"/>
        <w:rPr>
          <w:rFonts w:eastAsia="Times New Roman" w:cs="Times New Roman"/>
          <w:color w:val="000000"/>
          <w:szCs w:val="24"/>
          <w:lang w:eastAsia="bg-BG"/>
        </w:rPr>
      </w:pPr>
      <w:r w:rsidRPr="00DE75D7">
        <w:rPr>
          <w:rFonts w:eastAsia="Times New Roman" w:cs="Times New Roman"/>
          <w:color w:val="000000"/>
          <w:szCs w:val="24"/>
          <w:lang w:val="en-AU" w:eastAsia="bg-BG"/>
        </w:rPr>
        <w:lastRenderedPageBreak/>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В случаите по точки 2 или 3 страната, която следва да предостави информацията, уведомява незабавно другата страна по договора.</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 xml:space="preserve">(4)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(5)</w:t>
      </w:r>
      <w:r w:rsidRPr="00DE75D7">
        <w:rPr>
          <w:rFonts w:eastAsia="Times New Roman" w:cs="Times New Roman"/>
          <w:color w:val="000000"/>
          <w:szCs w:val="24"/>
          <w:lang w:eastAsia="bg-BG"/>
        </w:rPr>
        <w:t>.</w:t>
      </w:r>
      <w:r w:rsidRPr="00DE75D7">
        <w:rPr>
          <w:rFonts w:eastAsia="Times New Roman" w:cs="Times New Roman"/>
          <w:color w:val="000000"/>
          <w:szCs w:val="24"/>
          <w:lang w:val="en-AU" w:eastAsia="bg-BG"/>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DE75D7" w:rsidRPr="00DE75D7" w:rsidRDefault="00DE75D7" w:rsidP="00DE75D7">
      <w:pPr>
        <w:spacing w:after="200" w:line="276" w:lineRule="auto"/>
        <w:ind w:left="720" w:firstLine="720"/>
        <w:rPr>
          <w:rFonts w:eastAsia="Times New Roman" w:cs="Times New Roman"/>
          <w:color w:val="000000"/>
          <w:szCs w:val="24"/>
        </w:rPr>
      </w:pPr>
    </w:p>
    <w:p w:rsidR="00DE75D7" w:rsidRPr="00DE75D7" w:rsidRDefault="00DE75D7" w:rsidP="00DE75D7">
      <w:pPr>
        <w:spacing w:after="200" w:line="276" w:lineRule="auto"/>
        <w:ind w:left="720" w:firstLine="720"/>
        <w:rPr>
          <w:rFonts w:eastAsia="Times New Roman" w:cs="Times New Roman"/>
          <w:b/>
          <w:color w:val="000000"/>
          <w:szCs w:val="24"/>
        </w:rPr>
      </w:pPr>
      <w:r w:rsidRPr="00DE75D7">
        <w:rPr>
          <w:rFonts w:eastAsia="Times New Roman" w:cs="Times New Roman"/>
          <w:b/>
          <w:color w:val="000000"/>
          <w:szCs w:val="24"/>
        </w:rPr>
        <w:t>XV</w:t>
      </w:r>
      <w:r w:rsidRPr="00DE75D7">
        <w:rPr>
          <w:rFonts w:eastAsia="Times New Roman" w:cs="Times New Roman"/>
          <w:b/>
          <w:color w:val="000000"/>
          <w:szCs w:val="24"/>
          <w:lang w:val="en-US"/>
        </w:rPr>
        <w:t>I</w:t>
      </w:r>
      <w:r w:rsidRPr="00DE75D7">
        <w:rPr>
          <w:rFonts w:eastAsia="Times New Roman" w:cs="Times New Roman"/>
          <w:b/>
          <w:color w:val="000000"/>
          <w:szCs w:val="24"/>
        </w:rPr>
        <w:t>. ДРУГИ УСЛОВИЯ</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Чл.22.(1)Освен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DE75D7" w:rsidRPr="00DE75D7" w:rsidRDefault="00DE75D7" w:rsidP="00DE75D7">
      <w:pPr>
        <w:spacing w:before="120" w:after="0"/>
        <w:ind w:firstLine="567"/>
        <w:contextualSpacing w:val="0"/>
        <w:jc w:val="both"/>
        <w:rPr>
          <w:rFonts w:eastAsia="Times New Roman" w:cs="Times New Roman"/>
          <w:color w:val="000000"/>
          <w:szCs w:val="24"/>
          <w:lang w:eastAsia="bg-BG"/>
        </w:rPr>
      </w:pPr>
      <w:r w:rsidRPr="00DE75D7">
        <w:rPr>
          <w:rFonts w:eastAsia="Times New Roman" w:cs="Times New Roman"/>
          <w:color w:val="000000"/>
          <w:szCs w:val="24"/>
          <w:lang w:val="en-AU" w:eastAsia="bg-BG"/>
        </w:rPr>
        <w:t>(2) При противоречие между различни разпоредби или условия, съдържащи се в договора и приложенията, се прилагат следните правила:</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1. специалните разпоредби имат предимство пред общите разпоредби;</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2. разпоредбите на приложенията имат предимство пред разпоредбите на договора.</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(3)</w:t>
      </w:r>
      <w:r w:rsidRPr="00DE75D7">
        <w:rPr>
          <w:rFonts w:eastAsia="Times New Roman" w:cs="Times New Roman"/>
          <w:color w:val="000000"/>
          <w:szCs w:val="24"/>
          <w:lang w:eastAsia="bg-BG"/>
        </w:rPr>
        <w:t xml:space="preserve"> </w:t>
      </w:r>
      <w:r w:rsidRPr="00DE75D7">
        <w:rPr>
          <w:rFonts w:eastAsia="Times New Roman" w:cs="Times New Roman"/>
          <w:color w:val="000000"/>
          <w:szCs w:val="24"/>
          <w:lang w:val="en-AU" w:eastAsia="bg-BG"/>
        </w:rPr>
        <w:t>При изпълнението на договора, ИЗПЪЛНИТЕЛЯТ  и неговите подизпълнителие/ са длъжен/ длъжни да спазва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чл.115 от ЗОП.</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Чл.23.ИЗПЪЛНИТЕЛЯТ няма право да дава публични изявления и съобщения, да разкрива или разгласява каквато и да е информация, която е получил във връзка с изпълнението предмета на този договор, независимо дали е въз основа на данни и материали на ВЪЗЛОЖИТЕЛЯ или на резултати от работата на ИЗПЪЛНИТЕЛЯ, без предварителното писмено съгласие на ВЪЗЛОЖИТЕЛЯ, което съгласие няма да бъде безпричинно отказано или забавено.</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Чл.24.Никоя от страните няма право да прехвърля никое от правата и задълженията, произтичащи от този договор, без съгласието на другата страна.Паричните вземания по договора [и по договорите за подизпълнение] могат да бъдат прехвърляни или залагани съгласно приложимото право.</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Чл.25.Този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 xml:space="preserve">Чл.26.В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w:t>
      </w:r>
      <w:r w:rsidRPr="00DE75D7">
        <w:rPr>
          <w:rFonts w:eastAsia="Times New Roman" w:cs="Times New Roman"/>
          <w:color w:val="000000"/>
          <w:szCs w:val="24"/>
          <w:lang w:val="en-AU" w:eastAsia="bg-BG"/>
        </w:rPr>
        <w:lastRenderedPageBreak/>
        <w:t>между страните. Нищожността на някоя клауза от договора не води до нищожност на друга клауза или на договора като цяло.</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Чл.27. (1).Всички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(2) За целите на този договор данните и лицата за контакт на страните са, както следва:</w:t>
      </w:r>
    </w:p>
    <w:p w:rsidR="00DE75D7" w:rsidRPr="00DE75D7" w:rsidRDefault="00DE75D7" w:rsidP="00DE75D7">
      <w:pPr>
        <w:spacing w:after="200" w:line="276" w:lineRule="auto"/>
        <w:ind w:left="720" w:firstLine="720"/>
        <w:rPr>
          <w:rFonts w:eastAsia="Times New Roman" w:cs="Times New Roman"/>
          <w:color w:val="000000"/>
          <w:szCs w:val="24"/>
        </w:rPr>
      </w:pPr>
      <w:r w:rsidRPr="00DE75D7">
        <w:rPr>
          <w:rFonts w:eastAsia="Times New Roman" w:cs="Times New Roman"/>
          <w:color w:val="000000"/>
          <w:szCs w:val="24"/>
        </w:rPr>
        <w:t>1. За ВЪЗЛОЖИТЕЛЯ:Адрес за кореспонденция: ………………………………</w:t>
      </w:r>
    </w:p>
    <w:p w:rsidR="00DE75D7" w:rsidRPr="00DE75D7" w:rsidRDefault="00DE75D7" w:rsidP="00DE75D7">
      <w:pPr>
        <w:spacing w:after="200" w:line="276" w:lineRule="auto"/>
        <w:ind w:left="720" w:firstLine="720"/>
        <w:rPr>
          <w:rFonts w:eastAsia="Times New Roman" w:cs="Times New Roman"/>
          <w:color w:val="000000"/>
          <w:szCs w:val="24"/>
        </w:rPr>
      </w:pPr>
      <w:r w:rsidRPr="00DE75D7">
        <w:rPr>
          <w:rFonts w:eastAsia="Times New Roman" w:cs="Times New Roman"/>
          <w:color w:val="000000"/>
          <w:szCs w:val="24"/>
        </w:rPr>
        <w:t>Тел.: ……………………Факс: ……e-mail: …………………………………</w:t>
      </w:r>
    </w:p>
    <w:p w:rsidR="00DE75D7" w:rsidRPr="00DE75D7" w:rsidRDefault="00DE75D7" w:rsidP="00DE75D7">
      <w:pPr>
        <w:spacing w:after="200" w:line="276" w:lineRule="auto"/>
        <w:ind w:left="720" w:firstLine="720"/>
        <w:rPr>
          <w:rFonts w:eastAsia="Times New Roman" w:cs="Times New Roman"/>
          <w:color w:val="000000"/>
          <w:szCs w:val="24"/>
        </w:rPr>
      </w:pPr>
      <w:r w:rsidRPr="00DE75D7">
        <w:rPr>
          <w:rFonts w:eastAsia="Times New Roman" w:cs="Times New Roman"/>
          <w:color w:val="000000"/>
          <w:szCs w:val="24"/>
        </w:rPr>
        <w:t>Лице за контакт: ………………………………………….</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2. За ИЗПЪЛНИТЕЛЯ: Адрес за кореспонденция: ………………….</w:t>
      </w:r>
    </w:p>
    <w:p w:rsidR="00DE75D7" w:rsidRPr="00DE75D7" w:rsidRDefault="00DE75D7" w:rsidP="00DE75D7">
      <w:pPr>
        <w:spacing w:after="200" w:line="276" w:lineRule="auto"/>
        <w:ind w:left="720" w:firstLine="720"/>
        <w:rPr>
          <w:rFonts w:eastAsia="Times New Roman" w:cs="Times New Roman"/>
          <w:color w:val="000000"/>
          <w:szCs w:val="24"/>
        </w:rPr>
      </w:pPr>
      <w:r w:rsidRPr="00DE75D7">
        <w:rPr>
          <w:rFonts w:eastAsia="Times New Roman" w:cs="Times New Roman"/>
          <w:color w:val="000000"/>
          <w:szCs w:val="24"/>
        </w:rPr>
        <w:t>Тел.: …………………Факс: …………………………………………e-mail: ………………</w:t>
      </w:r>
    </w:p>
    <w:p w:rsidR="00DE75D7" w:rsidRPr="00DE75D7" w:rsidRDefault="00DE75D7" w:rsidP="00DE75D7">
      <w:pPr>
        <w:spacing w:after="200" w:line="276" w:lineRule="auto"/>
        <w:ind w:left="720" w:firstLine="720"/>
        <w:rPr>
          <w:rFonts w:eastAsia="Times New Roman" w:cs="Times New Roman"/>
          <w:color w:val="000000"/>
          <w:szCs w:val="24"/>
        </w:rPr>
      </w:pPr>
      <w:r w:rsidRPr="00DE75D7">
        <w:rPr>
          <w:rFonts w:eastAsia="Times New Roman" w:cs="Times New Roman"/>
          <w:color w:val="000000"/>
          <w:szCs w:val="24"/>
        </w:rPr>
        <w:t>Лице за контакт: ………………………………………….</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(3) За дата на уведомлението се счита:</w:t>
      </w:r>
    </w:p>
    <w:p w:rsidR="00DE75D7" w:rsidRPr="00DE75D7" w:rsidRDefault="00DE75D7" w:rsidP="00DE75D7">
      <w:pPr>
        <w:spacing w:after="200" w:line="276" w:lineRule="auto"/>
        <w:ind w:left="720" w:firstLine="720"/>
        <w:rPr>
          <w:rFonts w:eastAsia="Times New Roman" w:cs="Times New Roman"/>
          <w:color w:val="000000"/>
          <w:szCs w:val="24"/>
        </w:rPr>
      </w:pPr>
      <w:r w:rsidRPr="00DE75D7">
        <w:rPr>
          <w:rFonts w:eastAsia="Times New Roman" w:cs="Times New Roman"/>
          <w:color w:val="000000"/>
          <w:szCs w:val="24"/>
        </w:rPr>
        <w:t>1. датата на предаването – при лично предаване на уведомлението;</w:t>
      </w:r>
    </w:p>
    <w:p w:rsidR="00DE75D7" w:rsidRPr="00DE75D7" w:rsidRDefault="00DE75D7" w:rsidP="00DE75D7">
      <w:pPr>
        <w:spacing w:after="200" w:line="276" w:lineRule="auto"/>
        <w:ind w:left="720" w:firstLine="720"/>
        <w:rPr>
          <w:rFonts w:eastAsia="Times New Roman" w:cs="Times New Roman"/>
          <w:color w:val="000000"/>
          <w:szCs w:val="24"/>
        </w:rPr>
      </w:pPr>
      <w:r w:rsidRPr="00DE75D7">
        <w:rPr>
          <w:rFonts w:eastAsia="Times New Roman" w:cs="Times New Roman"/>
          <w:color w:val="000000"/>
          <w:szCs w:val="24"/>
        </w:rPr>
        <w:t>2. датата на пощенското клеймо на обратната разписка – при изпращане по пощата;</w:t>
      </w:r>
    </w:p>
    <w:p w:rsidR="00DE75D7" w:rsidRPr="00DE75D7" w:rsidRDefault="00DE75D7" w:rsidP="00DE75D7">
      <w:pPr>
        <w:spacing w:after="200" w:line="276" w:lineRule="auto"/>
        <w:ind w:left="720" w:firstLine="720"/>
        <w:rPr>
          <w:rFonts w:eastAsia="Times New Roman" w:cs="Times New Roman"/>
          <w:color w:val="000000"/>
          <w:szCs w:val="24"/>
        </w:rPr>
      </w:pPr>
      <w:r w:rsidRPr="00DE75D7">
        <w:rPr>
          <w:rFonts w:eastAsia="Times New Roman" w:cs="Times New Roman"/>
          <w:color w:val="000000"/>
          <w:szCs w:val="24"/>
        </w:rPr>
        <w:t>3.  датата на доставка, отбелязана върху куриерската разписка – при изпращане по куриер;</w:t>
      </w:r>
    </w:p>
    <w:p w:rsidR="00DE75D7" w:rsidRPr="00DE75D7" w:rsidRDefault="00DE75D7" w:rsidP="00DE75D7">
      <w:pPr>
        <w:spacing w:after="200" w:line="276" w:lineRule="auto"/>
        <w:ind w:left="720" w:firstLine="720"/>
        <w:rPr>
          <w:rFonts w:eastAsia="Times New Roman" w:cs="Times New Roman"/>
          <w:color w:val="000000"/>
          <w:szCs w:val="24"/>
        </w:rPr>
      </w:pPr>
      <w:r w:rsidRPr="00DE75D7">
        <w:rPr>
          <w:rFonts w:eastAsia="Times New Roman" w:cs="Times New Roman"/>
          <w:color w:val="000000"/>
          <w:szCs w:val="24"/>
        </w:rPr>
        <w:t>4. датата на приемането – при изпращане по факс;</w:t>
      </w:r>
    </w:p>
    <w:p w:rsidR="00DE75D7" w:rsidRPr="00DE75D7" w:rsidRDefault="00DE75D7" w:rsidP="00DE75D7">
      <w:pPr>
        <w:spacing w:after="200" w:line="276" w:lineRule="auto"/>
        <w:ind w:left="720" w:firstLine="720"/>
        <w:rPr>
          <w:rFonts w:eastAsia="Times New Roman" w:cs="Times New Roman"/>
          <w:color w:val="000000"/>
          <w:szCs w:val="24"/>
        </w:rPr>
      </w:pPr>
      <w:r w:rsidRPr="00DE75D7">
        <w:rPr>
          <w:rFonts w:eastAsia="Times New Roman" w:cs="Times New Roman"/>
          <w:color w:val="000000"/>
          <w:szCs w:val="24"/>
        </w:rPr>
        <w:t xml:space="preserve">5. датата на получаване – при изпращане по електронна поща. </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(4)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(5)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ИЗПЪЛНИТЕЛЯ, същият се задължава да уведоми ВЪЗЛОЖИТЕЛЯ за промяната в срок до 3 (три) дни от вписването ѝ в съответния регистър.</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Чл.28.За неуредените в този договор въпроси се прилагат разпоредбите на действащото българско законодателство.</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t>Чл.29.Всички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от компетентния български съд.</w:t>
      </w:r>
    </w:p>
    <w:p w:rsidR="00DE75D7" w:rsidRPr="00DE75D7" w:rsidRDefault="00DE75D7" w:rsidP="00DE75D7">
      <w:pPr>
        <w:spacing w:before="120" w:after="0"/>
        <w:ind w:firstLine="567"/>
        <w:contextualSpacing w:val="0"/>
        <w:jc w:val="both"/>
        <w:rPr>
          <w:rFonts w:eastAsia="Times New Roman" w:cs="Times New Roman"/>
          <w:color w:val="000000"/>
          <w:szCs w:val="24"/>
          <w:lang w:val="en-AU" w:eastAsia="bg-BG"/>
        </w:rPr>
      </w:pPr>
      <w:r w:rsidRPr="00DE75D7">
        <w:rPr>
          <w:rFonts w:eastAsia="Times New Roman" w:cs="Times New Roman"/>
          <w:color w:val="000000"/>
          <w:szCs w:val="24"/>
          <w:lang w:val="en-AU" w:eastAsia="bg-BG"/>
        </w:rPr>
        <w:lastRenderedPageBreak/>
        <w:t>Този договор</w:t>
      </w:r>
      <w:r w:rsidRPr="00DE75D7">
        <w:rPr>
          <w:rFonts w:eastAsia="Times New Roman" w:cs="Times New Roman"/>
          <w:color w:val="000000"/>
          <w:szCs w:val="24"/>
          <w:lang w:eastAsia="bg-BG"/>
        </w:rPr>
        <w:t xml:space="preserve"> </w:t>
      </w:r>
      <w:r w:rsidRPr="00DE75D7">
        <w:rPr>
          <w:rFonts w:eastAsia="Times New Roman" w:cs="Times New Roman"/>
          <w:color w:val="000000"/>
          <w:szCs w:val="24"/>
          <w:lang w:val="en-AU" w:eastAsia="bg-BG"/>
        </w:rPr>
        <w:t>е изготвен и подписан в 3 (три) еднообразни екземпляра – два за ВЪЗЛОЖИТЕЛЯ и един за ИЗПЪЛНИТЕЛЯ.</w:t>
      </w:r>
    </w:p>
    <w:p w:rsidR="00DE75D7" w:rsidRPr="00DE75D7" w:rsidRDefault="00DE75D7" w:rsidP="00DE75D7">
      <w:pPr>
        <w:spacing w:after="200" w:line="276" w:lineRule="auto"/>
        <w:ind w:left="720" w:firstLine="720"/>
        <w:rPr>
          <w:rFonts w:eastAsia="Times New Roman" w:cs="Times New Roman"/>
          <w:color w:val="000000"/>
          <w:szCs w:val="24"/>
        </w:rPr>
      </w:pPr>
    </w:p>
    <w:p w:rsidR="00DE75D7" w:rsidRPr="00DE75D7" w:rsidRDefault="00DE75D7" w:rsidP="00DE75D7">
      <w:pPr>
        <w:spacing w:after="200" w:line="276" w:lineRule="auto"/>
        <w:ind w:left="720" w:firstLine="720"/>
        <w:rPr>
          <w:rFonts w:eastAsia="Times New Roman" w:cs="Times New Roman"/>
          <w:color w:val="000000"/>
          <w:szCs w:val="24"/>
        </w:rPr>
      </w:pPr>
      <w:r w:rsidRPr="00DE75D7">
        <w:rPr>
          <w:rFonts w:eastAsia="Times New Roman" w:cs="Times New Roman"/>
          <w:color w:val="000000"/>
          <w:szCs w:val="24"/>
        </w:rPr>
        <w:t>Към този договор се прилагат и са неразделна част от него следните приложения:</w:t>
      </w:r>
    </w:p>
    <w:p w:rsidR="00DE75D7" w:rsidRPr="00DE75D7" w:rsidRDefault="00DE75D7" w:rsidP="00DE75D7">
      <w:pPr>
        <w:spacing w:after="200" w:line="276" w:lineRule="auto"/>
        <w:ind w:left="720" w:firstLine="720"/>
        <w:rPr>
          <w:rFonts w:eastAsia="Times New Roman" w:cs="Times New Roman"/>
          <w:color w:val="000000"/>
          <w:szCs w:val="24"/>
        </w:rPr>
      </w:pPr>
      <w:r w:rsidRPr="00DE75D7">
        <w:rPr>
          <w:rFonts w:eastAsia="Times New Roman" w:cs="Times New Roman"/>
          <w:color w:val="000000"/>
          <w:szCs w:val="24"/>
        </w:rPr>
        <w:t>Приложение № 1 – Техническа спецификация;</w:t>
      </w:r>
    </w:p>
    <w:p w:rsidR="00DE75D7" w:rsidRPr="00DE75D7" w:rsidRDefault="00DE75D7" w:rsidP="00DE75D7">
      <w:pPr>
        <w:spacing w:after="200" w:line="276" w:lineRule="auto"/>
        <w:ind w:left="720" w:firstLine="720"/>
        <w:rPr>
          <w:rFonts w:eastAsia="Times New Roman" w:cs="Times New Roman"/>
          <w:color w:val="000000"/>
          <w:szCs w:val="24"/>
        </w:rPr>
      </w:pPr>
      <w:r w:rsidRPr="00DE75D7">
        <w:rPr>
          <w:rFonts w:eastAsia="Times New Roman" w:cs="Times New Roman"/>
          <w:color w:val="000000"/>
          <w:szCs w:val="24"/>
        </w:rPr>
        <w:t>Приложение № 2 – Техническо предложение на ИЗПЪЛНИТЕЛЯ;</w:t>
      </w:r>
    </w:p>
    <w:p w:rsidR="00DE75D7" w:rsidRPr="00DE75D7" w:rsidRDefault="00DE75D7" w:rsidP="00DE75D7">
      <w:pPr>
        <w:spacing w:after="200" w:line="276" w:lineRule="auto"/>
        <w:ind w:left="720" w:firstLine="720"/>
        <w:rPr>
          <w:rFonts w:eastAsia="Times New Roman" w:cs="Times New Roman"/>
          <w:color w:val="000000"/>
          <w:szCs w:val="24"/>
        </w:rPr>
      </w:pPr>
      <w:r w:rsidRPr="00DE75D7">
        <w:rPr>
          <w:rFonts w:eastAsia="Times New Roman" w:cs="Times New Roman"/>
          <w:color w:val="000000"/>
          <w:szCs w:val="24"/>
        </w:rPr>
        <w:t>Приложение № 3 – Ценово предложение на ИЗПЪЛНИТЕЛЯ;</w:t>
      </w:r>
    </w:p>
    <w:p w:rsidR="00DE75D7" w:rsidRPr="00DE75D7" w:rsidRDefault="00DE75D7" w:rsidP="00DE75D7">
      <w:pPr>
        <w:spacing w:after="200" w:line="276" w:lineRule="auto"/>
        <w:ind w:left="720" w:firstLine="720"/>
        <w:rPr>
          <w:rFonts w:eastAsia="Times New Roman" w:cs="Times New Roman"/>
          <w:color w:val="000000"/>
          <w:szCs w:val="24"/>
        </w:rPr>
      </w:pPr>
      <w:r w:rsidRPr="00DE75D7">
        <w:rPr>
          <w:rFonts w:eastAsia="Times New Roman" w:cs="Times New Roman"/>
          <w:color w:val="000000"/>
          <w:szCs w:val="24"/>
        </w:rPr>
        <w:t>Приложение № 4 – Гаранция за изпълнение;</w:t>
      </w:r>
    </w:p>
    <w:p w:rsidR="00DE75D7" w:rsidRPr="00DE75D7" w:rsidRDefault="00DE75D7" w:rsidP="00DE75D7">
      <w:pPr>
        <w:spacing w:after="200" w:line="276" w:lineRule="auto"/>
        <w:ind w:left="720" w:firstLine="720"/>
        <w:rPr>
          <w:rFonts w:eastAsia="Times New Roman" w:cs="Times New Roman"/>
          <w:color w:val="000000"/>
          <w:szCs w:val="24"/>
        </w:rPr>
      </w:pPr>
    </w:p>
    <w:p w:rsidR="00DE75D7" w:rsidRPr="00DE75D7" w:rsidRDefault="0085392D" w:rsidP="00DE75D7">
      <w:pPr>
        <w:spacing w:after="200" w:line="276" w:lineRule="auto"/>
        <w:ind w:left="720" w:firstLine="720"/>
        <w:rPr>
          <w:rFonts w:eastAsia="Times New Roman" w:cs="Times New Roman"/>
          <w:b/>
          <w:color w:val="000000"/>
          <w:szCs w:val="24"/>
        </w:rPr>
      </w:pPr>
      <w:r>
        <w:rPr>
          <w:rFonts w:eastAsia="Times New Roman" w:cs="Times New Roman"/>
          <w:b/>
          <w:color w:val="000000"/>
          <w:szCs w:val="24"/>
        </w:rPr>
        <w:t>ЗА ВЪЗЛОЖИТЕЛ:</w:t>
      </w:r>
      <w:r w:rsidR="00354B9F">
        <w:rPr>
          <w:rFonts w:eastAsia="Times New Roman" w:cs="Times New Roman"/>
          <w:b/>
          <w:color w:val="000000"/>
          <w:szCs w:val="24"/>
        </w:rPr>
        <w:t>……….</w:t>
      </w:r>
      <w:r>
        <w:rPr>
          <w:rFonts w:eastAsia="Times New Roman" w:cs="Times New Roman"/>
          <w:b/>
          <w:color w:val="000000"/>
          <w:szCs w:val="24"/>
        </w:rPr>
        <w:tab/>
      </w:r>
      <w:r>
        <w:rPr>
          <w:rFonts w:eastAsia="Times New Roman" w:cs="Times New Roman"/>
          <w:b/>
          <w:color w:val="000000"/>
          <w:szCs w:val="24"/>
        </w:rPr>
        <w:tab/>
      </w:r>
      <w:r w:rsidR="00DE75D7" w:rsidRPr="00DE75D7">
        <w:rPr>
          <w:rFonts w:eastAsia="Times New Roman" w:cs="Times New Roman"/>
          <w:b/>
          <w:color w:val="000000"/>
          <w:szCs w:val="24"/>
        </w:rPr>
        <w:t xml:space="preserve"> ЗА ИЗПЪЛНИТЕЛ:…………...</w:t>
      </w:r>
    </w:p>
    <w:p w:rsidR="00DE75D7" w:rsidRPr="00DE75D7" w:rsidRDefault="00DE75D7" w:rsidP="00DE75D7">
      <w:pPr>
        <w:spacing w:after="200" w:line="276" w:lineRule="auto"/>
        <w:ind w:left="720" w:firstLine="720"/>
        <w:rPr>
          <w:rFonts w:eastAsia="Times New Roman" w:cs="Times New Roman"/>
          <w:b/>
          <w:color w:val="000000"/>
          <w:szCs w:val="24"/>
        </w:rPr>
      </w:pPr>
    </w:p>
    <w:p w:rsidR="00DE75D7" w:rsidRPr="00DE75D7" w:rsidRDefault="00354B9F" w:rsidP="00DE75D7">
      <w:pPr>
        <w:spacing w:after="200" w:line="276" w:lineRule="auto"/>
        <w:ind w:left="720" w:firstLine="720"/>
        <w:rPr>
          <w:rFonts w:eastAsia="Times New Roman" w:cs="Times New Roman"/>
          <w:b/>
          <w:color w:val="000000"/>
          <w:szCs w:val="24"/>
        </w:rPr>
      </w:pPr>
      <w:r>
        <w:rPr>
          <w:rFonts w:eastAsia="Times New Roman" w:cs="Times New Roman"/>
          <w:b/>
          <w:color w:val="000000"/>
          <w:szCs w:val="24"/>
        </w:rPr>
        <w:t>инж.ГЕОРГИ ГЕОРГИЕВ</w:t>
      </w:r>
      <w:r w:rsidR="00DE75D7" w:rsidRPr="00DE75D7">
        <w:rPr>
          <w:rFonts w:eastAsia="Times New Roman" w:cs="Times New Roman"/>
          <w:b/>
          <w:color w:val="000000"/>
          <w:szCs w:val="24"/>
        </w:rPr>
        <w:t xml:space="preserve">                </w:t>
      </w:r>
      <w:r w:rsidR="00DE75D7" w:rsidRPr="00DE75D7">
        <w:rPr>
          <w:rFonts w:eastAsia="Times New Roman" w:cs="Times New Roman"/>
          <w:b/>
          <w:color w:val="000000"/>
          <w:szCs w:val="24"/>
        </w:rPr>
        <w:tab/>
      </w:r>
      <w:r w:rsidR="00ED4072">
        <w:rPr>
          <w:rFonts w:eastAsia="Times New Roman" w:cs="Times New Roman"/>
          <w:b/>
          <w:color w:val="000000"/>
          <w:szCs w:val="24"/>
        </w:rPr>
        <w:tab/>
      </w:r>
      <w:r>
        <w:rPr>
          <w:rFonts w:eastAsia="Times New Roman" w:cs="Times New Roman"/>
          <w:b/>
          <w:color w:val="000000"/>
          <w:szCs w:val="24"/>
        </w:rPr>
        <w:t>…….</w:t>
      </w:r>
      <w:r w:rsidR="00DE75D7" w:rsidRPr="00DE75D7">
        <w:rPr>
          <w:rFonts w:eastAsia="Times New Roman" w:cs="Times New Roman"/>
          <w:b/>
          <w:color w:val="000000"/>
          <w:szCs w:val="24"/>
        </w:rPr>
        <w:t xml:space="preserve"> …</w:t>
      </w:r>
      <w:r>
        <w:rPr>
          <w:rFonts w:eastAsia="Times New Roman" w:cs="Times New Roman"/>
          <w:b/>
          <w:color w:val="000000"/>
          <w:szCs w:val="24"/>
        </w:rPr>
        <w:t>……....</w:t>
      </w:r>
      <w:r w:rsidR="00DE75D7" w:rsidRPr="00DE75D7">
        <w:rPr>
          <w:rFonts w:eastAsia="Times New Roman" w:cs="Times New Roman"/>
          <w:b/>
          <w:color w:val="000000"/>
          <w:szCs w:val="24"/>
        </w:rPr>
        <w:t xml:space="preserve">  </w:t>
      </w:r>
    </w:p>
    <w:p w:rsidR="00DE75D7" w:rsidRPr="00354B9F" w:rsidRDefault="00DE75D7" w:rsidP="00DE75D7">
      <w:pPr>
        <w:spacing w:after="200" w:line="276" w:lineRule="auto"/>
        <w:ind w:left="720" w:firstLine="720"/>
        <w:rPr>
          <w:rFonts w:eastAsia="Times New Roman" w:cs="Times New Roman"/>
          <w:b/>
          <w:color w:val="000000"/>
          <w:szCs w:val="24"/>
        </w:rPr>
      </w:pPr>
      <w:r w:rsidRPr="00354B9F">
        <w:rPr>
          <w:rFonts w:eastAsia="Times New Roman" w:cs="Times New Roman"/>
          <w:b/>
          <w:i/>
          <w:color w:val="000000"/>
          <w:szCs w:val="24"/>
        </w:rPr>
        <w:t xml:space="preserve">Кмет на Община </w:t>
      </w:r>
      <w:r w:rsidR="008A5185" w:rsidRPr="00354B9F">
        <w:rPr>
          <w:rFonts w:eastAsia="Times New Roman" w:cs="Times New Roman"/>
          <w:b/>
          <w:i/>
          <w:color w:val="000000"/>
          <w:szCs w:val="24"/>
        </w:rPr>
        <w:t>Ветово</w:t>
      </w:r>
      <w:r w:rsidRPr="00354B9F">
        <w:rPr>
          <w:rFonts w:eastAsia="Times New Roman" w:cs="Times New Roman"/>
          <w:b/>
          <w:i/>
          <w:color w:val="000000"/>
          <w:szCs w:val="24"/>
        </w:rPr>
        <w:t xml:space="preserve">      </w:t>
      </w:r>
      <w:r w:rsidR="00354B9F">
        <w:rPr>
          <w:rFonts w:eastAsia="Times New Roman" w:cs="Times New Roman"/>
          <w:b/>
          <w:i/>
          <w:color w:val="000000"/>
          <w:szCs w:val="24"/>
        </w:rPr>
        <w:tab/>
      </w:r>
      <w:r w:rsidR="00354B9F">
        <w:rPr>
          <w:rFonts w:eastAsia="Times New Roman" w:cs="Times New Roman"/>
          <w:b/>
          <w:i/>
          <w:color w:val="000000"/>
          <w:szCs w:val="24"/>
        </w:rPr>
        <w:tab/>
      </w:r>
      <w:r w:rsidR="00354B9F">
        <w:rPr>
          <w:rFonts w:eastAsia="Times New Roman" w:cs="Times New Roman"/>
          <w:b/>
          <w:i/>
          <w:color w:val="000000"/>
          <w:szCs w:val="24"/>
        </w:rPr>
        <w:tab/>
        <w:t>Управител</w:t>
      </w:r>
      <w:r w:rsidRPr="00354B9F">
        <w:rPr>
          <w:rFonts w:eastAsia="Times New Roman" w:cs="Times New Roman"/>
          <w:b/>
          <w:i/>
          <w:color w:val="000000"/>
          <w:szCs w:val="24"/>
        </w:rPr>
        <w:t xml:space="preserve">    </w:t>
      </w:r>
      <w:r w:rsidRPr="00354B9F">
        <w:rPr>
          <w:rFonts w:eastAsia="Times New Roman" w:cs="Times New Roman"/>
          <w:b/>
          <w:color w:val="000000"/>
          <w:szCs w:val="24"/>
        </w:rPr>
        <w:t xml:space="preserve">                            </w:t>
      </w:r>
    </w:p>
    <w:p w:rsidR="00611A09" w:rsidRDefault="00611A09" w:rsidP="00DE75D7">
      <w:pPr>
        <w:spacing w:after="200" w:line="276" w:lineRule="auto"/>
        <w:ind w:left="720" w:firstLine="720"/>
        <w:rPr>
          <w:rFonts w:eastAsia="Times New Roman" w:cs="Times New Roman"/>
          <w:b/>
          <w:color w:val="000000"/>
          <w:szCs w:val="24"/>
        </w:rPr>
      </w:pPr>
    </w:p>
    <w:p w:rsidR="00611A09" w:rsidRDefault="00611A09" w:rsidP="00DE75D7">
      <w:pPr>
        <w:spacing w:after="200" w:line="276" w:lineRule="auto"/>
        <w:ind w:left="720" w:firstLine="720"/>
        <w:rPr>
          <w:rFonts w:eastAsia="Times New Roman" w:cs="Times New Roman"/>
          <w:b/>
          <w:color w:val="000000"/>
          <w:szCs w:val="24"/>
        </w:rPr>
      </w:pPr>
      <w:r>
        <w:rPr>
          <w:rFonts w:eastAsia="Times New Roman" w:cs="Times New Roman"/>
          <w:b/>
          <w:color w:val="000000"/>
          <w:szCs w:val="24"/>
        </w:rPr>
        <w:t>ДЕНКА БОРИСОВА</w:t>
      </w:r>
    </w:p>
    <w:p w:rsidR="00DE75D7" w:rsidRPr="00611A09" w:rsidRDefault="00611A09" w:rsidP="00DE75D7">
      <w:pPr>
        <w:spacing w:after="200" w:line="276" w:lineRule="auto"/>
        <w:ind w:left="720" w:firstLine="720"/>
        <w:rPr>
          <w:rFonts w:eastAsia="Times New Roman" w:cs="Times New Roman"/>
          <w:b/>
          <w:i/>
          <w:color w:val="000000"/>
          <w:szCs w:val="24"/>
        </w:rPr>
      </w:pPr>
      <w:r w:rsidRPr="00611A09">
        <w:rPr>
          <w:rFonts w:eastAsia="Times New Roman" w:cs="Times New Roman"/>
          <w:b/>
          <w:i/>
          <w:color w:val="000000"/>
          <w:szCs w:val="24"/>
        </w:rPr>
        <w:t>Главен счетоводител</w:t>
      </w:r>
    </w:p>
    <w:p w:rsidR="00DE75D7" w:rsidRPr="00DE75D7" w:rsidRDefault="00DE75D7" w:rsidP="00DE75D7">
      <w:pPr>
        <w:spacing w:after="200" w:line="276" w:lineRule="auto"/>
        <w:ind w:left="720" w:firstLine="720"/>
        <w:rPr>
          <w:rFonts w:eastAsia="Times New Roman" w:cs="Times New Roman"/>
          <w:b/>
          <w:color w:val="000000"/>
          <w:szCs w:val="24"/>
        </w:rPr>
      </w:pPr>
      <w:r w:rsidRPr="00DE75D7">
        <w:rPr>
          <w:rFonts w:eastAsia="Times New Roman" w:cs="Times New Roman"/>
          <w:b/>
          <w:color w:val="000000"/>
          <w:szCs w:val="24"/>
        </w:rPr>
        <w:t xml:space="preserve"> </w:t>
      </w:r>
    </w:p>
    <w:p w:rsidR="00DE75D7" w:rsidRPr="00DE75D7" w:rsidRDefault="00DE75D7" w:rsidP="00DE75D7">
      <w:pPr>
        <w:spacing w:after="200" w:line="276" w:lineRule="auto"/>
        <w:ind w:left="720" w:firstLine="720"/>
        <w:rPr>
          <w:rFonts w:eastAsia="Times New Roman" w:cs="Times New Roman"/>
          <w:b/>
          <w:color w:val="000000"/>
          <w:szCs w:val="24"/>
        </w:rPr>
      </w:pPr>
    </w:p>
    <w:p w:rsidR="00DE75D7" w:rsidRPr="00DE75D7" w:rsidRDefault="00DE75D7" w:rsidP="00DE75D7">
      <w:pPr>
        <w:spacing w:before="120" w:after="0"/>
        <w:contextualSpacing w:val="0"/>
        <w:jc w:val="both"/>
        <w:rPr>
          <w:rFonts w:eastAsia="Times New Roman" w:cs="Times New Roman"/>
          <w:b/>
          <w:color w:val="000000"/>
          <w:szCs w:val="24"/>
          <w:lang w:val="en-US" w:eastAsia="bg-BG"/>
        </w:rPr>
      </w:pPr>
    </w:p>
    <w:sectPr w:rsidR="00DE75D7" w:rsidRPr="00DE75D7" w:rsidSect="00ED075C">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C4A" w:rsidRDefault="00032C4A" w:rsidP="00DE75D7">
      <w:pPr>
        <w:spacing w:after="0"/>
      </w:pPr>
      <w:r>
        <w:separator/>
      </w:r>
    </w:p>
  </w:endnote>
  <w:endnote w:type="continuationSeparator" w:id="0">
    <w:p w:rsidR="00032C4A" w:rsidRDefault="00032C4A" w:rsidP="00DE75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Bk">
    <w:charset w:val="CC"/>
    <w:family w:val="swiss"/>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Vrinda">
    <w:panose1 w:val="00000400000000000000"/>
    <w:charset w:val="01"/>
    <w:family w:val="roman"/>
    <w:notTrueType/>
    <w:pitch w:val="variable"/>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5289008"/>
      <w:docPartObj>
        <w:docPartGallery w:val="Page Numbers (Bottom of Page)"/>
        <w:docPartUnique/>
      </w:docPartObj>
    </w:sdtPr>
    <w:sdtEndPr/>
    <w:sdtContent>
      <w:p w:rsidR="000F1E15" w:rsidRDefault="000F1E15">
        <w:pPr>
          <w:pStyle w:val="af0"/>
          <w:jc w:val="right"/>
        </w:pPr>
        <w:r>
          <w:fldChar w:fldCharType="begin"/>
        </w:r>
        <w:r>
          <w:instrText>PAGE   \* MERGEFORMAT</w:instrText>
        </w:r>
        <w:r>
          <w:fldChar w:fldCharType="separate"/>
        </w:r>
        <w:r w:rsidR="00DE5E5E" w:rsidRPr="00DE5E5E">
          <w:rPr>
            <w:noProof/>
            <w:lang w:val="bg-BG"/>
          </w:rPr>
          <w:t>88</w:t>
        </w:r>
        <w:r>
          <w:fldChar w:fldCharType="end"/>
        </w:r>
      </w:p>
    </w:sdtContent>
  </w:sdt>
  <w:p w:rsidR="000F1E15" w:rsidRDefault="000F1E15">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C4A" w:rsidRDefault="00032C4A" w:rsidP="00DE75D7">
      <w:pPr>
        <w:spacing w:after="0"/>
      </w:pPr>
      <w:r>
        <w:separator/>
      </w:r>
    </w:p>
  </w:footnote>
  <w:footnote w:type="continuationSeparator" w:id="0">
    <w:p w:rsidR="00032C4A" w:rsidRDefault="00032C4A" w:rsidP="00DE75D7">
      <w:pPr>
        <w:spacing w:after="0"/>
      </w:pPr>
      <w:r>
        <w:continuationSeparator/>
      </w:r>
    </w:p>
  </w:footnote>
  <w:footnote w:id="1">
    <w:p w:rsidR="000F1E15" w:rsidRDefault="000F1E15" w:rsidP="00C33A04">
      <w:pPr>
        <w:pStyle w:val="aa"/>
        <w:pBdr>
          <w:top w:val="single" w:sz="4" w:space="1" w:color="auto"/>
          <w:left w:val="single" w:sz="4" w:space="4" w:color="auto"/>
          <w:bottom w:val="single" w:sz="4" w:space="1" w:color="auto"/>
          <w:right w:val="single" w:sz="4" w:space="4" w:color="auto"/>
        </w:pBdr>
        <w:shd w:val="clear" w:color="auto" w:fill="BFBFBF"/>
      </w:pPr>
      <w:r>
        <w:rPr>
          <w:rStyle w:val="aff4"/>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0F1E15" w:rsidRDefault="000F1E15" w:rsidP="00C33A04">
      <w:pPr>
        <w:pStyle w:val="aa"/>
        <w:pBdr>
          <w:top w:val="single" w:sz="4" w:space="1" w:color="auto"/>
          <w:left w:val="single" w:sz="4" w:space="4" w:color="auto"/>
          <w:bottom w:val="single" w:sz="4" w:space="1" w:color="auto"/>
          <w:right w:val="single" w:sz="4" w:space="4" w:color="auto"/>
        </w:pBdr>
        <w:shd w:val="clear" w:color="auto" w:fill="BFBFBF"/>
      </w:pPr>
      <w:r>
        <w:rPr>
          <w:rStyle w:val="aff4"/>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0F1E15" w:rsidRDefault="000F1E15" w:rsidP="00C33A04">
      <w:pPr>
        <w:pStyle w:val="aa"/>
        <w:pBdr>
          <w:top w:val="single" w:sz="4" w:space="1" w:color="auto"/>
          <w:left w:val="single" w:sz="4" w:space="4" w:color="auto"/>
          <w:bottom w:val="single" w:sz="4" w:space="1" w:color="auto"/>
          <w:right w:val="single" w:sz="4" w:space="4" w:color="auto"/>
        </w:pBdr>
        <w:shd w:val="clear" w:color="auto" w:fill="BFBFBF"/>
      </w:pPr>
      <w:r>
        <w:rPr>
          <w:rStyle w:val="aff4"/>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0F1E15" w:rsidRDefault="000F1E15" w:rsidP="00C33A04">
      <w:pPr>
        <w:pStyle w:val="aa"/>
        <w:pBdr>
          <w:top w:val="single" w:sz="4" w:space="1" w:color="auto"/>
          <w:left w:val="single" w:sz="4" w:space="4" w:color="auto"/>
          <w:bottom w:val="single" w:sz="4" w:space="1" w:color="auto"/>
          <w:right w:val="single" w:sz="4" w:space="4" w:color="auto"/>
        </w:pBdr>
        <w:shd w:val="clear" w:color="auto" w:fill="BFBFBF"/>
        <w:rPr>
          <w:i/>
        </w:rPr>
      </w:pPr>
      <w:r>
        <w:rPr>
          <w:rStyle w:val="aff4"/>
        </w:rPr>
        <w:footnoteRef/>
      </w:r>
      <w:r>
        <w:tab/>
      </w:r>
      <w:r>
        <w:rPr>
          <w:i/>
        </w:rPr>
        <w:t>Вж. точки II. 1.1 и II.1.3 от съответното обявление</w:t>
      </w:r>
    </w:p>
  </w:footnote>
  <w:footnote w:id="5">
    <w:p w:rsidR="000F1E15" w:rsidRDefault="000F1E15" w:rsidP="00C33A04">
      <w:pPr>
        <w:pStyle w:val="aa"/>
        <w:pBdr>
          <w:top w:val="single" w:sz="4" w:space="1" w:color="auto"/>
          <w:left w:val="single" w:sz="4" w:space="4" w:color="auto"/>
          <w:bottom w:val="single" w:sz="4" w:space="1" w:color="auto"/>
          <w:right w:val="single" w:sz="4" w:space="4" w:color="auto"/>
        </w:pBdr>
        <w:shd w:val="clear" w:color="auto" w:fill="BFBFBF"/>
        <w:rPr>
          <w:i/>
        </w:rPr>
      </w:pPr>
      <w:r>
        <w:rPr>
          <w:rStyle w:val="aff4"/>
        </w:rPr>
        <w:footnoteRef/>
      </w:r>
      <w:r>
        <w:rPr>
          <w:i/>
        </w:rPr>
        <w:tab/>
        <w:t>Вж. точка II. 1.1 от съответното обявление</w:t>
      </w:r>
    </w:p>
  </w:footnote>
  <w:footnote w:id="6">
    <w:p w:rsidR="000F1E15" w:rsidRDefault="000F1E15" w:rsidP="00C33A04">
      <w:pPr>
        <w:pStyle w:val="aa"/>
        <w:pBdr>
          <w:top w:val="single" w:sz="4" w:space="1" w:color="auto"/>
          <w:left w:val="single" w:sz="4" w:space="4" w:color="auto"/>
          <w:bottom w:val="single" w:sz="4" w:space="1" w:color="auto"/>
          <w:right w:val="single" w:sz="4" w:space="4" w:color="auto"/>
        </w:pBdr>
        <w:shd w:val="clear" w:color="auto" w:fill="BFBFBF"/>
      </w:pPr>
      <w:r>
        <w:rPr>
          <w:rStyle w:val="aff4"/>
        </w:rPr>
        <w:footnoteRef/>
      </w:r>
      <w:r>
        <w:tab/>
        <w:t>Моля повторете информацията относно лицата за контакт толкова пъти, колкото е необходимо.</w:t>
      </w:r>
    </w:p>
  </w:footnote>
  <w:footnote w:id="7">
    <w:p w:rsidR="000F1E15" w:rsidRDefault="000F1E15" w:rsidP="00C33A04">
      <w:pPr>
        <w:pStyle w:val="aa"/>
        <w:pBdr>
          <w:top w:val="single" w:sz="4" w:space="1" w:color="auto"/>
          <w:left w:val="single" w:sz="4" w:space="4" w:color="auto"/>
          <w:bottom w:val="single" w:sz="4" w:space="1" w:color="auto"/>
          <w:right w:val="single" w:sz="4" w:space="4" w:color="auto"/>
        </w:pBdr>
        <w:shd w:val="clear" w:color="auto" w:fill="BFBFBF"/>
      </w:pPr>
      <w:r>
        <w:rPr>
          <w:rStyle w:val="aff4"/>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br/>
      </w:r>
      <w:r>
        <w:rPr>
          <w:rStyle w:val="DeltaViewInsertion"/>
        </w:rPr>
        <w:t>Средни предприятия, предприятия, които не са нито микро-,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0F1E15" w:rsidRDefault="000F1E15" w:rsidP="00C33A04">
      <w:pPr>
        <w:pStyle w:val="aa"/>
        <w:pBdr>
          <w:top w:val="single" w:sz="4" w:space="1" w:color="auto"/>
          <w:left w:val="single" w:sz="4" w:space="4" w:color="auto"/>
          <w:bottom w:val="single" w:sz="4" w:space="1" w:color="auto"/>
          <w:right w:val="single" w:sz="4" w:space="4" w:color="auto"/>
        </w:pBdr>
        <w:shd w:val="clear" w:color="auto" w:fill="BFBFBF"/>
      </w:pPr>
      <w:r>
        <w:rPr>
          <w:rStyle w:val="aff4"/>
        </w:rPr>
        <w:footnoteRef/>
      </w:r>
      <w:r>
        <w:tab/>
        <w:t>Вж. точка III.1.5 от обявлението за поръчка</w:t>
      </w:r>
    </w:p>
  </w:footnote>
  <w:footnote w:id="9">
    <w:p w:rsidR="000F1E15" w:rsidRDefault="000F1E15" w:rsidP="00C33A04">
      <w:pPr>
        <w:pStyle w:val="aa"/>
        <w:pBdr>
          <w:top w:val="single" w:sz="4" w:space="1" w:color="auto"/>
          <w:left w:val="single" w:sz="4" w:space="4" w:color="auto"/>
          <w:bottom w:val="single" w:sz="4" w:space="1" w:color="auto"/>
          <w:right w:val="single" w:sz="4" w:space="4" w:color="auto"/>
        </w:pBdr>
        <w:shd w:val="clear" w:color="auto" w:fill="BFBFBF"/>
      </w:pPr>
      <w:r>
        <w:rPr>
          <w:rStyle w:val="aff4"/>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0F1E15" w:rsidRDefault="000F1E15" w:rsidP="00C33A04">
      <w:pPr>
        <w:pStyle w:val="aa"/>
        <w:pBdr>
          <w:top w:val="single" w:sz="4" w:space="1" w:color="auto"/>
          <w:left w:val="single" w:sz="4" w:space="4" w:color="auto"/>
          <w:bottom w:val="single" w:sz="4" w:space="1" w:color="auto"/>
          <w:right w:val="single" w:sz="4" w:space="4" w:color="auto"/>
        </w:pBdr>
        <w:shd w:val="clear" w:color="auto" w:fill="BFBFBF"/>
      </w:pPr>
      <w:r>
        <w:rPr>
          <w:rStyle w:val="aff4"/>
        </w:rPr>
        <w:footnoteRef/>
      </w:r>
      <w:r>
        <w:tab/>
        <w:t>Позоваванията и класификацията, ако има такива, са определени в сертификацията.</w:t>
      </w:r>
    </w:p>
  </w:footnote>
  <w:footnote w:id="11">
    <w:p w:rsidR="000F1E15" w:rsidRDefault="000F1E15" w:rsidP="00C33A04">
      <w:pPr>
        <w:pStyle w:val="aa"/>
        <w:pBdr>
          <w:top w:val="single" w:sz="4" w:space="1" w:color="auto"/>
          <w:left w:val="single" w:sz="4" w:space="4" w:color="auto"/>
          <w:bottom w:val="single" w:sz="4" w:space="1" w:color="auto"/>
          <w:right w:val="single" w:sz="4" w:space="4" w:color="auto"/>
        </w:pBdr>
        <w:shd w:val="clear" w:color="auto" w:fill="BFBFBF"/>
      </w:pPr>
      <w:r>
        <w:rPr>
          <w:rStyle w:val="aff4"/>
        </w:rPr>
        <w:footnoteRef/>
      </w:r>
      <w:r>
        <w:tab/>
        <w:t>По-специално като част от група, консорциум, съвместно предприятие или други подобни.</w:t>
      </w:r>
    </w:p>
  </w:footnote>
  <w:footnote w:id="12">
    <w:p w:rsidR="000F1E15" w:rsidRDefault="000F1E15" w:rsidP="00C33A04">
      <w:pPr>
        <w:pStyle w:val="aa"/>
        <w:pBdr>
          <w:top w:val="single" w:sz="4" w:space="1" w:color="auto"/>
          <w:left w:val="single" w:sz="4" w:space="4" w:color="auto"/>
          <w:bottom w:val="single" w:sz="4" w:space="1" w:color="auto"/>
          <w:right w:val="single" w:sz="4" w:space="4" w:color="auto"/>
        </w:pBdr>
        <w:shd w:val="clear" w:color="auto" w:fill="BFBFBF"/>
      </w:pPr>
      <w:r>
        <w:rPr>
          <w:rStyle w:val="aff4"/>
        </w:rPr>
        <w:footnoteRef/>
      </w:r>
      <w:r>
        <w:tab/>
        <w:t>Например за технически органи, участващи в контрола на качеството: част IV, раздел В, точка 3:</w:t>
      </w:r>
    </w:p>
  </w:footnote>
  <w:footnote w:id="13">
    <w:p w:rsidR="000F1E15" w:rsidRDefault="000F1E15" w:rsidP="00C33A04">
      <w:pPr>
        <w:pStyle w:val="aa"/>
        <w:pBdr>
          <w:top w:val="single" w:sz="4" w:space="1" w:color="auto"/>
          <w:left w:val="single" w:sz="4" w:space="4" w:color="auto"/>
          <w:bottom w:val="single" w:sz="4" w:space="1" w:color="auto"/>
          <w:right w:val="single" w:sz="4" w:space="4" w:color="auto"/>
        </w:pBdr>
        <w:shd w:val="clear" w:color="auto" w:fill="BFBFBF"/>
      </w:pPr>
      <w:r>
        <w:rPr>
          <w:rStyle w:val="aff4"/>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0F1E15" w:rsidRDefault="000F1E15" w:rsidP="00C33A04">
      <w:pPr>
        <w:pStyle w:val="aa"/>
        <w:pBdr>
          <w:top w:val="single" w:sz="4" w:space="1" w:color="auto"/>
          <w:left w:val="single" w:sz="4" w:space="4" w:color="auto"/>
          <w:bottom w:val="single" w:sz="4" w:space="1" w:color="auto"/>
          <w:right w:val="single" w:sz="4" w:space="4" w:color="auto"/>
        </w:pBdr>
        <w:shd w:val="clear" w:color="auto" w:fill="BFBFBF"/>
      </w:pPr>
      <w:r>
        <w:rPr>
          <w:rStyle w:val="aff4"/>
        </w:rPr>
        <w:footnoteRef/>
      </w:r>
      <w: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0F1E15" w:rsidRDefault="000F1E15" w:rsidP="00C33A04">
      <w:pPr>
        <w:pStyle w:val="aa"/>
        <w:pBdr>
          <w:top w:val="single" w:sz="4" w:space="1" w:color="auto"/>
          <w:left w:val="single" w:sz="4" w:space="4" w:color="auto"/>
          <w:bottom w:val="single" w:sz="4" w:space="1" w:color="auto"/>
          <w:right w:val="single" w:sz="4" w:space="4" w:color="auto"/>
        </w:pBdr>
        <w:shd w:val="clear" w:color="auto" w:fill="BFBFBF"/>
      </w:pPr>
      <w:r>
        <w:rPr>
          <w:rStyle w:val="aff4"/>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0F1E15" w:rsidRDefault="000F1E15" w:rsidP="00C33A04">
      <w:pPr>
        <w:pStyle w:val="aa"/>
        <w:pBdr>
          <w:top w:val="single" w:sz="4" w:space="1" w:color="auto"/>
          <w:left w:val="single" w:sz="4" w:space="4" w:color="auto"/>
          <w:bottom w:val="single" w:sz="4" w:space="1" w:color="auto"/>
          <w:right w:val="single" w:sz="4" w:space="4" w:color="auto"/>
        </w:pBdr>
        <w:shd w:val="clear" w:color="auto" w:fill="BFBFBF"/>
      </w:pPr>
      <w:r>
        <w:rPr>
          <w:rStyle w:val="aff4"/>
        </w:rPr>
        <w:footnoteRef/>
      </w:r>
      <w: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rsidR="000F1E15" w:rsidRDefault="000F1E15" w:rsidP="00C33A04">
      <w:pPr>
        <w:pStyle w:val="aa"/>
        <w:pBdr>
          <w:top w:val="single" w:sz="4" w:space="1" w:color="auto"/>
          <w:left w:val="single" w:sz="4" w:space="4" w:color="auto"/>
          <w:bottom w:val="single" w:sz="4" w:space="1" w:color="auto"/>
          <w:right w:val="single" w:sz="4" w:space="4" w:color="auto"/>
        </w:pBdr>
        <w:shd w:val="clear" w:color="auto" w:fill="BFBFBF"/>
        <w:rPr>
          <w:b/>
          <w:i/>
        </w:rPr>
      </w:pPr>
      <w:r>
        <w:rPr>
          <w:rStyle w:val="aff4"/>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rPr>
        <w:t>(ОВ L 309, 25.11.2005 г., стр. 15).</w:t>
      </w:r>
    </w:p>
  </w:footnote>
  <w:footnote w:id="18">
    <w:p w:rsidR="000F1E15" w:rsidRDefault="000F1E15" w:rsidP="00C33A04">
      <w:pPr>
        <w:pStyle w:val="aa"/>
        <w:pBdr>
          <w:top w:val="single" w:sz="4" w:space="1" w:color="auto"/>
          <w:left w:val="single" w:sz="4" w:space="4" w:color="auto"/>
          <w:bottom w:val="single" w:sz="4" w:space="1" w:color="auto"/>
          <w:right w:val="single" w:sz="4" w:space="4" w:color="auto"/>
        </w:pBdr>
        <w:shd w:val="clear" w:color="auto" w:fill="BFBFBF"/>
      </w:pPr>
      <w:r>
        <w:rPr>
          <w:rStyle w:val="aff4"/>
        </w:rPr>
        <w:footnoteRef/>
      </w:r>
      <w:r>
        <w:tab/>
      </w:r>
      <w:r>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0F1E15" w:rsidRDefault="000F1E15" w:rsidP="00C33A04">
      <w:pPr>
        <w:pStyle w:val="aa"/>
        <w:pBdr>
          <w:top w:val="single" w:sz="4" w:space="1" w:color="auto"/>
          <w:left w:val="single" w:sz="4" w:space="4" w:color="auto"/>
          <w:bottom w:val="single" w:sz="4" w:space="1" w:color="auto"/>
          <w:right w:val="single" w:sz="4" w:space="4" w:color="auto"/>
        </w:pBdr>
        <w:shd w:val="clear" w:color="auto" w:fill="BFBFBF"/>
      </w:pPr>
      <w:r>
        <w:rPr>
          <w:rStyle w:val="aff4"/>
        </w:rPr>
        <w:footnoteRef/>
      </w:r>
      <w:r>
        <w:tab/>
        <w:t>Моля да се повтори толкова пъти, колкото е необходимо.</w:t>
      </w:r>
    </w:p>
  </w:footnote>
  <w:footnote w:id="20">
    <w:p w:rsidR="000F1E15" w:rsidRDefault="000F1E15" w:rsidP="00C33A04">
      <w:pPr>
        <w:pStyle w:val="aa"/>
        <w:pBdr>
          <w:top w:val="single" w:sz="4" w:space="1" w:color="auto"/>
          <w:left w:val="single" w:sz="4" w:space="4" w:color="auto"/>
          <w:bottom w:val="single" w:sz="4" w:space="1" w:color="auto"/>
          <w:right w:val="single" w:sz="4" w:space="4" w:color="auto"/>
        </w:pBdr>
        <w:shd w:val="clear" w:color="auto" w:fill="BFBFBF"/>
      </w:pPr>
      <w:r>
        <w:rPr>
          <w:rStyle w:val="aff4"/>
        </w:rPr>
        <w:footnoteRef/>
      </w:r>
      <w:r>
        <w:tab/>
        <w:t>Моля да се повтори толкова пъти, колкото е необходимо.</w:t>
      </w:r>
    </w:p>
  </w:footnote>
  <w:footnote w:id="21">
    <w:p w:rsidR="000F1E15" w:rsidRDefault="000F1E15" w:rsidP="00C33A04">
      <w:pPr>
        <w:pStyle w:val="aa"/>
        <w:pBdr>
          <w:top w:val="single" w:sz="4" w:space="1" w:color="auto"/>
          <w:left w:val="single" w:sz="4" w:space="4" w:color="auto"/>
          <w:bottom w:val="single" w:sz="4" w:space="1" w:color="auto"/>
          <w:right w:val="single" w:sz="4" w:space="4" w:color="auto"/>
        </w:pBdr>
        <w:shd w:val="clear" w:color="auto" w:fill="BFBFBF"/>
      </w:pPr>
      <w:r>
        <w:rPr>
          <w:rStyle w:val="aff4"/>
        </w:rPr>
        <w:footnoteRef/>
      </w:r>
      <w:r>
        <w:tab/>
        <w:t>Моля да се повтори толкова пъти, колкото е необходимо.</w:t>
      </w:r>
    </w:p>
  </w:footnote>
  <w:footnote w:id="22">
    <w:p w:rsidR="000F1E15" w:rsidRDefault="000F1E15" w:rsidP="00C33A04">
      <w:pPr>
        <w:pStyle w:val="aa"/>
        <w:pBdr>
          <w:top w:val="single" w:sz="4" w:space="1" w:color="auto"/>
          <w:left w:val="single" w:sz="4" w:space="4" w:color="auto"/>
          <w:bottom w:val="single" w:sz="4" w:space="1" w:color="auto"/>
          <w:right w:val="single" w:sz="4" w:space="4" w:color="auto"/>
        </w:pBdr>
        <w:shd w:val="clear" w:color="auto" w:fill="BFBFBF"/>
      </w:pPr>
      <w:r>
        <w:rPr>
          <w:rStyle w:val="aff4"/>
        </w:rPr>
        <w:footnoteRef/>
      </w:r>
      <w:r>
        <w:tab/>
        <w:t>В съответствие с националните разпоредби за прилагане на член 57, параграф 6 от Директива 2014/24/ЕС.</w:t>
      </w:r>
    </w:p>
  </w:footnote>
  <w:footnote w:id="23">
    <w:p w:rsidR="000F1E15" w:rsidRDefault="000F1E15" w:rsidP="00C33A04">
      <w:pPr>
        <w:pStyle w:val="aa"/>
        <w:pBdr>
          <w:top w:val="single" w:sz="4" w:space="1" w:color="auto"/>
          <w:left w:val="single" w:sz="4" w:space="4" w:color="auto"/>
          <w:bottom w:val="single" w:sz="4" w:space="1" w:color="auto"/>
          <w:right w:val="single" w:sz="4" w:space="4" w:color="auto"/>
        </w:pBdr>
        <w:shd w:val="clear" w:color="auto" w:fill="BFBFBF"/>
      </w:pPr>
      <w:r>
        <w:rPr>
          <w:rStyle w:val="aff4"/>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0F1E15" w:rsidRDefault="000F1E15" w:rsidP="00C33A04">
      <w:pPr>
        <w:pStyle w:val="aa"/>
        <w:pBdr>
          <w:top w:val="single" w:sz="4" w:space="1" w:color="auto"/>
          <w:left w:val="single" w:sz="4" w:space="4" w:color="auto"/>
          <w:bottom w:val="single" w:sz="4" w:space="1" w:color="auto"/>
          <w:right w:val="single" w:sz="4" w:space="4" w:color="auto"/>
        </w:pBdr>
        <w:shd w:val="clear" w:color="auto" w:fill="BFBFBF"/>
      </w:pPr>
      <w:r>
        <w:rPr>
          <w:rStyle w:val="aff4"/>
        </w:rPr>
        <w:footnoteRef/>
      </w:r>
      <w:r>
        <w:tab/>
        <w:t>Моля да се повтори толкова пъти, колкото е необходимо.</w:t>
      </w:r>
    </w:p>
  </w:footnote>
  <w:footnote w:id="25">
    <w:p w:rsidR="000F1E15" w:rsidRDefault="000F1E15" w:rsidP="00C33A04">
      <w:pPr>
        <w:pStyle w:val="aa"/>
        <w:pBdr>
          <w:top w:val="single" w:sz="4" w:space="1" w:color="auto"/>
          <w:left w:val="single" w:sz="4" w:space="4" w:color="auto"/>
          <w:bottom w:val="single" w:sz="4" w:space="1" w:color="auto"/>
          <w:right w:val="single" w:sz="4" w:space="4" w:color="auto"/>
        </w:pBdr>
        <w:shd w:val="clear" w:color="auto" w:fill="BFBFBF"/>
      </w:pPr>
      <w:r>
        <w:rPr>
          <w:rStyle w:val="aff4"/>
        </w:rPr>
        <w:footnoteRef/>
      </w:r>
      <w:r>
        <w:tab/>
        <w:t>Вж. член 57, параграф 4 от Директива 2014/24/ЕС</w:t>
      </w:r>
    </w:p>
  </w:footnote>
  <w:footnote w:id="26">
    <w:p w:rsidR="000F1E15" w:rsidRDefault="000F1E15" w:rsidP="00C33A04">
      <w:pPr>
        <w:pStyle w:val="aa"/>
        <w:pBdr>
          <w:top w:val="single" w:sz="4" w:space="1" w:color="auto"/>
          <w:left w:val="single" w:sz="4" w:space="4" w:color="auto"/>
          <w:bottom w:val="single" w:sz="4" w:space="1" w:color="auto"/>
          <w:right w:val="single" w:sz="4" w:space="4" w:color="auto"/>
        </w:pBdr>
        <w:shd w:val="clear" w:color="auto" w:fill="BFBFBF"/>
      </w:pPr>
      <w:r>
        <w:rPr>
          <w:rStyle w:val="aff4"/>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0F1E15" w:rsidRDefault="000F1E15" w:rsidP="00C33A04">
      <w:pPr>
        <w:pStyle w:val="aa"/>
        <w:pBdr>
          <w:top w:val="single" w:sz="4" w:space="1" w:color="auto"/>
          <w:left w:val="single" w:sz="4" w:space="4" w:color="auto"/>
          <w:bottom w:val="single" w:sz="4" w:space="1" w:color="auto"/>
          <w:right w:val="single" w:sz="4" w:space="4" w:color="auto"/>
        </w:pBdr>
        <w:shd w:val="clear" w:color="auto" w:fill="BFBFBF"/>
      </w:pPr>
      <w:r>
        <w:rPr>
          <w:rStyle w:val="aff4"/>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0F1E15" w:rsidRDefault="000F1E15" w:rsidP="00C33A04">
      <w:pPr>
        <w:pStyle w:val="aa"/>
        <w:pBdr>
          <w:top w:val="single" w:sz="4" w:space="1" w:color="auto"/>
          <w:left w:val="single" w:sz="4" w:space="4" w:color="auto"/>
          <w:bottom w:val="single" w:sz="4" w:space="1" w:color="auto"/>
          <w:right w:val="single" w:sz="4" w:space="4" w:color="auto"/>
        </w:pBdr>
        <w:shd w:val="clear" w:color="auto" w:fill="BFBFBF"/>
      </w:pPr>
      <w:r>
        <w:rPr>
          <w:rStyle w:val="aff4"/>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възможност за дерогация</w:t>
      </w:r>
      <w:r>
        <w:t>, дори ако икономическият оператор е в състояние да изпълни поръчката.</w:t>
      </w:r>
    </w:p>
  </w:footnote>
  <w:footnote w:id="29">
    <w:p w:rsidR="000F1E15" w:rsidRDefault="000F1E15" w:rsidP="00C33A04">
      <w:pPr>
        <w:pStyle w:val="aa"/>
        <w:pBdr>
          <w:top w:val="single" w:sz="4" w:space="1" w:color="auto"/>
          <w:left w:val="single" w:sz="4" w:space="4" w:color="auto"/>
          <w:bottom w:val="single" w:sz="4" w:space="1" w:color="auto"/>
          <w:right w:val="single" w:sz="4" w:space="4" w:color="auto"/>
        </w:pBdr>
        <w:shd w:val="clear" w:color="auto" w:fill="BFBFBF"/>
      </w:pPr>
      <w:r>
        <w:rPr>
          <w:rStyle w:val="aff4"/>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0F1E15" w:rsidRDefault="000F1E15" w:rsidP="00C33A04">
      <w:pPr>
        <w:pStyle w:val="aa"/>
        <w:pBdr>
          <w:top w:val="single" w:sz="4" w:space="1" w:color="auto"/>
          <w:left w:val="single" w:sz="4" w:space="4" w:color="auto"/>
          <w:bottom w:val="single" w:sz="4" w:space="1" w:color="auto"/>
          <w:right w:val="single" w:sz="4" w:space="4" w:color="auto"/>
        </w:pBdr>
        <w:shd w:val="clear" w:color="auto" w:fill="BFBFBF"/>
      </w:pPr>
      <w:r>
        <w:rPr>
          <w:rStyle w:val="aff4"/>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0F1E15" w:rsidRDefault="000F1E15" w:rsidP="00C33A04">
      <w:pPr>
        <w:pStyle w:val="aa"/>
        <w:pBdr>
          <w:top w:val="single" w:sz="4" w:space="1" w:color="auto"/>
          <w:left w:val="single" w:sz="4" w:space="4" w:color="auto"/>
          <w:bottom w:val="single" w:sz="4" w:space="1" w:color="auto"/>
          <w:right w:val="single" w:sz="4" w:space="4" w:color="auto"/>
        </w:pBdr>
        <w:shd w:val="clear" w:color="auto" w:fill="BFBFBF"/>
      </w:pPr>
      <w:r>
        <w:rPr>
          <w:rStyle w:val="aff4"/>
        </w:rPr>
        <w:footnoteRef/>
      </w:r>
      <w:r>
        <w:tab/>
        <w:t>Моля да се повтори толкова пъти, колкото е необходимо.</w:t>
      </w:r>
    </w:p>
  </w:footnote>
  <w:footnote w:id="32">
    <w:p w:rsidR="000F1E15" w:rsidRDefault="000F1E15" w:rsidP="00C33A04">
      <w:pPr>
        <w:pStyle w:val="aa"/>
        <w:pBdr>
          <w:top w:val="single" w:sz="4" w:space="1" w:color="auto"/>
          <w:left w:val="single" w:sz="4" w:space="4" w:color="auto"/>
          <w:bottom w:val="single" w:sz="4" w:space="1" w:color="auto"/>
          <w:right w:val="single" w:sz="4" w:space="4" w:color="auto"/>
        </w:pBdr>
        <w:shd w:val="clear" w:color="auto" w:fill="BFBFBF"/>
      </w:pPr>
      <w:r>
        <w:rPr>
          <w:rStyle w:val="aff4"/>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0F1E15" w:rsidRDefault="000F1E15" w:rsidP="00C33A04">
      <w:pPr>
        <w:pStyle w:val="aa"/>
        <w:pBdr>
          <w:top w:val="single" w:sz="4" w:space="1" w:color="auto"/>
          <w:left w:val="single" w:sz="4" w:space="4" w:color="auto"/>
          <w:bottom w:val="single" w:sz="4" w:space="1" w:color="auto"/>
          <w:right w:val="single" w:sz="4" w:space="4" w:color="auto"/>
        </w:pBdr>
        <w:shd w:val="clear" w:color="auto" w:fill="BFBFBF"/>
      </w:pPr>
      <w:r>
        <w:rPr>
          <w:rStyle w:val="aff4"/>
        </w:rPr>
        <w:footnoteRef/>
      </w:r>
      <w:r>
        <w:tab/>
        <w:t>Само ако е разрешено в съответното обявление или в документацията за обществената поръчка.</w:t>
      </w:r>
    </w:p>
  </w:footnote>
  <w:footnote w:id="34">
    <w:p w:rsidR="000F1E15" w:rsidRDefault="000F1E15" w:rsidP="00C33A04">
      <w:pPr>
        <w:pStyle w:val="aa"/>
        <w:pBdr>
          <w:top w:val="single" w:sz="4" w:space="1" w:color="auto"/>
          <w:left w:val="single" w:sz="4" w:space="4" w:color="auto"/>
          <w:bottom w:val="single" w:sz="4" w:space="1" w:color="auto"/>
          <w:right w:val="single" w:sz="4" w:space="4" w:color="auto"/>
        </w:pBdr>
        <w:shd w:val="clear" w:color="auto" w:fill="BFBFBF"/>
      </w:pPr>
      <w:r>
        <w:rPr>
          <w:rStyle w:val="aff4"/>
        </w:rPr>
        <w:footnoteRef/>
      </w:r>
      <w:r>
        <w:tab/>
        <w:t>Само ако е разрешено в съответното обявление или в документацията за обществената поръчка.</w:t>
      </w:r>
    </w:p>
  </w:footnote>
  <w:footnote w:id="35">
    <w:p w:rsidR="000F1E15" w:rsidRDefault="000F1E15" w:rsidP="00C33A04">
      <w:pPr>
        <w:pStyle w:val="aa"/>
        <w:pBdr>
          <w:top w:val="single" w:sz="4" w:space="1" w:color="auto"/>
          <w:left w:val="single" w:sz="4" w:space="4" w:color="auto"/>
          <w:bottom w:val="single" w:sz="4" w:space="1" w:color="auto"/>
          <w:right w:val="single" w:sz="4" w:space="4" w:color="auto"/>
        </w:pBdr>
        <w:shd w:val="clear" w:color="auto" w:fill="BFBFBF"/>
      </w:pPr>
      <w:r>
        <w:rPr>
          <w:rStyle w:val="aff4"/>
        </w:rPr>
        <w:footnoteRef/>
      </w:r>
      <w:r>
        <w:tab/>
        <w:t>Например съотношението между активите и пасивите.</w:t>
      </w:r>
    </w:p>
  </w:footnote>
  <w:footnote w:id="36">
    <w:p w:rsidR="000F1E15" w:rsidRDefault="000F1E15" w:rsidP="00C33A04">
      <w:pPr>
        <w:pStyle w:val="aa"/>
        <w:pBdr>
          <w:top w:val="single" w:sz="4" w:space="1" w:color="auto"/>
          <w:left w:val="single" w:sz="4" w:space="4" w:color="auto"/>
          <w:bottom w:val="single" w:sz="4" w:space="1" w:color="auto"/>
          <w:right w:val="single" w:sz="4" w:space="4" w:color="auto"/>
        </w:pBdr>
        <w:shd w:val="clear" w:color="auto" w:fill="BFBFBF"/>
      </w:pPr>
      <w:r>
        <w:rPr>
          <w:rStyle w:val="aff4"/>
        </w:rPr>
        <w:footnoteRef/>
      </w:r>
      <w:r>
        <w:tab/>
        <w:t>Например съотношението между активите и пасивите.</w:t>
      </w:r>
    </w:p>
  </w:footnote>
  <w:footnote w:id="37">
    <w:p w:rsidR="000F1E15" w:rsidRDefault="000F1E15" w:rsidP="00C33A04">
      <w:pPr>
        <w:pStyle w:val="aa"/>
        <w:pBdr>
          <w:top w:val="single" w:sz="4" w:space="1" w:color="auto"/>
          <w:left w:val="single" w:sz="4" w:space="4" w:color="auto"/>
          <w:bottom w:val="single" w:sz="4" w:space="1" w:color="auto"/>
          <w:right w:val="single" w:sz="4" w:space="4" w:color="auto"/>
        </w:pBdr>
        <w:shd w:val="clear" w:color="auto" w:fill="BFBFBF"/>
      </w:pPr>
      <w:r>
        <w:rPr>
          <w:rStyle w:val="aff4"/>
        </w:rPr>
        <w:footnoteRef/>
      </w:r>
      <w:r>
        <w:tab/>
        <w:t>Моля да се повтори толкова пъти, колкото е необходимо.</w:t>
      </w:r>
    </w:p>
  </w:footnote>
  <w:footnote w:id="38">
    <w:p w:rsidR="000F1E15" w:rsidRDefault="000F1E15" w:rsidP="00C33A04">
      <w:pPr>
        <w:pStyle w:val="aa"/>
        <w:pBdr>
          <w:top w:val="single" w:sz="4" w:space="1" w:color="auto"/>
          <w:left w:val="single" w:sz="4" w:space="4" w:color="auto"/>
          <w:bottom w:val="single" w:sz="4" w:space="1" w:color="auto"/>
          <w:right w:val="single" w:sz="4" w:space="4" w:color="auto"/>
        </w:pBdr>
        <w:shd w:val="clear" w:color="auto" w:fill="BFBFBF"/>
      </w:pPr>
      <w:r>
        <w:rPr>
          <w:rStyle w:val="aff4"/>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0F1E15" w:rsidRDefault="000F1E15" w:rsidP="00C33A04">
      <w:pPr>
        <w:pStyle w:val="aa"/>
        <w:pBdr>
          <w:top w:val="single" w:sz="4" w:space="1" w:color="auto"/>
          <w:left w:val="single" w:sz="4" w:space="4" w:color="auto"/>
          <w:bottom w:val="single" w:sz="4" w:space="1" w:color="auto"/>
          <w:right w:val="single" w:sz="4" w:space="4" w:color="auto"/>
        </w:pBdr>
        <w:shd w:val="clear" w:color="auto" w:fill="BFBFBF"/>
      </w:pPr>
      <w:r>
        <w:rPr>
          <w:rStyle w:val="aff4"/>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0F1E15" w:rsidRDefault="000F1E15" w:rsidP="00C33A04">
      <w:pPr>
        <w:pStyle w:val="aa"/>
        <w:pBdr>
          <w:top w:val="single" w:sz="4" w:space="1" w:color="auto"/>
          <w:left w:val="single" w:sz="4" w:space="4" w:color="auto"/>
          <w:bottom w:val="single" w:sz="4" w:space="1" w:color="auto"/>
          <w:right w:val="single" w:sz="4" w:space="4" w:color="auto"/>
        </w:pBdr>
        <w:shd w:val="clear" w:color="auto" w:fill="BFBFBF"/>
      </w:pPr>
      <w:r>
        <w:rPr>
          <w:rStyle w:val="aff4"/>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0F1E15" w:rsidRDefault="000F1E15" w:rsidP="00C33A04">
      <w:pPr>
        <w:pStyle w:val="aa"/>
        <w:pBdr>
          <w:top w:val="single" w:sz="4" w:space="1" w:color="auto"/>
          <w:left w:val="single" w:sz="4" w:space="4" w:color="auto"/>
          <w:bottom w:val="single" w:sz="4" w:space="1" w:color="auto"/>
          <w:right w:val="single" w:sz="4" w:space="4" w:color="auto"/>
        </w:pBdr>
        <w:shd w:val="clear" w:color="auto" w:fill="BFBFBF"/>
      </w:pPr>
      <w:r>
        <w:rPr>
          <w:rStyle w:val="aff4"/>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0F1E15" w:rsidRDefault="000F1E15" w:rsidP="00C33A04">
      <w:pPr>
        <w:pStyle w:val="aa"/>
        <w:pBdr>
          <w:top w:val="single" w:sz="4" w:space="1" w:color="auto"/>
          <w:left w:val="single" w:sz="4" w:space="4" w:color="auto"/>
          <w:bottom w:val="single" w:sz="4" w:space="1" w:color="auto"/>
          <w:right w:val="single" w:sz="4" w:space="4" w:color="auto"/>
        </w:pBdr>
        <w:shd w:val="clear" w:color="auto" w:fill="BFBFBF"/>
      </w:pPr>
      <w:r>
        <w:rPr>
          <w:rStyle w:val="aff4"/>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0F1E15" w:rsidRDefault="000F1E15" w:rsidP="00C33A04">
      <w:pPr>
        <w:pStyle w:val="aa"/>
        <w:pBdr>
          <w:top w:val="single" w:sz="4" w:space="1" w:color="auto"/>
          <w:left w:val="single" w:sz="4" w:space="4" w:color="auto"/>
          <w:bottom w:val="single" w:sz="4" w:space="1" w:color="auto"/>
          <w:right w:val="single" w:sz="4" w:space="4" w:color="auto"/>
        </w:pBdr>
        <w:shd w:val="clear" w:color="auto" w:fill="BFBFBF"/>
      </w:pPr>
      <w:r>
        <w:rPr>
          <w:rStyle w:val="aff4"/>
        </w:rPr>
        <w:footnoteRef/>
      </w:r>
      <w:r>
        <w:tab/>
        <w:t>Ако икономическият оператор</w:t>
      </w:r>
      <w:r>
        <w:rPr>
          <w:u w:val="single"/>
        </w:rPr>
        <w:t xml:space="preserve"> </w:t>
      </w:r>
      <w:r>
        <w:rPr>
          <w:b/>
          <w:u w:val="single"/>
        </w:rPr>
        <w:t>е решил</w:t>
      </w:r>
      <w:r>
        <w:t xml:space="preserve"> да възложи подизпълнението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0F1E15" w:rsidRDefault="000F1E15" w:rsidP="00C33A04">
      <w:pPr>
        <w:pStyle w:val="aa"/>
        <w:pBdr>
          <w:top w:val="single" w:sz="4" w:space="1" w:color="auto"/>
          <w:left w:val="single" w:sz="4" w:space="4" w:color="auto"/>
          <w:bottom w:val="single" w:sz="4" w:space="5" w:color="auto"/>
          <w:right w:val="single" w:sz="4" w:space="4" w:color="auto"/>
        </w:pBdr>
        <w:shd w:val="clear" w:color="auto" w:fill="BFBFBF"/>
      </w:pPr>
      <w:r>
        <w:rPr>
          <w:rStyle w:val="aff4"/>
        </w:rPr>
        <w:footnoteRef/>
      </w:r>
      <w:r>
        <w:tab/>
        <w:t>Моля, посочете ясно към кой документ се отнася отговорът.</w:t>
      </w:r>
    </w:p>
  </w:footnote>
  <w:footnote w:id="45">
    <w:p w:rsidR="000F1E15" w:rsidRDefault="000F1E15" w:rsidP="00C33A04">
      <w:pPr>
        <w:pStyle w:val="aa"/>
        <w:pBdr>
          <w:top w:val="single" w:sz="4" w:space="1" w:color="auto"/>
          <w:left w:val="single" w:sz="4" w:space="4" w:color="auto"/>
          <w:bottom w:val="single" w:sz="4" w:space="1" w:color="auto"/>
          <w:right w:val="single" w:sz="4" w:space="4" w:color="auto"/>
        </w:pBdr>
        <w:shd w:val="clear" w:color="auto" w:fill="BFBFBF"/>
      </w:pPr>
      <w:r>
        <w:rPr>
          <w:rStyle w:val="aff4"/>
        </w:rPr>
        <w:footnoteRef/>
      </w:r>
      <w:r>
        <w:tab/>
        <w:t>Моля да се повтори толкова пъти, колкото е необходимо.</w:t>
      </w:r>
    </w:p>
  </w:footnote>
  <w:footnote w:id="46">
    <w:p w:rsidR="000F1E15" w:rsidRDefault="000F1E15" w:rsidP="00C33A04">
      <w:pPr>
        <w:pStyle w:val="aa"/>
        <w:pBdr>
          <w:top w:val="single" w:sz="4" w:space="1" w:color="auto"/>
          <w:left w:val="single" w:sz="4" w:space="4" w:color="auto"/>
          <w:bottom w:val="single" w:sz="4" w:space="1" w:color="auto"/>
          <w:right w:val="single" w:sz="4" w:space="4" w:color="auto"/>
        </w:pBdr>
        <w:shd w:val="clear" w:color="auto" w:fill="BFBFBF"/>
      </w:pPr>
      <w:r>
        <w:rPr>
          <w:rStyle w:val="aff4"/>
        </w:rPr>
        <w:footnoteRef/>
      </w:r>
      <w:r>
        <w:tab/>
        <w:t>Моля да се повтори толкова пъти, колкото е необходимо.</w:t>
      </w:r>
    </w:p>
  </w:footnote>
  <w:footnote w:id="47">
    <w:p w:rsidR="000F1E15" w:rsidRDefault="000F1E15" w:rsidP="00C33A04">
      <w:pPr>
        <w:pStyle w:val="aa"/>
        <w:pBdr>
          <w:top w:val="single" w:sz="4" w:space="1" w:color="auto"/>
          <w:left w:val="single" w:sz="4" w:space="4" w:color="auto"/>
          <w:bottom w:val="single" w:sz="4" w:space="1" w:color="auto"/>
          <w:right w:val="single" w:sz="4" w:space="4" w:color="auto"/>
        </w:pBdr>
        <w:shd w:val="clear" w:color="auto" w:fill="BFBFBF"/>
      </w:pPr>
      <w:r>
        <w:rPr>
          <w:rStyle w:val="aff4"/>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t xml:space="preserve"> </w:t>
      </w:r>
    </w:p>
  </w:footnote>
  <w:footnote w:id="48">
    <w:p w:rsidR="000F1E15" w:rsidRDefault="000F1E15" w:rsidP="00C33A04">
      <w:pPr>
        <w:pStyle w:val="aa"/>
        <w:pBdr>
          <w:top w:val="single" w:sz="4" w:space="1" w:color="auto"/>
          <w:left w:val="single" w:sz="4" w:space="4" w:color="auto"/>
          <w:bottom w:val="single" w:sz="4" w:space="1" w:color="auto"/>
          <w:right w:val="single" w:sz="4" w:space="4" w:color="auto"/>
        </w:pBdr>
        <w:shd w:val="clear" w:color="auto" w:fill="BFBFBF"/>
      </w:pPr>
      <w:r>
        <w:rPr>
          <w:rStyle w:val="aff4"/>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72C1E"/>
    <w:multiLevelType w:val="hybridMultilevel"/>
    <w:tmpl w:val="52BE98C8"/>
    <w:lvl w:ilvl="0" w:tplc="FFFFFFFF">
      <w:start w:val="1"/>
      <w:numFmt w:val="decimal"/>
      <w:pStyle w:val="a"/>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160A2392"/>
    <w:multiLevelType w:val="multilevel"/>
    <w:tmpl w:val="61C2A882"/>
    <w:name w:val="List Bullet 1"/>
    <w:lvl w:ilvl="0">
      <w:start w:val="1"/>
      <w:numFmt w:val="bullet"/>
      <w:pStyle w:val="RamBullet1"/>
      <w:lvlText w:val=""/>
      <w:lvlJc w:val="left"/>
      <w:pPr>
        <w:tabs>
          <w:tab w:val="num" w:pos="1845"/>
        </w:tabs>
        <w:ind w:left="1845" w:hanging="425"/>
      </w:pPr>
      <w:rPr>
        <w:rFonts w:ascii="Symbol" w:hAnsi="Symbol" w:hint="default"/>
      </w:rPr>
    </w:lvl>
    <w:lvl w:ilvl="1">
      <w:start w:val="1"/>
      <w:numFmt w:val="bullet"/>
      <w:pStyle w:val="RamBullet2"/>
      <w:lvlText w:val=""/>
      <w:lvlJc w:val="left"/>
      <w:pPr>
        <w:tabs>
          <w:tab w:val="num" w:pos="4820"/>
        </w:tabs>
        <w:ind w:left="4820" w:hanging="425"/>
      </w:pPr>
      <w:rPr>
        <w:rFonts w:ascii="Symbol" w:hAnsi="Symbol" w:hint="default"/>
      </w:rPr>
    </w:lvl>
    <w:lvl w:ilvl="2">
      <w:start w:val="1"/>
      <w:numFmt w:val="bullet"/>
      <w:pStyle w:val="RamBullet3"/>
      <w:lvlText w:val=""/>
      <w:lvlJc w:val="left"/>
      <w:pPr>
        <w:tabs>
          <w:tab w:val="num" w:pos="2696"/>
        </w:tabs>
        <w:ind w:left="2696" w:hanging="426"/>
      </w:pPr>
      <w:rPr>
        <w:rFonts w:ascii="Symbol" w:hAnsi="Symbol" w:hint="default"/>
      </w:rPr>
    </w:lvl>
    <w:lvl w:ilvl="3">
      <w:start w:val="1"/>
      <w:numFmt w:val="bullet"/>
      <w:pStyle w:val="RamBullet4"/>
      <w:lvlText w:val=""/>
      <w:lvlJc w:val="left"/>
      <w:pPr>
        <w:tabs>
          <w:tab w:val="num" w:pos="3121"/>
        </w:tabs>
        <w:ind w:left="3121" w:hanging="425"/>
      </w:pPr>
      <w:rPr>
        <w:rFonts w:ascii="Symbol" w:hAnsi="Symbol" w:hint="default"/>
      </w:rPr>
    </w:lvl>
    <w:lvl w:ilvl="4">
      <w:start w:val="1"/>
      <w:numFmt w:val="bullet"/>
      <w:pStyle w:val="RamBullet5"/>
      <w:lvlText w:val=""/>
      <w:lvlJc w:val="left"/>
      <w:pPr>
        <w:tabs>
          <w:tab w:val="num" w:pos="3546"/>
        </w:tabs>
        <w:ind w:left="3546" w:hanging="425"/>
      </w:pPr>
      <w:rPr>
        <w:rFonts w:ascii="Symbol" w:hAnsi="Symbol" w:hint="default"/>
      </w:rPr>
    </w:lvl>
    <w:lvl w:ilvl="5">
      <w:start w:val="1"/>
      <w:numFmt w:val="bullet"/>
      <w:pStyle w:val="RamBullet6"/>
      <w:lvlText w:val=""/>
      <w:lvlJc w:val="left"/>
      <w:pPr>
        <w:tabs>
          <w:tab w:val="num" w:pos="3971"/>
        </w:tabs>
        <w:ind w:left="3971" w:hanging="425"/>
      </w:pPr>
      <w:rPr>
        <w:rFonts w:ascii="Symbol" w:hAnsi="Symbol" w:hint="default"/>
      </w:rPr>
    </w:lvl>
    <w:lvl w:ilvl="6">
      <w:start w:val="1"/>
      <w:numFmt w:val="bullet"/>
      <w:pStyle w:val="RamBullet7"/>
      <w:lvlText w:val=""/>
      <w:lvlJc w:val="left"/>
      <w:pPr>
        <w:tabs>
          <w:tab w:val="num" w:pos="4396"/>
        </w:tabs>
        <w:ind w:left="4396" w:hanging="425"/>
      </w:pPr>
      <w:rPr>
        <w:rFonts w:ascii="Symbol" w:hAnsi="Symbol" w:hint="default"/>
      </w:rPr>
    </w:lvl>
    <w:lvl w:ilvl="7">
      <w:start w:val="1"/>
      <w:numFmt w:val="bullet"/>
      <w:pStyle w:val="RamBullet8"/>
      <w:lvlText w:val=""/>
      <w:lvlJc w:val="left"/>
      <w:pPr>
        <w:tabs>
          <w:tab w:val="num" w:pos="4822"/>
        </w:tabs>
        <w:ind w:left="4822" w:hanging="426"/>
      </w:pPr>
      <w:rPr>
        <w:rFonts w:ascii="Symbol" w:hAnsi="Symbol" w:hint="default"/>
      </w:rPr>
    </w:lvl>
    <w:lvl w:ilvl="8">
      <w:start w:val="1"/>
      <w:numFmt w:val="bullet"/>
      <w:pStyle w:val="RamBullet9"/>
      <w:lvlText w:val=""/>
      <w:lvlJc w:val="left"/>
      <w:pPr>
        <w:tabs>
          <w:tab w:val="num" w:pos="5247"/>
        </w:tabs>
        <w:ind w:left="5247" w:hanging="425"/>
      </w:pPr>
      <w:rPr>
        <w:rFonts w:ascii="Symbol" w:hAnsi="Symbol" w:hint="default"/>
      </w:rPr>
    </w:lvl>
  </w:abstractNum>
  <w:abstractNum w:abstractNumId="2" w15:restartNumberingAfterBreak="0">
    <w:nsid w:val="190767D9"/>
    <w:multiLevelType w:val="hybridMultilevel"/>
    <w:tmpl w:val="9640BAE6"/>
    <w:lvl w:ilvl="0" w:tplc="6F745094">
      <w:start w:val="1"/>
      <w:numFmt w:val="upperRoman"/>
      <w:lvlText w:val="%1."/>
      <w:lvlJc w:val="left"/>
      <w:pPr>
        <w:ind w:left="1428" w:hanging="72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15:restartNumberingAfterBreak="0">
    <w:nsid w:val="1CF1799F"/>
    <w:multiLevelType w:val="multilevel"/>
    <w:tmpl w:val="A3240576"/>
    <w:lvl w:ilvl="0">
      <w:start w:val="1"/>
      <w:numFmt w:val="decimal"/>
      <w:lvlText w:val="%1."/>
      <w:lvlJc w:val="left"/>
      <w:pPr>
        <w:ind w:left="720" w:hanging="360"/>
      </w:pPr>
    </w:lvl>
    <w:lvl w:ilvl="1">
      <w:start w:val="2"/>
      <w:numFmt w:val="decimal"/>
      <w:isLgl/>
      <w:lvlText w:val="%1.%2."/>
      <w:lvlJc w:val="left"/>
      <w:pPr>
        <w:ind w:left="987" w:hanging="42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4" w15:restartNumberingAfterBreak="0">
    <w:nsid w:val="1DF03292"/>
    <w:multiLevelType w:val="hybridMultilevel"/>
    <w:tmpl w:val="5C407C12"/>
    <w:lvl w:ilvl="0" w:tplc="037AC3C2">
      <w:start w:val="1"/>
      <w:numFmt w:val="decimal"/>
      <w:lvlText w:val="%1."/>
      <w:lvlJc w:val="left"/>
      <w:pPr>
        <w:ind w:left="999" w:hanging="360"/>
      </w:pPr>
    </w:lvl>
    <w:lvl w:ilvl="1" w:tplc="04020019">
      <w:start w:val="1"/>
      <w:numFmt w:val="lowerLetter"/>
      <w:lvlText w:val="%2."/>
      <w:lvlJc w:val="left"/>
      <w:pPr>
        <w:ind w:left="1719" w:hanging="360"/>
      </w:pPr>
    </w:lvl>
    <w:lvl w:ilvl="2" w:tplc="0402001B">
      <w:start w:val="1"/>
      <w:numFmt w:val="lowerRoman"/>
      <w:lvlText w:val="%3."/>
      <w:lvlJc w:val="right"/>
      <w:pPr>
        <w:ind w:left="2439" w:hanging="180"/>
      </w:pPr>
    </w:lvl>
    <w:lvl w:ilvl="3" w:tplc="0402000F">
      <w:start w:val="1"/>
      <w:numFmt w:val="decimal"/>
      <w:lvlText w:val="%4."/>
      <w:lvlJc w:val="left"/>
      <w:pPr>
        <w:ind w:left="3159" w:hanging="360"/>
      </w:pPr>
    </w:lvl>
    <w:lvl w:ilvl="4" w:tplc="04020019">
      <w:start w:val="1"/>
      <w:numFmt w:val="lowerLetter"/>
      <w:lvlText w:val="%5."/>
      <w:lvlJc w:val="left"/>
      <w:pPr>
        <w:ind w:left="3879" w:hanging="360"/>
      </w:pPr>
    </w:lvl>
    <w:lvl w:ilvl="5" w:tplc="0402001B">
      <w:start w:val="1"/>
      <w:numFmt w:val="lowerRoman"/>
      <w:lvlText w:val="%6."/>
      <w:lvlJc w:val="right"/>
      <w:pPr>
        <w:ind w:left="4599" w:hanging="180"/>
      </w:pPr>
    </w:lvl>
    <w:lvl w:ilvl="6" w:tplc="0402000F">
      <w:start w:val="1"/>
      <w:numFmt w:val="decimal"/>
      <w:lvlText w:val="%7."/>
      <w:lvlJc w:val="left"/>
      <w:pPr>
        <w:ind w:left="5319" w:hanging="360"/>
      </w:pPr>
    </w:lvl>
    <w:lvl w:ilvl="7" w:tplc="04020019">
      <w:start w:val="1"/>
      <w:numFmt w:val="lowerLetter"/>
      <w:lvlText w:val="%8."/>
      <w:lvlJc w:val="left"/>
      <w:pPr>
        <w:ind w:left="6039" w:hanging="360"/>
      </w:pPr>
    </w:lvl>
    <w:lvl w:ilvl="8" w:tplc="0402001B">
      <w:start w:val="1"/>
      <w:numFmt w:val="lowerRoman"/>
      <w:lvlText w:val="%9."/>
      <w:lvlJc w:val="right"/>
      <w:pPr>
        <w:ind w:left="6759" w:hanging="180"/>
      </w:pPr>
    </w:lvl>
  </w:abstractNum>
  <w:abstractNum w:abstractNumId="5"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8CE3063"/>
    <w:multiLevelType w:val="hybridMultilevel"/>
    <w:tmpl w:val="0750CC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2EBA5657"/>
    <w:multiLevelType w:val="hybridMultilevel"/>
    <w:tmpl w:val="38301176"/>
    <w:lvl w:ilvl="0" w:tplc="04020011">
      <w:start w:val="1"/>
      <w:numFmt w:val="decimal"/>
      <w:lvlText w:val="%1)"/>
      <w:lvlJc w:val="left"/>
      <w:pPr>
        <w:ind w:left="1287" w:hanging="360"/>
      </w:pPr>
    </w:lvl>
    <w:lvl w:ilvl="1" w:tplc="04020019">
      <w:start w:val="1"/>
      <w:numFmt w:val="lowerLetter"/>
      <w:lvlText w:val="%2."/>
      <w:lvlJc w:val="left"/>
      <w:pPr>
        <w:ind w:left="2007" w:hanging="360"/>
      </w:pPr>
    </w:lvl>
    <w:lvl w:ilvl="2" w:tplc="0402001B">
      <w:start w:val="1"/>
      <w:numFmt w:val="lowerRoman"/>
      <w:lvlText w:val="%3."/>
      <w:lvlJc w:val="right"/>
      <w:pPr>
        <w:ind w:left="2727" w:hanging="180"/>
      </w:pPr>
    </w:lvl>
    <w:lvl w:ilvl="3" w:tplc="0402000F">
      <w:start w:val="1"/>
      <w:numFmt w:val="decimal"/>
      <w:lvlText w:val="%4."/>
      <w:lvlJc w:val="left"/>
      <w:pPr>
        <w:ind w:left="3447" w:hanging="360"/>
      </w:pPr>
    </w:lvl>
    <w:lvl w:ilvl="4" w:tplc="04020019">
      <w:start w:val="1"/>
      <w:numFmt w:val="lowerLetter"/>
      <w:lvlText w:val="%5."/>
      <w:lvlJc w:val="left"/>
      <w:pPr>
        <w:ind w:left="4167" w:hanging="360"/>
      </w:pPr>
    </w:lvl>
    <w:lvl w:ilvl="5" w:tplc="0402001B">
      <w:start w:val="1"/>
      <w:numFmt w:val="lowerRoman"/>
      <w:lvlText w:val="%6."/>
      <w:lvlJc w:val="right"/>
      <w:pPr>
        <w:ind w:left="4887" w:hanging="180"/>
      </w:pPr>
    </w:lvl>
    <w:lvl w:ilvl="6" w:tplc="0402000F">
      <w:start w:val="1"/>
      <w:numFmt w:val="decimal"/>
      <w:lvlText w:val="%7."/>
      <w:lvlJc w:val="left"/>
      <w:pPr>
        <w:ind w:left="5607" w:hanging="360"/>
      </w:pPr>
    </w:lvl>
    <w:lvl w:ilvl="7" w:tplc="04020019">
      <w:start w:val="1"/>
      <w:numFmt w:val="lowerLetter"/>
      <w:lvlText w:val="%8."/>
      <w:lvlJc w:val="left"/>
      <w:pPr>
        <w:ind w:left="6327" w:hanging="360"/>
      </w:pPr>
    </w:lvl>
    <w:lvl w:ilvl="8" w:tplc="0402001B">
      <w:start w:val="1"/>
      <w:numFmt w:val="lowerRoman"/>
      <w:lvlText w:val="%9."/>
      <w:lvlJc w:val="right"/>
      <w:pPr>
        <w:ind w:left="7047" w:hanging="180"/>
      </w:pPr>
    </w:lvl>
  </w:abstractNum>
  <w:abstractNum w:abstractNumId="8"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3BC37A3C"/>
    <w:multiLevelType w:val="hybridMultilevel"/>
    <w:tmpl w:val="2A0A3AFE"/>
    <w:lvl w:ilvl="0" w:tplc="5D1098CE">
      <w:start w:val="7"/>
      <w:numFmt w:val="bullet"/>
      <w:pStyle w:val="a0"/>
      <w:lvlText w:val="-"/>
      <w:lvlJc w:val="left"/>
      <w:pPr>
        <w:tabs>
          <w:tab w:val="num" w:pos="360"/>
        </w:tabs>
        <w:ind w:left="360" w:hanging="360"/>
      </w:pPr>
      <w:rPr>
        <w:rFonts w:ascii="Arial" w:eastAsia="Times New Roman" w:hAnsi="Arial" w:cs="Aria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BF4313A"/>
    <w:multiLevelType w:val="hybridMultilevel"/>
    <w:tmpl w:val="A91C0572"/>
    <w:lvl w:ilvl="0" w:tplc="EE86297A">
      <w:start w:val="1"/>
      <w:numFmt w:val="decimal"/>
      <w:lvlText w:val="%1."/>
      <w:lvlJc w:val="left"/>
      <w:pPr>
        <w:ind w:left="927" w:hanging="360"/>
      </w:p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11" w15:restartNumberingAfterBreak="0">
    <w:nsid w:val="3EBF5A55"/>
    <w:multiLevelType w:val="multilevel"/>
    <w:tmpl w:val="ADBED206"/>
    <w:lvl w:ilvl="0">
      <w:start w:val="1"/>
      <w:numFmt w:val="decimal"/>
      <w:pStyle w:val="titre4"/>
      <w:lvlText w:val="%1"/>
      <w:lvlJc w:val="left"/>
      <w:pPr>
        <w:tabs>
          <w:tab w:val="num" w:pos="435"/>
        </w:tabs>
        <w:ind w:left="435" w:hanging="435"/>
      </w:pPr>
    </w:lvl>
    <w:lvl w:ilvl="1">
      <w:start w:val="1"/>
      <w:numFmt w:val="none"/>
      <w:lvlText w:val=""/>
      <w:lvlJc w:val="left"/>
      <w:pPr>
        <w:tabs>
          <w:tab w:val="num" w:pos="1319"/>
        </w:tabs>
        <w:ind w:left="1319" w:hanging="435"/>
      </w:pPr>
    </w:lvl>
    <w:lvl w:ilvl="2">
      <w:start w:val="1"/>
      <w:numFmt w:val="none"/>
      <w:lvlText w:val=""/>
      <w:lvlJc w:val="left"/>
      <w:pPr>
        <w:tabs>
          <w:tab w:val="num" w:pos="2488"/>
        </w:tabs>
        <w:ind w:left="2488" w:hanging="720"/>
      </w:pPr>
    </w:lvl>
    <w:lvl w:ilvl="3">
      <w:start w:val="1"/>
      <w:numFmt w:val="none"/>
      <w:lvlRestart w:val="0"/>
      <w:isLgl/>
      <w:lvlText w:val="13"/>
      <w:lvlJc w:val="left"/>
      <w:pPr>
        <w:tabs>
          <w:tab w:val="num" w:pos="360"/>
        </w:tabs>
        <w:ind w:left="0" w:firstLine="0"/>
      </w:pPr>
    </w:lvl>
    <w:lvl w:ilvl="4">
      <w:start w:val="1"/>
      <w:numFmt w:val="none"/>
      <w:isLgl/>
      <w:lvlText w:val=""/>
      <w:lvlJc w:val="left"/>
      <w:pPr>
        <w:tabs>
          <w:tab w:val="num" w:pos="4616"/>
        </w:tabs>
        <w:ind w:left="4616" w:hanging="1080"/>
      </w:pPr>
    </w:lvl>
    <w:lvl w:ilvl="5">
      <w:start w:val="1"/>
      <w:numFmt w:val="none"/>
      <w:lvlText w:val=""/>
      <w:lvlJc w:val="left"/>
      <w:pPr>
        <w:tabs>
          <w:tab w:val="num" w:pos="5500"/>
        </w:tabs>
        <w:ind w:left="5500" w:hanging="1080"/>
      </w:pPr>
    </w:lvl>
    <w:lvl w:ilvl="6">
      <w:start w:val="1"/>
      <w:numFmt w:val="none"/>
      <w:lvlText w:val=""/>
      <w:lvlJc w:val="left"/>
      <w:pPr>
        <w:tabs>
          <w:tab w:val="num" w:pos="6744"/>
        </w:tabs>
        <w:ind w:left="6744" w:hanging="1440"/>
      </w:pPr>
    </w:lvl>
    <w:lvl w:ilvl="7">
      <w:start w:val="1"/>
      <w:numFmt w:val="decimal"/>
      <w:lvlText w:val="%1.%2.%3.%4.%5.%6.%7.%8"/>
      <w:lvlJc w:val="left"/>
      <w:pPr>
        <w:tabs>
          <w:tab w:val="num" w:pos="7988"/>
        </w:tabs>
        <w:ind w:left="7628" w:hanging="1440"/>
      </w:pPr>
    </w:lvl>
    <w:lvl w:ilvl="8">
      <w:start w:val="1"/>
      <w:numFmt w:val="decimal"/>
      <w:lvlText w:val="%1.%2.%3.%4.%5.%6.%7.%8.%9"/>
      <w:lvlJc w:val="left"/>
      <w:pPr>
        <w:tabs>
          <w:tab w:val="num" w:pos="8872"/>
        </w:tabs>
        <w:ind w:left="8872" w:hanging="1800"/>
      </w:pPr>
    </w:lvl>
  </w:abstractNum>
  <w:abstractNum w:abstractNumId="12"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3" w15:restartNumberingAfterBreak="0">
    <w:nsid w:val="470D0F8C"/>
    <w:multiLevelType w:val="hybridMultilevel"/>
    <w:tmpl w:val="9B14CE14"/>
    <w:lvl w:ilvl="0" w:tplc="5D1098CE">
      <w:start w:val="1"/>
      <w:numFmt w:val="decimal"/>
      <w:pStyle w:val="Title3"/>
      <w:lvlText w:val="%1."/>
      <w:lvlJc w:val="left"/>
      <w:pPr>
        <w:tabs>
          <w:tab w:val="num" w:pos="567"/>
        </w:tabs>
        <w:ind w:left="567" w:hanging="567"/>
      </w:pPr>
    </w:lvl>
    <w:lvl w:ilvl="1" w:tplc="08090003">
      <w:numFmt w:val="none"/>
      <w:lvlText w:val=""/>
      <w:lvlJc w:val="left"/>
      <w:pPr>
        <w:tabs>
          <w:tab w:val="num" w:pos="360"/>
        </w:tabs>
        <w:ind w:left="0" w:firstLine="0"/>
      </w:pPr>
    </w:lvl>
    <w:lvl w:ilvl="2" w:tplc="08090005">
      <w:numFmt w:val="none"/>
      <w:lvlText w:val=""/>
      <w:lvlJc w:val="left"/>
      <w:pPr>
        <w:tabs>
          <w:tab w:val="num" w:pos="360"/>
        </w:tabs>
        <w:ind w:left="0" w:firstLine="0"/>
      </w:pPr>
    </w:lvl>
    <w:lvl w:ilvl="3" w:tplc="08090001">
      <w:numFmt w:val="none"/>
      <w:lvlText w:val=""/>
      <w:lvlJc w:val="left"/>
      <w:pPr>
        <w:tabs>
          <w:tab w:val="num" w:pos="360"/>
        </w:tabs>
        <w:ind w:left="0" w:firstLine="0"/>
      </w:pPr>
    </w:lvl>
    <w:lvl w:ilvl="4" w:tplc="08090003">
      <w:numFmt w:val="none"/>
      <w:lvlText w:val=""/>
      <w:lvlJc w:val="left"/>
      <w:pPr>
        <w:tabs>
          <w:tab w:val="num" w:pos="360"/>
        </w:tabs>
        <w:ind w:left="0" w:firstLine="0"/>
      </w:pPr>
    </w:lvl>
    <w:lvl w:ilvl="5" w:tplc="08090005">
      <w:numFmt w:val="none"/>
      <w:lvlText w:val=""/>
      <w:lvlJc w:val="left"/>
      <w:pPr>
        <w:tabs>
          <w:tab w:val="num" w:pos="360"/>
        </w:tabs>
        <w:ind w:left="0" w:firstLine="0"/>
      </w:pPr>
    </w:lvl>
    <w:lvl w:ilvl="6" w:tplc="08090001">
      <w:numFmt w:val="none"/>
      <w:lvlText w:val=""/>
      <w:lvlJc w:val="left"/>
      <w:pPr>
        <w:tabs>
          <w:tab w:val="num" w:pos="360"/>
        </w:tabs>
        <w:ind w:left="0" w:firstLine="0"/>
      </w:pPr>
    </w:lvl>
    <w:lvl w:ilvl="7" w:tplc="08090003">
      <w:numFmt w:val="none"/>
      <w:lvlText w:val=""/>
      <w:lvlJc w:val="left"/>
      <w:pPr>
        <w:tabs>
          <w:tab w:val="num" w:pos="360"/>
        </w:tabs>
        <w:ind w:left="0" w:firstLine="0"/>
      </w:pPr>
    </w:lvl>
    <w:lvl w:ilvl="8" w:tplc="08090005">
      <w:numFmt w:val="none"/>
      <w:lvlText w:val=""/>
      <w:lvlJc w:val="left"/>
      <w:pPr>
        <w:tabs>
          <w:tab w:val="num" w:pos="360"/>
        </w:tabs>
        <w:ind w:left="0" w:firstLine="0"/>
      </w:pPr>
    </w:lvl>
  </w:abstractNum>
  <w:abstractNum w:abstractNumId="14" w15:restartNumberingAfterBreak="0">
    <w:nsid w:val="49F04C33"/>
    <w:multiLevelType w:val="multilevel"/>
    <w:tmpl w:val="6BFE47B8"/>
    <w:lvl w:ilvl="0">
      <w:start w:val="1"/>
      <w:numFmt w:val="decimal"/>
      <w:lvlText w:val="%1."/>
      <w:lvlJc w:val="left"/>
      <w:pPr>
        <w:ind w:left="720" w:hanging="360"/>
      </w:pPr>
    </w:lvl>
    <w:lvl w:ilvl="1">
      <w:start w:val="1"/>
      <w:numFmt w:val="decimal"/>
      <w:isLgl/>
      <w:lvlText w:val="%1.%2."/>
      <w:lvlJc w:val="left"/>
      <w:pPr>
        <w:ind w:left="1440" w:hanging="720"/>
      </w:pPr>
      <w:rPr>
        <w:b w:val="0"/>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5" w15:restartNumberingAfterBreak="0">
    <w:nsid w:val="4D1909A8"/>
    <w:multiLevelType w:val="hybridMultilevel"/>
    <w:tmpl w:val="3E6876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6931031"/>
    <w:multiLevelType w:val="hybridMultilevel"/>
    <w:tmpl w:val="B8FC109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56E602B3"/>
    <w:multiLevelType w:val="hybridMultilevel"/>
    <w:tmpl w:val="7AD0FF8E"/>
    <w:lvl w:ilvl="0" w:tplc="5DF2944C">
      <w:start w:val="1"/>
      <w:numFmt w:val="decimal"/>
      <w:lvlText w:val="%1."/>
      <w:lvlJc w:val="left"/>
      <w:pPr>
        <w:ind w:left="108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8" w15:restartNumberingAfterBreak="0">
    <w:nsid w:val="592361EC"/>
    <w:multiLevelType w:val="hybridMultilevel"/>
    <w:tmpl w:val="F9442E1C"/>
    <w:lvl w:ilvl="0" w:tplc="0DBAE4F4">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9"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0" w15:restartNumberingAfterBreak="0">
    <w:nsid w:val="63A4676B"/>
    <w:multiLevelType w:val="hybridMultilevel"/>
    <w:tmpl w:val="48DED1BE"/>
    <w:lvl w:ilvl="0" w:tplc="EFCAA244">
      <w:start w:val="1"/>
      <w:numFmt w:val="bullet"/>
      <w:pStyle w:val="bullet"/>
      <w:lvlText w:val=""/>
      <w:lvlJc w:val="left"/>
      <w:pPr>
        <w:tabs>
          <w:tab w:val="num" w:pos="681"/>
        </w:tabs>
        <w:ind w:left="681" w:hanging="321"/>
      </w:pPr>
      <w:rPr>
        <w:rFonts w:ascii="Symbol" w:hAnsi="Symbol" w:hint="default"/>
        <w:sz w:val="24"/>
        <w:szCs w:val="24"/>
      </w:rPr>
    </w:lvl>
    <w:lvl w:ilvl="1" w:tplc="A98CF0B8">
      <w:start w:val="1"/>
      <w:numFmt w:val="bullet"/>
      <w:lvlText w:val="o"/>
      <w:lvlJc w:val="left"/>
      <w:pPr>
        <w:tabs>
          <w:tab w:val="num" w:pos="1440"/>
        </w:tabs>
        <w:ind w:left="1440" w:hanging="360"/>
      </w:pPr>
      <w:rPr>
        <w:rFonts w:ascii="Courier New" w:hAnsi="Courier New" w:cs="Courier New" w:hint="default"/>
      </w:rPr>
    </w:lvl>
    <w:lvl w:ilvl="2" w:tplc="515208AE">
      <w:start w:val="1"/>
      <w:numFmt w:val="bullet"/>
      <w:lvlText w:val=""/>
      <w:lvlJc w:val="left"/>
      <w:pPr>
        <w:tabs>
          <w:tab w:val="num" w:pos="2160"/>
        </w:tabs>
        <w:ind w:left="2160" w:hanging="360"/>
      </w:pPr>
      <w:rPr>
        <w:rFonts w:ascii="Wingdings" w:hAnsi="Wingdings" w:hint="default"/>
      </w:rPr>
    </w:lvl>
    <w:lvl w:ilvl="3" w:tplc="46B6382C">
      <w:start w:val="1"/>
      <w:numFmt w:val="bullet"/>
      <w:lvlText w:val=""/>
      <w:lvlJc w:val="left"/>
      <w:pPr>
        <w:tabs>
          <w:tab w:val="num" w:pos="2880"/>
        </w:tabs>
        <w:ind w:left="2880" w:hanging="360"/>
      </w:pPr>
      <w:rPr>
        <w:rFonts w:ascii="Symbol" w:hAnsi="Symbol" w:hint="default"/>
      </w:rPr>
    </w:lvl>
    <w:lvl w:ilvl="4" w:tplc="37F86CC8">
      <w:start w:val="1"/>
      <w:numFmt w:val="bullet"/>
      <w:lvlText w:val="o"/>
      <w:lvlJc w:val="left"/>
      <w:pPr>
        <w:tabs>
          <w:tab w:val="num" w:pos="3600"/>
        </w:tabs>
        <w:ind w:left="3600" w:hanging="360"/>
      </w:pPr>
      <w:rPr>
        <w:rFonts w:ascii="Courier New" w:hAnsi="Courier New" w:cs="Courier New" w:hint="default"/>
      </w:rPr>
    </w:lvl>
    <w:lvl w:ilvl="5" w:tplc="BA749228">
      <w:start w:val="1"/>
      <w:numFmt w:val="bullet"/>
      <w:lvlText w:val=""/>
      <w:lvlJc w:val="left"/>
      <w:pPr>
        <w:tabs>
          <w:tab w:val="num" w:pos="4320"/>
        </w:tabs>
        <w:ind w:left="4320" w:hanging="360"/>
      </w:pPr>
      <w:rPr>
        <w:rFonts w:ascii="Wingdings" w:hAnsi="Wingdings" w:hint="default"/>
      </w:rPr>
    </w:lvl>
    <w:lvl w:ilvl="6" w:tplc="79DA3B54">
      <w:start w:val="1"/>
      <w:numFmt w:val="bullet"/>
      <w:lvlText w:val=""/>
      <w:lvlJc w:val="left"/>
      <w:pPr>
        <w:tabs>
          <w:tab w:val="num" w:pos="5040"/>
        </w:tabs>
        <w:ind w:left="5040" w:hanging="360"/>
      </w:pPr>
      <w:rPr>
        <w:rFonts w:ascii="Symbol" w:hAnsi="Symbol" w:hint="default"/>
      </w:rPr>
    </w:lvl>
    <w:lvl w:ilvl="7" w:tplc="5BE24E96">
      <w:start w:val="1"/>
      <w:numFmt w:val="bullet"/>
      <w:lvlText w:val="o"/>
      <w:lvlJc w:val="left"/>
      <w:pPr>
        <w:tabs>
          <w:tab w:val="num" w:pos="5760"/>
        </w:tabs>
        <w:ind w:left="5760" w:hanging="360"/>
      </w:pPr>
      <w:rPr>
        <w:rFonts w:ascii="Courier New" w:hAnsi="Courier New" w:cs="Courier New" w:hint="default"/>
      </w:rPr>
    </w:lvl>
    <w:lvl w:ilvl="8" w:tplc="5EE87A76">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840EB5"/>
    <w:multiLevelType w:val="hybridMultilevel"/>
    <w:tmpl w:val="BB22B894"/>
    <w:lvl w:ilvl="0" w:tplc="5D1098CE">
      <w:start w:val="1"/>
      <w:numFmt w:val="bullet"/>
      <w:pStyle w:val="Bullet0"/>
      <w:lvlText w:val=""/>
      <w:lvlJc w:val="left"/>
      <w:pPr>
        <w:tabs>
          <w:tab w:val="num" w:pos="1287"/>
        </w:tabs>
        <w:ind w:left="1287" w:hanging="360"/>
      </w:pPr>
      <w:rPr>
        <w:rFonts w:ascii="Wingdings" w:hAnsi="Wingdings" w:hint="default"/>
      </w:rPr>
    </w:lvl>
    <w:lvl w:ilvl="1" w:tplc="08090003">
      <w:start w:val="1"/>
      <w:numFmt w:val="lowerLetter"/>
      <w:lvlText w:val="%2)"/>
      <w:lvlJc w:val="left"/>
      <w:pPr>
        <w:tabs>
          <w:tab w:val="num" w:pos="1474"/>
        </w:tabs>
        <w:ind w:left="1474" w:hanging="567"/>
      </w:pPr>
      <w:rPr>
        <w:rFonts w:ascii="Arial" w:hAnsi="Arial" w:cs="Times New Roman" w:hint="default"/>
        <w:b w:val="0"/>
        <w:i w:val="0"/>
        <w:sz w:val="22"/>
        <w:szCs w:val="22"/>
      </w:rPr>
    </w:lvl>
    <w:lvl w:ilvl="2" w:tplc="08090005">
      <w:start w:val="1"/>
      <w:numFmt w:val="bullet"/>
      <w:lvlText w:val=""/>
      <w:lvlJc w:val="left"/>
      <w:pPr>
        <w:tabs>
          <w:tab w:val="num" w:pos="2727"/>
        </w:tabs>
        <w:ind w:left="2727" w:hanging="360"/>
      </w:pPr>
      <w:rPr>
        <w:rFonts w:ascii="Symbol" w:hAnsi="Symbol" w:hint="default"/>
      </w:rPr>
    </w:lvl>
    <w:lvl w:ilvl="3" w:tplc="08090001">
      <w:start w:val="1"/>
      <w:numFmt w:val="decimal"/>
      <w:lvlText w:val="%4)"/>
      <w:lvlJc w:val="left"/>
      <w:pPr>
        <w:tabs>
          <w:tab w:val="num" w:pos="3447"/>
        </w:tabs>
        <w:ind w:left="3447" w:hanging="360"/>
      </w:pPr>
    </w:lvl>
    <w:lvl w:ilvl="4" w:tplc="08090003">
      <w:start w:val="1"/>
      <w:numFmt w:val="bullet"/>
      <w:lvlText w:val="o"/>
      <w:lvlJc w:val="left"/>
      <w:pPr>
        <w:tabs>
          <w:tab w:val="num" w:pos="4167"/>
        </w:tabs>
        <w:ind w:left="4167" w:hanging="360"/>
      </w:pPr>
      <w:rPr>
        <w:rFonts w:ascii="Courier New" w:hAnsi="Courier New" w:cs="Garamond" w:hint="default"/>
      </w:rPr>
    </w:lvl>
    <w:lvl w:ilvl="5" w:tplc="08090005">
      <w:start w:val="1"/>
      <w:numFmt w:val="bullet"/>
      <w:lvlText w:val=""/>
      <w:lvlJc w:val="left"/>
      <w:pPr>
        <w:tabs>
          <w:tab w:val="num" w:pos="4887"/>
        </w:tabs>
        <w:ind w:left="4887" w:hanging="360"/>
      </w:pPr>
      <w:rPr>
        <w:rFonts w:ascii="Wingdings" w:hAnsi="Wingdings" w:hint="default"/>
      </w:rPr>
    </w:lvl>
    <w:lvl w:ilvl="6" w:tplc="08090001">
      <w:start w:val="1"/>
      <w:numFmt w:val="bullet"/>
      <w:lvlText w:val=""/>
      <w:lvlJc w:val="left"/>
      <w:pPr>
        <w:tabs>
          <w:tab w:val="num" w:pos="5607"/>
        </w:tabs>
        <w:ind w:left="5607" w:hanging="360"/>
      </w:pPr>
      <w:rPr>
        <w:rFonts w:ascii="Symbol" w:hAnsi="Symbol" w:hint="default"/>
      </w:rPr>
    </w:lvl>
    <w:lvl w:ilvl="7" w:tplc="08090003">
      <w:start w:val="1"/>
      <w:numFmt w:val="bullet"/>
      <w:lvlText w:val="o"/>
      <w:lvlJc w:val="left"/>
      <w:pPr>
        <w:tabs>
          <w:tab w:val="num" w:pos="6327"/>
        </w:tabs>
        <w:ind w:left="6327" w:hanging="360"/>
      </w:pPr>
      <w:rPr>
        <w:rFonts w:ascii="Courier New" w:hAnsi="Courier New" w:cs="Garamond" w:hint="default"/>
      </w:rPr>
    </w:lvl>
    <w:lvl w:ilvl="8" w:tplc="08090005">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7009470B"/>
    <w:multiLevelType w:val="hybridMultilevel"/>
    <w:tmpl w:val="54CC7206"/>
    <w:lvl w:ilvl="0" w:tplc="C804E706">
      <w:start w:val="5"/>
      <w:numFmt w:val="bullet"/>
      <w:lvlText w:val="-"/>
      <w:lvlJc w:val="left"/>
      <w:pPr>
        <w:ind w:left="720" w:hanging="360"/>
      </w:pPr>
      <w:rPr>
        <w:rFonts w:ascii="Times New Roman" w:eastAsia="Times New Roman" w:hAnsi="Times New Roman" w:cs="Times New Roman" w:hint="default"/>
        <w:b w:val="0"/>
        <w:sz w:val="2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lvlOverride w:ilvl="2"/>
    <w:lvlOverride w:ilvl="3"/>
    <w:lvlOverride w:ilvl="4"/>
    <w:lvlOverride w:ilvl="5"/>
    <w:lvlOverride w:ilvl="6"/>
    <w:lvlOverride w:ilvl="7"/>
    <w:lvlOverride w:ilvl="8"/>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0"/>
  </w:num>
  <w:num w:numId="7">
    <w:abstractNumId w:val="21"/>
    <w:lvlOverride w:ilvl="0"/>
    <w:lvlOverride w:ilvl="1">
      <w:startOverride w:val="1"/>
    </w:lvlOverride>
    <w:lvlOverride w:ilvl="2"/>
    <w:lvlOverride w:ilvl="3">
      <w:startOverride w:val="1"/>
    </w:lvlOverride>
    <w:lvlOverride w:ilvl="4"/>
    <w:lvlOverride w:ilvl="5"/>
    <w:lvlOverride w:ilvl="6"/>
    <w:lvlOverride w:ilvl="7"/>
    <w:lvlOverride w:ilvl="8"/>
  </w:num>
  <w:num w:numId="8">
    <w:abstractNumId w:val="8"/>
  </w:num>
  <w:num w:numId="9">
    <w:abstractNumId w:val="19"/>
  </w:num>
  <w:num w:numId="10">
    <w:abstractNumId w:val="1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9"/>
  </w:num>
  <w:num w:numId="21">
    <w:abstractNumId w:val="16"/>
  </w:num>
  <w:num w:numId="22">
    <w:abstractNumId w:val="15"/>
  </w:num>
  <w:num w:numId="23">
    <w:abstractNumId w:val="6"/>
  </w:num>
  <w:num w:numId="24">
    <w:abstractNumId w:val="22"/>
  </w:num>
  <w:num w:numId="25">
    <w:abstractNumId w:val="2"/>
  </w:num>
  <w:num w:numId="26">
    <w:abstractNumId w:val="18"/>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26B"/>
    <w:rsid w:val="00003631"/>
    <w:rsid w:val="00014B1E"/>
    <w:rsid w:val="00016856"/>
    <w:rsid w:val="00032C4A"/>
    <w:rsid w:val="000330EB"/>
    <w:rsid w:val="000418B0"/>
    <w:rsid w:val="00042EDF"/>
    <w:rsid w:val="00044319"/>
    <w:rsid w:val="00052049"/>
    <w:rsid w:val="00054C3A"/>
    <w:rsid w:val="0005712C"/>
    <w:rsid w:val="000575C7"/>
    <w:rsid w:val="0006357F"/>
    <w:rsid w:val="00064C27"/>
    <w:rsid w:val="000703C0"/>
    <w:rsid w:val="000719C3"/>
    <w:rsid w:val="00075E4F"/>
    <w:rsid w:val="000A1E15"/>
    <w:rsid w:val="000B74D5"/>
    <w:rsid w:val="000F1E15"/>
    <w:rsid w:val="000F75AF"/>
    <w:rsid w:val="001002D7"/>
    <w:rsid w:val="00101053"/>
    <w:rsid w:val="00116A09"/>
    <w:rsid w:val="0013286D"/>
    <w:rsid w:val="0013680C"/>
    <w:rsid w:val="00140C5B"/>
    <w:rsid w:val="00144718"/>
    <w:rsid w:val="00152039"/>
    <w:rsid w:val="001522BA"/>
    <w:rsid w:val="001533A6"/>
    <w:rsid w:val="00156E0C"/>
    <w:rsid w:val="001660F6"/>
    <w:rsid w:val="00175AFD"/>
    <w:rsid w:val="001820E1"/>
    <w:rsid w:val="00186660"/>
    <w:rsid w:val="001937BF"/>
    <w:rsid w:val="00194A95"/>
    <w:rsid w:val="001A03E8"/>
    <w:rsid w:val="001A7582"/>
    <w:rsid w:val="001E0013"/>
    <w:rsid w:val="001F459F"/>
    <w:rsid w:val="002048A6"/>
    <w:rsid w:val="00207D05"/>
    <w:rsid w:val="00237BBD"/>
    <w:rsid w:val="0025667C"/>
    <w:rsid w:val="002629AE"/>
    <w:rsid w:val="00264839"/>
    <w:rsid w:val="00265CFB"/>
    <w:rsid w:val="00272B41"/>
    <w:rsid w:val="00282988"/>
    <w:rsid w:val="00293189"/>
    <w:rsid w:val="002931BE"/>
    <w:rsid w:val="002F4091"/>
    <w:rsid w:val="002F5C94"/>
    <w:rsid w:val="00303ACE"/>
    <w:rsid w:val="00305DA0"/>
    <w:rsid w:val="00321F54"/>
    <w:rsid w:val="003234DB"/>
    <w:rsid w:val="003408F5"/>
    <w:rsid w:val="003463E4"/>
    <w:rsid w:val="00354B9F"/>
    <w:rsid w:val="00381CEE"/>
    <w:rsid w:val="003A57DC"/>
    <w:rsid w:val="003B02DF"/>
    <w:rsid w:val="003B7316"/>
    <w:rsid w:val="003D53A0"/>
    <w:rsid w:val="003D5565"/>
    <w:rsid w:val="003E63BF"/>
    <w:rsid w:val="003E6453"/>
    <w:rsid w:val="003F204F"/>
    <w:rsid w:val="00402816"/>
    <w:rsid w:val="00411E60"/>
    <w:rsid w:val="0041500C"/>
    <w:rsid w:val="00423CB1"/>
    <w:rsid w:val="00426768"/>
    <w:rsid w:val="00426E17"/>
    <w:rsid w:val="00441C68"/>
    <w:rsid w:val="004444BD"/>
    <w:rsid w:val="004527F7"/>
    <w:rsid w:val="00466A65"/>
    <w:rsid w:val="00470748"/>
    <w:rsid w:val="0047199E"/>
    <w:rsid w:val="004813DB"/>
    <w:rsid w:val="004832D9"/>
    <w:rsid w:val="00492312"/>
    <w:rsid w:val="004A1D43"/>
    <w:rsid w:val="004A66E1"/>
    <w:rsid w:val="004A702B"/>
    <w:rsid w:val="004B4620"/>
    <w:rsid w:val="004C5485"/>
    <w:rsid w:val="004E0876"/>
    <w:rsid w:val="004E33E7"/>
    <w:rsid w:val="004E4674"/>
    <w:rsid w:val="004F1A68"/>
    <w:rsid w:val="004F6E72"/>
    <w:rsid w:val="00513774"/>
    <w:rsid w:val="00517FE0"/>
    <w:rsid w:val="00553096"/>
    <w:rsid w:val="005614C1"/>
    <w:rsid w:val="00567E79"/>
    <w:rsid w:val="00577A2B"/>
    <w:rsid w:val="005930F0"/>
    <w:rsid w:val="005940D5"/>
    <w:rsid w:val="0059757D"/>
    <w:rsid w:val="005A11F2"/>
    <w:rsid w:val="005C0D46"/>
    <w:rsid w:val="005C4C02"/>
    <w:rsid w:val="005E218E"/>
    <w:rsid w:val="005E411A"/>
    <w:rsid w:val="00606CE1"/>
    <w:rsid w:val="006079F2"/>
    <w:rsid w:val="00611A09"/>
    <w:rsid w:val="00615172"/>
    <w:rsid w:val="00632F6B"/>
    <w:rsid w:val="00642D6A"/>
    <w:rsid w:val="006459E1"/>
    <w:rsid w:val="0064648A"/>
    <w:rsid w:val="00650AD1"/>
    <w:rsid w:val="006520A3"/>
    <w:rsid w:val="0066340A"/>
    <w:rsid w:val="006640A3"/>
    <w:rsid w:val="00685218"/>
    <w:rsid w:val="00697E6C"/>
    <w:rsid w:val="006A0B18"/>
    <w:rsid w:val="006B01D1"/>
    <w:rsid w:val="006C4F4E"/>
    <w:rsid w:val="006C64C0"/>
    <w:rsid w:val="006D026B"/>
    <w:rsid w:val="006D4C6B"/>
    <w:rsid w:val="006E0212"/>
    <w:rsid w:val="006E1947"/>
    <w:rsid w:val="006E1C1E"/>
    <w:rsid w:val="00703F8B"/>
    <w:rsid w:val="00706A09"/>
    <w:rsid w:val="00706DF3"/>
    <w:rsid w:val="007130DF"/>
    <w:rsid w:val="007178C3"/>
    <w:rsid w:val="00746A16"/>
    <w:rsid w:val="007623E4"/>
    <w:rsid w:val="00762416"/>
    <w:rsid w:val="0076444D"/>
    <w:rsid w:val="00765486"/>
    <w:rsid w:val="0077219A"/>
    <w:rsid w:val="0077626A"/>
    <w:rsid w:val="00777A4F"/>
    <w:rsid w:val="00781057"/>
    <w:rsid w:val="007845E3"/>
    <w:rsid w:val="00786D34"/>
    <w:rsid w:val="007967E9"/>
    <w:rsid w:val="00797336"/>
    <w:rsid w:val="00797602"/>
    <w:rsid w:val="007A5572"/>
    <w:rsid w:val="007A6717"/>
    <w:rsid w:val="007B75C7"/>
    <w:rsid w:val="007D4DBC"/>
    <w:rsid w:val="007E12E5"/>
    <w:rsid w:val="007E6B97"/>
    <w:rsid w:val="007F2008"/>
    <w:rsid w:val="00806C93"/>
    <w:rsid w:val="00817649"/>
    <w:rsid w:val="008224CB"/>
    <w:rsid w:val="008234F5"/>
    <w:rsid w:val="0082724F"/>
    <w:rsid w:val="00840BEC"/>
    <w:rsid w:val="00840F42"/>
    <w:rsid w:val="008431C5"/>
    <w:rsid w:val="0084423A"/>
    <w:rsid w:val="00850BD4"/>
    <w:rsid w:val="008527FC"/>
    <w:rsid w:val="0085392D"/>
    <w:rsid w:val="00864B8D"/>
    <w:rsid w:val="0086648C"/>
    <w:rsid w:val="0086676A"/>
    <w:rsid w:val="00875183"/>
    <w:rsid w:val="00892419"/>
    <w:rsid w:val="008A5185"/>
    <w:rsid w:val="008C2F9B"/>
    <w:rsid w:val="008C3E81"/>
    <w:rsid w:val="008D3D38"/>
    <w:rsid w:val="008E0B8B"/>
    <w:rsid w:val="008E16C6"/>
    <w:rsid w:val="008E36E7"/>
    <w:rsid w:val="008E73B0"/>
    <w:rsid w:val="008F14E9"/>
    <w:rsid w:val="008F7091"/>
    <w:rsid w:val="00900643"/>
    <w:rsid w:val="009203CD"/>
    <w:rsid w:val="00922801"/>
    <w:rsid w:val="009261AB"/>
    <w:rsid w:val="00940510"/>
    <w:rsid w:val="00940E1C"/>
    <w:rsid w:val="00946160"/>
    <w:rsid w:val="00947D6A"/>
    <w:rsid w:val="009600F6"/>
    <w:rsid w:val="009642F5"/>
    <w:rsid w:val="00966420"/>
    <w:rsid w:val="009872E8"/>
    <w:rsid w:val="009922AD"/>
    <w:rsid w:val="00994E07"/>
    <w:rsid w:val="009B7B4F"/>
    <w:rsid w:val="009D2E26"/>
    <w:rsid w:val="009D4970"/>
    <w:rsid w:val="009D7397"/>
    <w:rsid w:val="009E6BF7"/>
    <w:rsid w:val="009F28E4"/>
    <w:rsid w:val="00A12389"/>
    <w:rsid w:val="00A15C92"/>
    <w:rsid w:val="00A16442"/>
    <w:rsid w:val="00A27BCA"/>
    <w:rsid w:val="00A355B0"/>
    <w:rsid w:val="00A4132F"/>
    <w:rsid w:val="00A5066B"/>
    <w:rsid w:val="00A64C56"/>
    <w:rsid w:val="00A66F31"/>
    <w:rsid w:val="00A676E6"/>
    <w:rsid w:val="00A845A5"/>
    <w:rsid w:val="00A90B71"/>
    <w:rsid w:val="00A9425C"/>
    <w:rsid w:val="00AB19D9"/>
    <w:rsid w:val="00AB2FF1"/>
    <w:rsid w:val="00AB50D5"/>
    <w:rsid w:val="00AD1ED5"/>
    <w:rsid w:val="00AD28A0"/>
    <w:rsid w:val="00AE004D"/>
    <w:rsid w:val="00AE2E17"/>
    <w:rsid w:val="00AF066A"/>
    <w:rsid w:val="00B10303"/>
    <w:rsid w:val="00B13ED6"/>
    <w:rsid w:val="00B154BD"/>
    <w:rsid w:val="00B23E08"/>
    <w:rsid w:val="00B3646E"/>
    <w:rsid w:val="00B41CE6"/>
    <w:rsid w:val="00B5182C"/>
    <w:rsid w:val="00B609B7"/>
    <w:rsid w:val="00B6191F"/>
    <w:rsid w:val="00B65801"/>
    <w:rsid w:val="00B7228A"/>
    <w:rsid w:val="00B74D4B"/>
    <w:rsid w:val="00B75671"/>
    <w:rsid w:val="00B76151"/>
    <w:rsid w:val="00B76A2E"/>
    <w:rsid w:val="00B80DC2"/>
    <w:rsid w:val="00B8645E"/>
    <w:rsid w:val="00B943CA"/>
    <w:rsid w:val="00BA1504"/>
    <w:rsid w:val="00BB1B45"/>
    <w:rsid w:val="00BC09D7"/>
    <w:rsid w:val="00BC3A6E"/>
    <w:rsid w:val="00BD5C4D"/>
    <w:rsid w:val="00BD6E4D"/>
    <w:rsid w:val="00BE1204"/>
    <w:rsid w:val="00BE5E82"/>
    <w:rsid w:val="00BF14E8"/>
    <w:rsid w:val="00BF2E8F"/>
    <w:rsid w:val="00BF3AB3"/>
    <w:rsid w:val="00C17DA5"/>
    <w:rsid w:val="00C2026F"/>
    <w:rsid w:val="00C23EAB"/>
    <w:rsid w:val="00C33A04"/>
    <w:rsid w:val="00C368E6"/>
    <w:rsid w:val="00C37E42"/>
    <w:rsid w:val="00C400C9"/>
    <w:rsid w:val="00C457BC"/>
    <w:rsid w:val="00C46742"/>
    <w:rsid w:val="00C549EE"/>
    <w:rsid w:val="00C569AF"/>
    <w:rsid w:val="00C81C59"/>
    <w:rsid w:val="00C93D7A"/>
    <w:rsid w:val="00C9798D"/>
    <w:rsid w:val="00CB1301"/>
    <w:rsid w:val="00CB14DA"/>
    <w:rsid w:val="00CB208A"/>
    <w:rsid w:val="00CB515E"/>
    <w:rsid w:val="00CB7929"/>
    <w:rsid w:val="00CE6F6B"/>
    <w:rsid w:val="00D06261"/>
    <w:rsid w:val="00D06DAD"/>
    <w:rsid w:val="00D1189D"/>
    <w:rsid w:val="00D20CFD"/>
    <w:rsid w:val="00D232F5"/>
    <w:rsid w:val="00D36655"/>
    <w:rsid w:val="00D53AF6"/>
    <w:rsid w:val="00D6398E"/>
    <w:rsid w:val="00D65092"/>
    <w:rsid w:val="00D65A58"/>
    <w:rsid w:val="00D66C35"/>
    <w:rsid w:val="00D76EC8"/>
    <w:rsid w:val="00D90400"/>
    <w:rsid w:val="00D90849"/>
    <w:rsid w:val="00D97154"/>
    <w:rsid w:val="00DA0750"/>
    <w:rsid w:val="00DB13B7"/>
    <w:rsid w:val="00DB6F5E"/>
    <w:rsid w:val="00DB7DA1"/>
    <w:rsid w:val="00DD0ED8"/>
    <w:rsid w:val="00DE5E5E"/>
    <w:rsid w:val="00DE75D7"/>
    <w:rsid w:val="00DF723D"/>
    <w:rsid w:val="00E003A5"/>
    <w:rsid w:val="00E01E72"/>
    <w:rsid w:val="00E053E1"/>
    <w:rsid w:val="00E17E8D"/>
    <w:rsid w:val="00E34F27"/>
    <w:rsid w:val="00E50045"/>
    <w:rsid w:val="00E509F7"/>
    <w:rsid w:val="00E55C6B"/>
    <w:rsid w:val="00E75FC3"/>
    <w:rsid w:val="00E766EE"/>
    <w:rsid w:val="00E87184"/>
    <w:rsid w:val="00EA5089"/>
    <w:rsid w:val="00EA725E"/>
    <w:rsid w:val="00EB4A96"/>
    <w:rsid w:val="00EC045F"/>
    <w:rsid w:val="00ED075C"/>
    <w:rsid w:val="00ED38F3"/>
    <w:rsid w:val="00ED4072"/>
    <w:rsid w:val="00EF39FB"/>
    <w:rsid w:val="00F04A9E"/>
    <w:rsid w:val="00F0782E"/>
    <w:rsid w:val="00F1100E"/>
    <w:rsid w:val="00F13618"/>
    <w:rsid w:val="00F22847"/>
    <w:rsid w:val="00F24909"/>
    <w:rsid w:val="00F32212"/>
    <w:rsid w:val="00F43E2E"/>
    <w:rsid w:val="00F5585D"/>
    <w:rsid w:val="00F57B93"/>
    <w:rsid w:val="00F72C74"/>
    <w:rsid w:val="00F9076C"/>
    <w:rsid w:val="00F941BE"/>
    <w:rsid w:val="00F95EDA"/>
    <w:rsid w:val="00FA1001"/>
    <w:rsid w:val="00FB341B"/>
    <w:rsid w:val="00FC233C"/>
    <w:rsid w:val="00FC4203"/>
    <w:rsid w:val="00FC5E2D"/>
    <w:rsid w:val="00FD43A0"/>
    <w:rsid w:val="00FD6116"/>
    <w:rsid w:val="00FE2469"/>
    <w:rsid w:val="00FE2FFE"/>
    <w:rsid w:val="00FE623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462A7F-9CCB-44B6-BDF4-30AE5DC75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E4674"/>
    <w:pPr>
      <w:spacing w:after="120" w:line="240" w:lineRule="auto"/>
      <w:contextualSpacing/>
    </w:pPr>
    <w:rPr>
      <w:rFonts w:ascii="Times New Roman" w:hAnsi="Times New Roman"/>
      <w:sz w:val="24"/>
    </w:rPr>
  </w:style>
  <w:style w:type="paragraph" w:styleId="1">
    <w:name w:val="heading 1"/>
    <w:aliases w:val="14pt,14ptHeading,Chapitre,h1,H1,H11,H12,H111,H13,H112,H14,H113,H15,H114,H16,H115,H17,H116,H18,H117,H19,H118,H110,H119,H120,H1110"/>
    <w:basedOn w:val="a1"/>
    <w:next w:val="a1"/>
    <w:link w:val="10"/>
    <w:qFormat/>
    <w:rsid w:val="00DE75D7"/>
    <w:pPr>
      <w:keepNext/>
      <w:spacing w:before="120" w:after="0"/>
      <w:ind w:left="5040" w:firstLine="720"/>
      <w:contextualSpacing w:val="0"/>
      <w:jc w:val="both"/>
      <w:outlineLvl w:val="0"/>
    </w:pPr>
    <w:rPr>
      <w:rFonts w:ascii="Arial" w:eastAsia="Times New Roman" w:hAnsi="Arial" w:cs="Times New Roman"/>
      <w:b/>
      <w:szCs w:val="20"/>
      <w:lang w:eastAsia="bg-BG"/>
    </w:rPr>
  </w:style>
  <w:style w:type="paragraph" w:styleId="2">
    <w:name w:val="heading 2"/>
    <w:basedOn w:val="a1"/>
    <w:next w:val="a1"/>
    <w:link w:val="20"/>
    <w:semiHidden/>
    <w:unhideWhenUsed/>
    <w:qFormat/>
    <w:rsid w:val="00DE75D7"/>
    <w:pPr>
      <w:keepNext/>
      <w:spacing w:before="120" w:after="0"/>
      <w:contextualSpacing w:val="0"/>
      <w:jc w:val="both"/>
      <w:outlineLvl w:val="1"/>
    </w:pPr>
    <w:rPr>
      <w:rFonts w:ascii="Tahoma" w:eastAsia="Times New Roman" w:hAnsi="Tahoma" w:cs="Times New Roman"/>
      <w:b/>
      <w:spacing w:val="20"/>
      <w:sz w:val="22"/>
      <w:szCs w:val="20"/>
      <w:lang w:eastAsia="bg-BG"/>
    </w:rPr>
  </w:style>
  <w:style w:type="paragraph" w:styleId="3">
    <w:name w:val="heading 3"/>
    <w:basedOn w:val="a1"/>
    <w:next w:val="a1"/>
    <w:link w:val="30"/>
    <w:semiHidden/>
    <w:unhideWhenUsed/>
    <w:qFormat/>
    <w:rsid w:val="00DE75D7"/>
    <w:pPr>
      <w:keepNext/>
      <w:spacing w:before="120" w:after="0"/>
      <w:ind w:left="5760" w:firstLine="720"/>
      <w:contextualSpacing w:val="0"/>
      <w:jc w:val="both"/>
      <w:outlineLvl w:val="2"/>
    </w:pPr>
    <w:rPr>
      <w:rFonts w:ascii="Tahoma" w:eastAsia="Times New Roman" w:hAnsi="Tahoma" w:cs="Times New Roman"/>
      <w:b/>
      <w:spacing w:val="20"/>
      <w:sz w:val="22"/>
      <w:szCs w:val="20"/>
      <w:lang w:eastAsia="bg-BG"/>
    </w:rPr>
  </w:style>
  <w:style w:type="paragraph" w:styleId="4">
    <w:name w:val="heading 4"/>
    <w:basedOn w:val="a1"/>
    <w:next w:val="a1"/>
    <w:link w:val="40"/>
    <w:semiHidden/>
    <w:unhideWhenUsed/>
    <w:qFormat/>
    <w:rsid w:val="00DE75D7"/>
    <w:pPr>
      <w:keepNext/>
      <w:spacing w:before="120" w:after="0"/>
      <w:ind w:left="5040" w:firstLine="720"/>
      <w:contextualSpacing w:val="0"/>
      <w:jc w:val="both"/>
      <w:outlineLvl w:val="3"/>
    </w:pPr>
    <w:rPr>
      <w:rFonts w:ascii="Tahoma" w:eastAsia="Times New Roman" w:hAnsi="Tahoma" w:cs="Times New Roman"/>
      <w:b/>
      <w:spacing w:val="20"/>
      <w:sz w:val="22"/>
      <w:szCs w:val="20"/>
      <w:lang w:eastAsia="bg-BG"/>
    </w:rPr>
  </w:style>
  <w:style w:type="paragraph" w:styleId="5">
    <w:name w:val="heading 5"/>
    <w:basedOn w:val="a1"/>
    <w:next w:val="a1"/>
    <w:link w:val="50"/>
    <w:semiHidden/>
    <w:unhideWhenUsed/>
    <w:qFormat/>
    <w:rsid w:val="00DE75D7"/>
    <w:pPr>
      <w:spacing w:before="240" w:after="60"/>
      <w:contextualSpacing w:val="0"/>
      <w:jc w:val="both"/>
      <w:outlineLvl w:val="4"/>
    </w:pPr>
    <w:rPr>
      <w:rFonts w:ascii="Arial" w:eastAsia="Times New Roman" w:hAnsi="Arial" w:cs="Times New Roman"/>
      <w:b/>
      <w:bCs/>
      <w:i/>
      <w:iCs/>
      <w:sz w:val="26"/>
      <w:szCs w:val="26"/>
      <w:lang w:val="en-AU" w:eastAsia="bg-BG"/>
    </w:rPr>
  </w:style>
  <w:style w:type="paragraph" w:styleId="6">
    <w:name w:val="heading 6"/>
    <w:basedOn w:val="a1"/>
    <w:next w:val="a1"/>
    <w:link w:val="60"/>
    <w:semiHidden/>
    <w:unhideWhenUsed/>
    <w:qFormat/>
    <w:rsid w:val="00DE75D7"/>
    <w:pPr>
      <w:spacing w:before="240" w:after="60"/>
      <w:contextualSpacing w:val="0"/>
      <w:jc w:val="both"/>
      <w:outlineLvl w:val="5"/>
    </w:pPr>
    <w:rPr>
      <w:rFonts w:ascii="Arial" w:eastAsia="Times New Roman" w:hAnsi="Arial" w:cs="Times New Roman"/>
      <w:b/>
      <w:bCs/>
      <w:sz w:val="22"/>
      <w:lang w:val="en-AU" w:eastAsia="bg-BG"/>
    </w:rPr>
  </w:style>
  <w:style w:type="paragraph" w:styleId="7">
    <w:name w:val="heading 7"/>
    <w:basedOn w:val="a1"/>
    <w:next w:val="a1"/>
    <w:link w:val="70"/>
    <w:semiHidden/>
    <w:unhideWhenUsed/>
    <w:qFormat/>
    <w:rsid w:val="00DE75D7"/>
    <w:pPr>
      <w:keepNext/>
      <w:spacing w:before="120" w:after="0"/>
      <w:contextualSpacing w:val="0"/>
      <w:jc w:val="center"/>
      <w:outlineLvl w:val="6"/>
    </w:pPr>
    <w:rPr>
      <w:rFonts w:ascii="Arial Narrow" w:eastAsia="Times New Roman" w:hAnsi="Arial Narrow" w:cs="Times New Roman"/>
      <w:b/>
      <w:color w:val="000000"/>
      <w:sz w:val="22"/>
      <w:szCs w:val="20"/>
    </w:rPr>
  </w:style>
  <w:style w:type="paragraph" w:styleId="8">
    <w:name w:val="heading 8"/>
    <w:basedOn w:val="a1"/>
    <w:next w:val="a1"/>
    <w:link w:val="80"/>
    <w:semiHidden/>
    <w:unhideWhenUsed/>
    <w:qFormat/>
    <w:rsid w:val="00DE75D7"/>
    <w:pPr>
      <w:keepNext/>
      <w:spacing w:before="120" w:after="0"/>
      <w:contextualSpacing w:val="0"/>
      <w:jc w:val="center"/>
      <w:outlineLvl w:val="7"/>
    </w:pPr>
    <w:rPr>
      <w:rFonts w:ascii="Arial" w:eastAsia="Times New Roman" w:hAnsi="Arial" w:cs="Times New Roman"/>
      <w:b/>
      <w:szCs w:val="20"/>
    </w:rPr>
  </w:style>
  <w:style w:type="paragraph" w:styleId="9">
    <w:name w:val="heading 9"/>
    <w:basedOn w:val="8"/>
    <w:next w:val="a2"/>
    <w:link w:val="90"/>
    <w:semiHidden/>
    <w:unhideWhenUsed/>
    <w:qFormat/>
    <w:rsid w:val="00DE75D7"/>
    <w:pPr>
      <w:keepLines/>
      <w:tabs>
        <w:tab w:val="left" w:pos="992"/>
        <w:tab w:val="left" w:pos="1080"/>
        <w:tab w:val="left" w:pos="1440"/>
      </w:tabs>
      <w:snapToGrid w:val="0"/>
      <w:spacing w:after="120"/>
      <w:jc w:val="left"/>
      <w:outlineLvl w:val="8"/>
    </w:pPr>
    <w:rPr>
      <w:b w:val="0"/>
      <w:kern w:val="28"/>
      <w:sz w:val="22"/>
      <w:lang w:val="en-GB"/>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лавие 1 Знак"/>
    <w:aliases w:val="14pt Знак1,14ptHeading Знак1,Chapitre Знак1,h1 Знак1,H1 Знак1,H11 Знак1,H12 Знак1,H111 Знак1,H13 Знак1,H112 Знак1,H14 Знак1,H113 Знак1,H15 Знак1,H114 Знак1,H16 Знак1,H115 Знак1,H17 Знак1,H116 Знак1,H18 Знак1,H117 Знак1,H19 Знак1"/>
    <w:basedOn w:val="a3"/>
    <w:link w:val="1"/>
    <w:rsid w:val="00DE75D7"/>
    <w:rPr>
      <w:rFonts w:ascii="Arial" w:eastAsia="Times New Roman" w:hAnsi="Arial" w:cs="Times New Roman"/>
      <w:b/>
      <w:sz w:val="24"/>
      <w:szCs w:val="20"/>
      <w:lang w:eastAsia="bg-BG"/>
    </w:rPr>
  </w:style>
  <w:style w:type="character" w:customStyle="1" w:styleId="20">
    <w:name w:val="Заглавие 2 Знак"/>
    <w:basedOn w:val="a3"/>
    <w:link w:val="2"/>
    <w:semiHidden/>
    <w:rsid w:val="00DE75D7"/>
    <w:rPr>
      <w:rFonts w:ascii="Tahoma" w:eastAsia="Times New Roman" w:hAnsi="Tahoma" w:cs="Times New Roman"/>
      <w:b/>
      <w:spacing w:val="20"/>
      <w:szCs w:val="20"/>
      <w:lang w:eastAsia="bg-BG"/>
    </w:rPr>
  </w:style>
  <w:style w:type="character" w:customStyle="1" w:styleId="30">
    <w:name w:val="Заглавие 3 Знак"/>
    <w:basedOn w:val="a3"/>
    <w:link w:val="3"/>
    <w:semiHidden/>
    <w:rsid w:val="00DE75D7"/>
    <w:rPr>
      <w:rFonts w:ascii="Tahoma" w:eastAsia="Times New Roman" w:hAnsi="Tahoma" w:cs="Times New Roman"/>
      <w:b/>
      <w:spacing w:val="20"/>
      <w:szCs w:val="20"/>
      <w:lang w:eastAsia="bg-BG"/>
    </w:rPr>
  </w:style>
  <w:style w:type="character" w:customStyle="1" w:styleId="40">
    <w:name w:val="Заглавие 4 Знак"/>
    <w:basedOn w:val="a3"/>
    <w:link w:val="4"/>
    <w:semiHidden/>
    <w:rsid w:val="00DE75D7"/>
    <w:rPr>
      <w:rFonts w:ascii="Tahoma" w:eastAsia="Times New Roman" w:hAnsi="Tahoma" w:cs="Times New Roman"/>
      <w:b/>
      <w:spacing w:val="20"/>
      <w:szCs w:val="20"/>
      <w:lang w:eastAsia="bg-BG"/>
    </w:rPr>
  </w:style>
  <w:style w:type="character" w:customStyle="1" w:styleId="50">
    <w:name w:val="Заглавие 5 Знак"/>
    <w:basedOn w:val="a3"/>
    <w:link w:val="5"/>
    <w:semiHidden/>
    <w:rsid w:val="00DE75D7"/>
    <w:rPr>
      <w:rFonts w:ascii="Arial" w:eastAsia="Times New Roman" w:hAnsi="Arial" w:cs="Times New Roman"/>
      <w:b/>
      <w:bCs/>
      <w:i/>
      <w:iCs/>
      <w:sz w:val="26"/>
      <w:szCs w:val="26"/>
      <w:lang w:val="en-AU" w:eastAsia="bg-BG"/>
    </w:rPr>
  </w:style>
  <w:style w:type="character" w:customStyle="1" w:styleId="60">
    <w:name w:val="Заглавие 6 Знак"/>
    <w:basedOn w:val="a3"/>
    <w:link w:val="6"/>
    <w:semiHidden/>
    <w:rsid w:val="00DE75D7"/>
    <w:rPr>
      <w:rFonts w:ascii="Arial" w:eastAsia="Times New Roman" w:hAnsi="Arial" w:cs="Times New Roman"/>
      <w:b/>
      <w:bCs/>
      <w:lang w:val="en-AU" w:eastAsia="bg-BG"/>
    </w:rPr>
  </w:style>
  <w:style w:type="character" w:customStyle="1" w:styleId="70">
    <w:name w:val="Заглавие 7 Знак"/>
    <w:basedOn w:val="a3"/>
    <w:link w:val="7"/>
    <w:semiHidden/>
    <w:rsid w:val="00DE75D7"/>
    <w:rPr>
      <w:rFonts w:ascii="Arial Narrow" w:eastAsia="Times New Roman" w:hAnsi="Arial Narrow" w:cs="Times New Roman"/>
      <w:b/>
      <w:color w:val="000000"/>
      <w:szCs w:val="20"/>
    </w:rPr>
  </w:style>
  <w:style w:type="character" w:customStyle="1" w:styleId="80">
    <w:name w:val="Заглавие 8 Знак"/>
    <w:basedOn w:val="a3"/>
    <w:link w:val="8"/>
    <w:semiHidden/>
    <w:rsid w:val="00DE75D7"/>
    <w:rPr>
      <w:rFonts w:ascii="Arial" w:eastAsia="Times New Roman" w:hAnsi="Arial" w:cs="Times New Roman"/>
      <w:b/>
      <w:sz w:val="24"/>
      <w:szCs w:val="20"/>
    </w:rPr>
  </w:style>
  <w:style w:type="character" w:customStyle="1" w:styleId="90">
    <w:name w:val="Заглавие 9 Знак"/>
    <w:basedOn w:val="a3"/>
    <w:link w:val="9"/>
    <w:semiHidden/>
    <w:rsid w:val="00DE75D7"/>
    <w:rPr>
      <w:rFonts w:ascii="Arial" w:eastAsia="Times New Roman" w:hAnsi="Arial" w:cs="Times New Roman"/>
      <w:kern w:val="28"/>
      <w:szCs w:val="20"/>
      <w:lang w:val="en-GB"/>
    </w:rPr>
  </w:style>
  <w:style w:type="numbering" w:customStyle="1" w:styleId="11">
    <w:name w:val="Без списък1"/>
    <w:next w:val="a5"/>
    <w:uiPriority w:val="99"/>
    <w:semiHidden/>
    <w:unhideWhenUsed/>
    <w:rsid w:val="00DE75D7"/>
  </w:style>
  <w:style w:type="character" w:styleId="a6">
    <w:name w:val="Hyperlink"/>
    <w:uiPriority w:val="99"/>
    <w:semiHidden/>
    <w:unhideWhenUsed/>
    <w:rsid w:val="00DE75D7"/>
    <w:rPr>
      <w:color w:val="0000FF"/>
      <w:u w:val="single"/>
    </w:rPr>
  </w:style>
  <w:style w:type="character" w:styleId="a7">
    <w:name w:val="FollowedHyperlink"/>
    <w:uiPriority w:val="99"/>
    <w:semiHidden/>
    <w:unhideWhenUsed/>
    <w:rsid w:val="00DE75D7"/>
    <w:rPr>
      <w:color w:val="800080"/>
      <w:u w:val="single"/>
    </w:rPr>
  </w:style>
  <w:style w:type="character" w:customStyle="1" w:styleId="110">
    <w:name w:val="Заглавие 1 Знак1"/>
    <w:aliases w:val="14pt Знак,14ptHeading Знак,Chapitre Знак,h1 Знак,H1 Знак,H11 Знак,H12 Знак,H111 Знак,H13 Знак,H112 Знак,H14 Знак,H113 Знак,H15 Знак,H114 Знак,H16 Знак,H115 Знак,H17 Знак,H116 Знак,H18 Знак,H117 Знак,H19 Знак,H118 Знак,H110 Знак"/>
    <w:basedOn w:val="a3"/>
    <w:rsid w:val="00DE75D7"/>
    <w:rPr>
      <w:rFonts w:ascii="Cambria" w:eastAsia="Times New Roman" w:hAnsi="Cambria" w:cs="Times New Roman"/>
      <w:b/>
      <w:bCs/>
      <w:color w:val="365F91"/>
      <w:sz w:val="28"/>
      <w:szCs w:val="28"/>
      <w:lang w:val="en-AU"/>
    </w:rPr>
  </w:style>
  <w:style w:type="paragraph" w:styleId="a8">
    <w:name w:val="Normal (Web)"/>
    <w:basedOn w:val="a1"/>
    <w:semiHidden/>
    <w:unhideWhenUsed/>
    <w:rsid w:val="00DE75D7"/>
    <w:pPr>
      <w:spacing w:before="100" w:beforeAutospacing="1" w:after="100" w:afterAutospacing="1"/>
      <w:contextualSpacing w:val="0"/>
      <w:jc w:val="both"/>
    </w:pPr>
    <w:rPr>
      <w:rFonts w:ascii="Arial" w:eastAsia="Times New Roman" w:hAnsi="Arial" w:cs="Times New Roman"/>
      <w:color w:val="000000"/>
      <w:szCs w:val="24"/>
      <w:lang w:eastAsia="bg-BG"/>
    </w:rPr>
  </w:style>
  <w:style w:type="paragraph" w:styleId="a2">
    <w:name w:val="Body Text"/>
    <w:basedOn w:val="a1"/>
    <w:link w:val="a9"/>
    <w:semiHidden/>
    <w:unhideWhenUsed/>
    <w:rsid w:val="00DE75D7"/>
    <w:pPr>
      <w:spacing w:before="120" w:after="0"/>
      <w:contextualSpacing w:val="0"/>
      <w:jc w:val="both"/>
    </w:pPr>
    <w:rPr>
      <w:rFonts w:ascii="Arial" w:eastAsia="Times New Roman" w:hAnsi="Arial" w:cs="Times New Roman"/>
      <w:szCs w:val="20"/>
      <w:lang w:val="en-AU" w:eastAsia="bg-BG"/>
    </w:rPr>
  </w:style>
  <w:style w:type="character" w:customStyle="1" w:styleId="a9">
    <w:name w:val="Основен текст Знак"/>
    <w:basedOn w:val="a3"/>
    <w:link w:val="a2"/>
    <w:semiHidden/>
    <w:rsid w:val="00DE75D7"/>
    <w:rPr>
      <w:rFonts w:ascii="Arial" w:eastAsia="Times New Roman" w:hAnsi="Arial" w:cs="Times New Roman"/>
      <w:sz w:val="24"/>
      <w:szCs w:val="20"/>
      <w:lang w:val="en-AU" w:eastAsia="bg-BG"/>
    </w:rPr>
  </w:style>
  <w:style w:type="paragraph" w:styleId="21">
    <w:name w:val="toc 2"/>
    <w:basedOn w:val="a1"/>
    <w:next w:val="a1"/>
    <w:autoRedefine/>
    <w:uiPriority w:val="39"/>
    <w:semiHidden/>
    <w:unhideWhenUsed/>
    <w:rsid w:val="00DE75D7"/>
    <w:pPr>
      <w:tabs>
        <w:tab w:val="left" w:pos="684"/>
        <w:tab w:val="left" w:pos="1482"/>
        <w:tab w:val="right" w:leader="dot" w:pos="9633"/>
      </w:tabs>
      <w:spacing w:before="120" w:after="0"/>
      <w:ind w:left="220"/>
      <w:contextualSpacing w:val="0"/>
      <w:jc w:val="both"/>
    </w:pPr>
    <w:rPr>
      <w:rFonts w:eastAsia="Times New Roman" w:cs="Times New Roman"/>
      <w:noProof/>
      <w:sz w:val="22"/>
      <w:lang w:val="en-AU" w:eastAsia="bg-BG"/>
    </w:rPr>
  </w:style>
  <w:style w:type="paragraph" w:styleId="aa">
    <w:name w:val="footnote text"/>
    <w:aliases w:val="Podrozdział,stile 1,Footnote,Footnote1,Footnote2,Footnote3,Footnote4,Footnote5,Footnote6,Footnote7,Footnote8,Footnote9,Footnote10,Footnote11,Footnote21,Footnote31,Footnote41,Footnote51,Footnote61,Footnote71,Footnote81,Footnote91,single s"/>
    <w:basedOn w:val="a1"/>
    <w:link w:val="ab"/>
    <w:semiHidden/>
    <w:unhideWhenUsed/>
    <w:rsid w:val="00DE75D7"/>
    <w:pPr>
      <w:spacing w:after="0"/>
      <w:ind w:left="720" w:hanging="720"/>
      <w:contextualSpacing w:val="0"/>
      <w:jc w:val="both"/>
    </w:pPr>
    <w:rPr>
      <w:rFonts w:eastAsia="Calibri" w:cs="Times New Roman"/>
      <w:sz w:val="20"/>
      <w:szCs w:val="20"/>
      <w:lang w:val="en-GB" w:eastAsia="bg-BG"/>
    </w:rPr>
  </w:style>
  <w:style w:type="character" w:customStyle="1" w:styleId="ab">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3"/>
    <w:link w:val="aa"/>
    <w:semiHidden/>
    <w:rsid w:val="00DE75D7"/>
    <w:rPr>
      <w:rFonts w:ascii="Times New Roman" w:eastAsia="Calibri" w:hAnsi="Times New Roman" w:cs="Times New Roman"/>
      <w:sz w:val="20"/>
      <w:szCs w:val="20"/>
      <w:lang w:val="en-GB" w:eastAsia="bg-BG"/>
    </w:rPr>
  </w:style>
  <w:style w:type="paragraph" w:styleId="ac">
    <w:name w:val="annotation text"/>
    <w:basedOn w:val="a1"/>
    <w:link w:val="ad"/>
    <w:uiPriority w:val="99"/>
    <w:semiHidden/>
    <w:unhideWhenUsed/>
    <w:rsid w:val="00DE75D7"/>
    <w:pPr>
      <w:spacing w:before="120" w:after="0"/>
      <w:contextualSpacing w:val="0"/>
      <w:jc w:val="both"/>
    </w:pPr>
    <w:rPr>
      <w:rFonts w:ascii="Arial" w:eastAsia="Times New Roman" w:hAnsi="Arial" w:cs="Times New Roman"/>
      <w:sz w:val="22"/>
      <w:szCs w:val="20"/>
      <w:lang w:val="en-AU" w:eastAsia="bg-BG"/>
    </w:rPr>
  </w:style>
  <w:style w:type="character" w:customStyle="1" w:styleId="ad">
    <w:name w:val="Текст на коментар Знак"/>
    <w:basedOn w:val="a3"/>
    <w:link w:val="ac"/>
    <w:uiPriority w:val="99"/>
    <w:semiHidden/>
    <w:rsid w:val="00DE75D7"/>
    <w:rPr>
      <w:rFonts w:ascii="Arial" w:eastAsia="Times New Roman" w:hAnsi="Arial" w:cs="Times New Roman"/>
      <w:szCs w:val="20"/>
      <w:lang w:val="en-AU" w:eastAsia="bg-BG"/>
    </w:rPr>
  </w:style>
  <w:style w:type="paragraph" w:styleId="ae">
    <w:name w:val="header"/>
    <w:basedOn w:val="a1"/>
    <w:link w:val="af"/>
    <w:unhideWhenUsed/>
    <w:rsid w:val="00DE75D7"/>
    <w:pPr>
      <w:tabs>
        <w:tab w:val="center" w:pos="4536"/>
        <w:tab w:val="right" w:pos="9072"/>
      </w:tabs>
      <w:spacing w:before="120" w:after="0"/>
      <w:contextualSpacing w:val="0"/>
      <w:jc w:val="both"/>
    </w:pPr>
    <w:rPr>
      <w:rFonts w:ascii="Arial" w:eastAsia="Times New Roman" w:hAnsi="Arial" w:cs="Times New Roman"/>
      <w:sz w:val="22"/>
      <w:szCs w:val="20"/>
      <w:lang w:val="en-AU" w:eastAsia="bg-BG"/>
    </w:rPr>
  </w:style>
  <w:style w:type="character" w:customStyle="1" w:styleId="af">
    <w:name w:val="Горен колонтитул Знак"/>
    <w:basedOn w:val="a3"/>
    <w:link w:val="ae"/>
    <w:rsid w:val="00DE75D7"/>
    <w:rPr>
      <w:rFonts w:ascii="Arial" w:eastAsia="Times New Roman" w:hAnsi="Arial" w:cs="Times New Roman"/>
      <w:szCs w:val="20"/>
      <w:lang w:val="en-AU" w:eastAsia="bg-BG"/>
    </w:rPr>
  </w:style>
  <w:style w:type="paragraph" w:styleId="af0">
    <w:name w:val="footer"/>
    <w:basedOn w:val="a1"/>
    <w:link w:val="af1"/>
    <w:uiPriority w:val="99"/>
    <w:unhideWhenUsed/>
    <w:rsid w:val="00DE75D7"/>
    <w:pPr>
      <w:tabs>
        <w:tab w:val="center" w:pos="4536"/>
        <w:tab w:val="right" w:pos="9072"/>
      </w:tabs>
      <w:spacing w:before="120" w:after="0"/>
      <w:contextualSpacing w:val="0"/>
      <w:jc w:val="both"/>
    </w:pPr>
    <w:rPr>
      <w:rFonts w:ascii="Arial" w:eastAsia="Times New Roman" w:hAnsi="Arial" w:cs="Times New Roman"/>
      <w:sz w:val="22"/>
      <w:szCs w:val="20"/>
      <w:lang w:val="en-AU" w:eastAsia="bg-BG"/>
    </w:rPr>
  </w:style>
  <w:style w:type="character" w:customStyle="1" w:styleId="af1">
    <w:name w:val="Долен колонтитул Знак"/>
    <w:basedOn w:val="a3"/>
    <w:link w:val="af0"/>
    <w:uiPriority w:val="99"/>
    <w:rsid w:val="00DE75D7"/>
    <w:rPr>
      <w:rFonts w:ascii="Arial" w:eastAsia="Times New Roman" w:hAnsi="Arial" w:cs="Times New Roman"/>
      <w:szCs w:val="20"/>
      <w:lang w:val="en-AU" w:eastAsia="bg-BG"/>
    </w:rPr>
  </w:style>
  <w:style w:type="paragraph" w:styleId="a0">
    <w:name w:val="List Bullet"/>
    <w:basedOn w:val="a1"/>
    <w:semiHidden/>
    <w:unhideWhenUsed/>
    <w:rsid w:val="00DE75D7"/>
    <w:pPr>
      <w:numPr>
        <w:numId w:val="1"/>
      </w:numPr>
      <w:spacing w:before="120" w:after="0"/>
      <w:contextualSpacing w:val="0"/>
      <w:jc w:val="both"/>
    </w:pPr>
    <w:rPr>
      <w:rFonts w:ascii="Arial" w:eastAsia="Times New Roman" w:hAnsi="Arial" w:cs="Times New Roman"/>
      <w:szCs w:val="24"/>
    </w:rPr>
  </w:style>
  <w:style w:type="paragraph" w:styleId="a">
    <w:name w:val="List Number"/>
    <w:basedOn w:val="a1"/>
    <w:semiHidden/>
    <w:unhideWhenUsed/>
    <w:rsid w:val="00DE75D7"/>
    <w:pPr>
      <w:numPr>
        <w:numId w:val="2"/>
      </w:numPr>
      <w:spacing w:before="120" w:after="0"/>
      <w:contextualSpacing w:val="0"/>
      <w:jc w:val="both"/>
    </w:pPr>
    <w:rPr>
      <w:rFonts w:ascii="Arial" w:eastAsia="Times New Roman" w:hAnsi="Arial" w:cs="Times New Roman"/>
      <w:szCs w:val="24"/>
    </w:rPr>
  </w:style>
  <w:style w:type="paragraph" w:styleId="af2">
    <w:name w:val="Title"/>
    <w:basedOn w:val="a1"/>
    <w:link w:val="af3"/>
    <w:qFormat/>
    <w:rsid w:val="00DE75D7"/>
    <w:pPr>
      <w:tabs>
        <w:tab w:val="left" w:pos="0"/>
        <w:tab w:val="left" w:pos="720"/>
        <w:tab w:val="left" w:pos="1080"/>
      </w:tabs>
      <w:spacing w:before="120" w:after="0"/>
      <w:ind w:firstLine="6237"/>
      <w:contextualSpacing w:val="0"/>
      <w:jc w:val="center"/>
    </w:pPr>
    <w:rPr>
      <w:rFonts w:ascii="Arial" w:eastAsia="Times New Roman" w:hAnsi="Arial" w:cs="Times New Roman"/>
      <w:b/>
      <w:szCs w:val="20"/>
    </w:rPr>
  </w:style>
  <w:style w:type="character" w:customStyle="1" w:styleId="af3">
    <w:name w:val="Заглавие Знак"/>
    <w:basedOn w:val="a3"/>
    <w:link w:val="af2"/>
    <w:rsid w:val="00DE75D7"/>
    <w:rPr>
      <w:rFonts w:ascii="Arial" w:eastAsia="Times New Roman" w:hAnsi="Arial" w:cs="Times New Roman"/>
      <w:b/>
      <w:sz w:val="24"/>
      <w:szCs w:val="20"/>
    </w:rPr>
  </w:style>
  <w:style w:type="paragraph" w:styleId="af4">
    <w:name w:val="Body Text Indent"/>
    <w:basedOn w:val="a1"/>
    <w:link w:val="af5"/>
    <w:semiHidden/>
    <w:unhideWhenUsed/>
    <w:rsid w:val="00DE75D7"/>
    <w:pPr>
      <w:spacing w:before="120"/>
      <w:ind w:left="283"/>
      <w:contextualSpacing w:val="0"/>
      <w:jc w:val="both"/>
    </w:pPr>
    <w:rPr>
      <w:rFonts w:ascii="Arial" w:eastAsia="Times New Roman" w:hAnsi="Arial" w:cs="Times New Roman"/>
      <w:color w:val="000000"/>
      <w:szCs w:val="24"/>
      <w:lang w:val="en-US" w:eastAsia="bg-BG"/>
    </w:rPr>
  </w:style>
  <w:style w:type="character" w:customStyle="1" w:styleId="af5">
    <w:name w:val="Основен текст с отстъп Знак"/>
    <w:basedOn w:val="a3"/>
    <w:link w:val="af4"/>
    <w:semiHidden/>
    <w:rsid w:val="00DE75D7"/>
    <w:rPr>
      <w:rFonts w:ascii="Arial" w:eastAsia="Times New Roman" w:hAnsi="Arial" w:cs="Times New Roman"/>
      <w:color w:val="000000"/>
      <w:sz w:val="24"/>
      <w:szCs w:val="24"/>
      <w:lang w:val="en-US" w:eastAsia="bg-BG"/>
    </w:rPr>
  </w:style>
  <w:style w:type="paragraph" w:styleId="af6">
    <w:name w:val="Subtitle"/>
    <w:basedOn w:val="a1"/>
    <w:link w:val="af7"/>
    <w:qFormat/>
    <w:rsid w:val="00DE75D7"/>
    <w:pPr>
      <w:snapToGrid w:val="0"/>
      <w:spacing w:before="120" w:after="0"/>
      <w:contextualSpacing w:val="0"/>
      <w:jc w:val="center"/>
    </w:pPr>
    <w:rPr>
      <w:rFonts w:ascii="Arial" w:eastAsia="Times New Roman" w:hAnsi="Arial" w:cs="Times New Roman"/>
      <w:szCs w:val="24"/>
      <w:lang w:eastAsia="bg-BG"/>
    </w:rPr>
  </w:style>
  <w:style w:type="character" w:customStyle="1" w:styleId="af7">
    <w:name w:val="Подзаглавие Знак"/>
    <w:basedOn w:val="a3"/>
    <w:link w:val="af6"/>
    <w:rsid w:val="00DE75D7"/>
    <w:rPr>
      <w:rFonts w:ascii="Arial" w:eastAsia="Times New Roman" w:hAnsi="Arial" w:cs="Times New Roman"/>
      <w:sz w:val="24"/>
      <w:szCs w:val="24"/>
      <w:lang w:eastAsia="bg-BG"/>
    </w:rPr>
  </w:style>
  <w:style w:type="paragraph" w:styleId="22">
    <w:name w:val="Body Text 2"/>
    <w:basedOn w:val="a1"/>
    <w:link w:val="23"/>
    <w:semiHidden/>
    <w:unhideWhenUsed/>
    <w:rsid w:val="00DE75D7"/>
    <w:pPr>
      <w:spacing w:before="120" w:after="0"/>
      <w:contextualSpacing w:val="0"/>
      <w:jc w:val="both"/>
    </w:pPr>
    <w:rPr>
      <w:rFonts w:ascii="Tahoma" w:eastAsia="Times New Roman" w:hAnsi="Tahoma" w:cs="Times New Roman"/>
      <w:spacing w:val="20"/>
      <w:sz w:val="22"/>
      <w:szCs w:val="20"/>
      <w:lang w:eastAsia="bg-BG"/>
    </w:rPr>
  </w:style>
  <w:style w:type="character" w:customStyle="1" w:styleId="23">
    <w:name w:val="Основен текст 2 Знак"/>
    <w:basedOn w:val="a3"/>
    <w:link w:val="22"/>
    <w:semiHidden/>
    <w:rsid w:val="00DE75D7"/>
    <w:rPr>
      <w:rFonts w:ascii="Tahoma" w:eastAsia="Times New Roman" w:hAnsi="Tahoma" w:cs="Times New Roman"/>
      <w:spacing w:val="20"/>
      <w:szCs w:val="20"/>
      <w:lang w:eastAsia="bg-BG"/>
    </w:rPr>
  </w:style>
  <w:style w:type="paragraph" w:styleId="31">
    <w:name w:val="Body Text 3"/>
    <w:basedOn w:val="a1"/>
    <w:link w:val="32"/>
    <w:semiHidden/>
    <w:unhideWhenUsed/>
    <w:rsid w:val="00DE75D7"/>
    <w:pPr>
      <w:spacing w:before="120" w:after="0"/>
      <w:contextualSpacing w:val="0"/>
      <w:jc w:val="both"/>
    </w:pPr>
    <w:rPr>
      <w:rFonts w:ascii="Tahoma" w:eastAsia="Times New Roman" w:hAnsi="Tahoma" w:cs="Times New Roman"/>
      <w:b/>
      <w:spacing w:val="20"/>
      <w:sz w:val="22"/>
      <w:szCs w:val="20"/>
      <w:lang w:eastAsia="bg-BG"/>
    </w:rPr>
  </w:style>
  <w:style w:type="character" w:customStyle="1" w:styleId="32">
    <w:name w:val="Основен текст 3 Знак"/>
    <w:basedOn w:val="a3"/>
    <w:link w:val="31"/>
    <w:semiHidden/>
    <w:rsid w:val="00DE75D7"/>
    <w:rPr>
      <w:rFonts w:ascii="Tahoma" w:eastAsia="Times New Roman" w:hAnsi="Tahoma" w:cs="Times New Roman"/>
      <w:b/>
      <w:spacing w:val="20"/>
      <w:szCs w:val="20"/>
      <w:lang w:eastAsia="bg-BG"/>
    </w:rPr>
  </w:style>
  <w:style w:type="paragraph" w:styleId="24">
    <w:name w:val="Body Text Indent 2"/>
    <w:basedOn w:val="a1"/>
    <w:link w:val="25"/>
    <w:semiHidden/>
    <w:unhideWhenUsed/>
    <w:rsid w:val="00DE75D7"/>
    <w:pPr>
      <w:spacing w:before="120" w:line="480" w:lineRule="auto"/>
      <w:ind w:left="283"/>
      <w:contextualSpacing w:val="0"/>
      <w:jc w:val="both"/>
    </w:pPr>
    <w:rPr>
      <w:rFonts w:ascii="Arial" w:eastAsia="Times New Roman" w:hAnsi="Arial" w:cs="Times New Roman"/>
      <w:sz w:val="22"/>
      <w:szCs w:val="20"/>
      <w:lang w:val="en-AU" w:eastAsia="bg-BG"/>
    </w:rPr>
  </w:style>
  <w:style w:type="character" w:customStyle="1" w:styleId="25">
    <w:name w:val="Основен текст с отстъп 2 Знак"/>
    <w:basedOn w:val="a3"/>
    <w:link w:val="24"/>
    <w:semiHidden/>
    <w:rsid w:val="00DE75D7"/>
    <w:rPr>
      <w:rFonts w:ascii="Arial" w:eastAsia="Times New Roman" w:hAnsi="Arial" w:cs="Times New Roman"/>
      <w:szCs w:val="20"/>
      <w:lang w:val="en-AU" w:eastAsia="bg-BG"/>
    </w:rPr>
  </w:style>
  <w:style w:type="paragraph" w:styleId="33">
    <w:name w:val="Body Text Indent 3"/>
    <w:basedOn w:val="a1"/>
    <w:link w:val="34"/>
    <w:semiHidden/>
    <w:unhideWhenUsed/>
    <w:rsid w:val="00DE75D7"/>
    <w:pPr>
      <w:spacing w:before="120"/>
      <w:ind w:left="283"/>
      <w:contextualSpacing w:val="0"/>
      <w:jc w:val="both"/>
    </w:pPr>
    <w:rPr>
      <w:rFonts w:ascii="Arial" w:eastAsia="Times New Roman" w:hAnsi="Arial" w:cs="Times New Roman"/>
      <w:sz w:val="16"/>
      <w:szCs w:val="16"/>
      <w:lang w:val="en-AU" w:eastAsia="bg-BG"/>
    </w:rPr>
  </w:style>
  <w:style w:type="character" w:customStyle="1" w:styleId="34">
    <w:name w:val="Основен текст с отстъп 3 Знак"/>
    <w:basedOn w:val="a3"/>
    <w:link w:val="33"/>
    <w:semiHidden/>
    <w:rsid w:val="00DE75D7"/>
    <w:rPr>
      <w:rFonts w:ascii="Arial" w:eastAsia="Times New Roman" w:hAnsi="Arial" w:cs="Times New Roman"/>
      <w:sz w:val="16"/>
      <w:szCs w:val="16"/>
      <w:lang w:val="en-AU" w:eastAsia="bg-BG"/>
    </w:rPr>
  </w:style>
  <w:style w:type="paragraph" w:styleId="af8">
    <w:name w:val="Plain Text"/>
    <w:basedOn w:val="a1"/>
    <w:link w:val="af9"/>
    <w:semiHidden/>
    <w:unhideWhenUsed/>
    <w:rsid w:val="00DE75D7"/>
    <w:pPr>
      <w:spacing w:before="120" w:after="0"/>
      <w:contextualSpacing w:val="0"/>
      <w:jc w:val="both"/>
    </w:pPr>
    <w:rPr>
      <w:rFonts w:ascii="Courier New" w:eastAsia="Times New Roman" w:hAnsi="Courier New" w:cs="Times New Roman"/>
      <w:sz w:val="22"/>
      <w:szCs w:val="20"/>
      <w:lang w:val="en-US"/>
    </w:rPr>
  </w:style>
  <w:style w:type="character" w:customStyle="1" w:styleId="af9">
    <w:name w:val="Обикновен текст Знак"/>
    <w:basedOn w:val="a3"/>
    <w:link w:val="af8"/>
    <w:semiHidden/>
    <w:rsid w:val="00DE75D7"/>
    <w:rPr>
      <w:rFonts w:ascii="Courier New" w:eastAsia="Times New Roman" w:hAnsi="Courier New" w:cs="Times New Roman"/>
      <w:szCs w:val="20"/>
      <w:lang w:val="en-US"/>
    </w:rPr>
  </w:style>
  <w:style w:type="paragraph" w:styleId="afa">
    <w:name w:val="annotation subject"/>
    <w:basedOn w:val="ac"/>
    <w:next w:val="ac"/>
    <w:link w:val="afb"/>
    <w:semiHidden/>
    <w:unhideWhenUsed/>
    <w:rsid w:val="00DE75D7"/>
    <w:rPr>
      <w:b/>
      <w:bCs/>
    </w:rPr>
  </w:style>
  <w:style w:type="character" w:customStyle="1" w:styleId="afb">
    <w:name w:val="Предмет на коментар Знак"/>
    <w:basedOn w:val="ad"/>
    <w:link w:val="afa"/>
    <w:semiHidden/>
    <w:rsid w:val="00DE75D7"/>
    <w:rPr>
      <w:rFonts w:ascii="Arial" w:eastAsia="Times New Roman" w:hAnsi="Arial" w:cs="Times New Roman"/>
      <w:b/>
      <w:bCs/>
      <w:szCs w:val="20"/>
      <w:lang w:val="en-AU" w:eastAsia="bg-BG"/>
    </w:rPr>
  </w:style>
  <w:style w:type="paragraph" w:styleId="afc">
    <w:name w:val="Balloon Text"/>
    <w:basedOn w:val="a1"/>
    <w:link w:val="afd"/>
    <w:semiHidden/>
    <w:unhideWhenUsed/>
    <w:rsid w:val="00DE75D7"/>
    <w:pPr>
      <w:spacing w:before="120" w:after="0"/>
      <w:contextualSpacing w:val="0"/>
      <w:jc w:val="both"/>
    </w:pPr>
    <w:rPr>
      <w:rFonts w:ascii="Tahoma" w:eastAsia="Times New Roman" w:hAnsi="Tahoma" w:cs="Tahoma"/>
      <w:sz w:val="16"/>
      <w:szCs w:val="16"/>
      <w:lang w:val="en-AU" w:eastAsia="bg-BG"/>
    </w:rPr>
  </w:style>
  <w:style w:type="character" w:customStyle="1" w:styleId="afd">
    <w:name w:val="Изнесен текст Знак"/>
    <w:basedOn w:val="a3"/>
    <w:link w:val="afc"/>
    <w:semiHidden/>
    <w:rsid w:val="00DE75D7"/>
    <w:rPr>
      <w:rFonts w:ascii="Tahoma" w:eastAsia="Times New Roman" w:hAnsi="Tahoma" w:cs="Tahoma"/>
      <w:sz w:val="16"/>
      <w:szCs w:val="16"/>
      <w:lang w:val="en-AU" w:eastAsia="bg-BG"/>
    </w:rPr>
  </w:style>
  <w:style w:type="character" w:customStyle="1" w:styleId="afe">
    <w:name w:val="Без разредка Знак"/>
    <w:link w:val="aff"/>
    <w:uiPriority w:val="1"/>
    <w:locked/>
    <w:rsid w:val="00DE75D7"/>
    <w:rPr>
      <w:rFonts w:ascii="Calibri" w:eastAsia="Calibri" w:hAnsi="Calibri" w:cs="Calibri"/>
    </w:rPr>
  </w:style>
  <w:style w:type="paragraph" w:styleId="aff">
    <w:name w:val="No Spacing"/>
    <w:link w:val="afe"/>
    <w:uiPriority w:val="1"/>
    <w:qFormat/>
    <w:rsid w:val="00DE75D7"/>
    <w:pPr>
      <w:spacing w:after="0" w:line="240" w:lineRule="auto"/>
    </w:pPr>
    <w:rPr>
      <w:rFonts w:ascii="Calibri" w:eastAsia="Calibri" w:hAnsi="Calibri" w:cs="Calibri"/>
    </w:rPr>
  </w:style>
  <w:style w:type="paragraph" w:styleId="aff0">
    <w:name w:val="Revision"/>
    <w:uiPriority w:val="99"/>
    <w:semiHidden/>
    <w:rsid w:val="00DE75D7"/>
    <w:pPr>
      <w:spacing w:after="0" w:line="240" w:lineRule="auto"/>
    </w:pPr>
    <w:rPr>
      <w:rFonts w:ascii="Arial" w:eastAsia="Times New Roman" w:hAnsi="Arial" w:cs="Times New Roman"/>
      <w:szCs w:val="20"/>
      <w:lang w:val="en-AU" w:eastAsia="bg-BG"/>
    </w:rPr>
  </w:style>
  <w:style w:type="paragraph" w:styleId="aff1">
    <w:name w:val="List Paragraph"/>
    <w:basedOn w:val="a1"/>
    <w:uiPriority w:val="34"/>
    <w:qFormat/>
    <w:rsid w:val="00DE75D7"/>
    <w:pPr>
      <w:spacing w:after="200" w:line="276" w:lineRule="auto"/>
      <w:ind w:left="720"/>
    </w:pPr>
    <w:rPr>
      <w:rFonts w:ascii="Calibri" w:eastAsia="Times New Roman" w:hAnsi="Calibri" w:cs="Times New Roman"/>
      <w:sz w:val="22"/>
    </w:rPr>
  </w:style>
  <w:style w:type="paragraph" w:customStyle="1" w:styleId="Title3">
    <w:name w:val="Title 3"/>
    <w:basedOn w:val="3"/>
    <w:rsid w:val="00DE75D7"/>
    <w:pPr>
      <w:numPr>
        <w:numId w:val="3"/>
      </w:numPr>
      <w:spacing w:before="240"/>
    </w:pPr>
    <w:rPr>
      <w:rFonts w:ascii="Times New Roman" w:hAnsi="Times New Roman"/>
      <w:spacing w:val="0"/>
      <w:sz w:val="28"/>
      <w:szCs w:val="24"/>
      <w:lang w:eastAsia="en-US"/>
    </w:rPr>
  </w:style>
  <w:style w:type="paragraph" w:customStyle="1" w:styleId="Aff2">
    <w:name w:val="A"/>
    <w:basedOn w:val="a1"/>
    <w:rsid w:val="00DE75D7"/>
    <w:pPr>
      <w:numPr>
        <w:ilvl w:val="12"/>
      </w:numPr>
      <w:spacing w:before="120"/>
      <w:ind w:left="567"/>
      <w:contextualSpacing w:val="0"/>
      <w:jc w:val="both"/>
    </w:pPr>
    <w:rPr>
      <w:rFonts w:ascii="Arial" w:eastAsia="Times New Roman" w:hAnsi="Arial" w:cs="Times New Roman"/>
      <w:sz w:val="22"/>
      <w:szCs w:val="24"/>
      <w:lang w:eastAsia="bg-BG"/>
    </w:rPr>
  </w:style>
  <w:style w:type="paragraph" w:customStyle="1" w:styleId="oddl-nadpis">
    <w:name w:val="oddíl-nadpis"/>
    <w:basedOn w:val="a1"/>
    <w:rsid w:val="00DE75D7"/>
    <w:pPr>
      <w:keepNext/>
      <w:widowControl w:val="0"/>
      <w:tabs>
        <w:tab w:val="left" w:pos="567"/>
      </w:tabs>
      <w:spacing w:before="240" w:after="0" w:line="240" w:lineRule="exact"/>
      <w:contextualSpacing w:val="0"/>
      <w:jc w:val="both"/>
    </w:pPr>
    <w:rPr>
      <w:rFonts w:ascii="Arial" w:eastAsia="Times New Roman" w:hAnsi="Arial" w:cs="Times New Roman"/>
      <w:b/>
      <w:szCs w:val="20"/>
      <w:lang w:val="cs-CZ"/>
    </w:rPr>
  </w:style>
  <w:style w:type="paragraph" w:customStyle="1" w:styleId="firstline">
    <w:name w:val="firstline"/>
    <w:basedOn w:val="a1"/>
    <w:rsid w:val="00DE75D7"/>
    <w:pPr>
      <w:spacing w:before="120" w:after="0" w:line="240" w:lineRule="atLeast"/>
      <w:ind w:firstLine="640"/>
      <w:contextualSpacing w:val="0"/>
      <w:jc w:val="both"/>
    </w:pPr>
    <w:rPr>
      <w:rFonts w:ascii="Arial" w:eastAsia="Times New Roman" w:hAnsi="Arial" w:cs="Arial"/>
      <w:color w:val="000000"/>
      <w:szCs w:val="24"/>
      <w:lang w:eastAsia="bg-BG"/>
    </w:rPr>
  </w:style>
  <w:style w:type="paragraph" w:customStyle="1" w:styleId="titre4">
    <w:name w:val="titre4"/>
    <w:basedOn w:val="a1"/>
    <w:rsid w:val="00DE75D7"/>
    <w:pPr>
      <w:numPr>
        <w:numId w:val="4"/>
      </w:numPr>
      <w:tabs>
        <w:tab w:val="decimal" w:pos="357"/>
      </w:tabs>
      <w:snapToGrid w:val="0"/>
      <w:spacing w:before="120" w:after="0"/>
      <w:ind w:left="357" w:hanging="357"/>
      <w:contextualSpacing w:val="0"/>
      <w:jc w:val="both"/>
    </w:pPr>
    <w:rPr>
      <w:rFonts w:ascii="Arial" w:eastAsia="Times New Roman" w:hAnsi="Arial" w:cs="Times New Roman"/>
      <w:b/>
      <w:szCs w:val="20"/>
      <w:lang w:val="en-GB"/>
    </w:rPr>
  </w:style>
  <w:style w:type="paragraph" w:customStyle="1" w:styleId="text-3mezera">
    <w:name w:val="text - 3 mezera"/>
    <w:basedOn w:val="a1"/>
    <w:rsid w:val="00DE75D7"/>
    <w:pPr>
      <w:widowControl w:val="0"/>
      <w:spacing w:before="60" w:after="0" w:line="240" w:lineRule="exact"/>
      <w:contextualSpacing w:val="0"/>
      <w:jc w:val="both"/>
    </w:pPr>
    <w:rPr>
      <w:rFonts w:ascii="Arial" w:eastAsia="Times New Roman" w:hAnsi="Arial" w:cs="Arial"/>
      <w:szCs w:val="24"/>
      <w:lang w:val="cs-CZ"/>
    </w:rPr>
  </w:style>
  <w:style w:type="paragraph" w:customStyle="1" w:styleId="RamBullet1">
    <w:name w:val="Ram Bullet 1"/>
    <w:basedOn w:val="a1"/>
    <w:rsid w:val="00DE75D7"/>
    <w:pPr>
      <w:numPr>
        <w:numId w:val="5"/>
      </w:numPr>
      <w:spacing w:before="120" w:after="0" w:line="280" w:lineRule="atLeast"/>
      <w:contextualSpacing w:val="0"/>
      <w:jc w:val="both"/>
    </w:pPr>
    <w:rPr>
      <w:rFonts w:ascii="Arial" w:eastAsia="Times New Roman" w:hAnsi="Arial" w:cs="Times New Roman"/>
      <w:sz w:val="23"/>
      <w:szCs w:val="20"/>
      <w:lang w:val="en-GB"/>
    </w:rPr>
  </w:style>
  <w:style w:type="paragraph" w:customStyle="1" w:styleId="RamBullet2">
    <w:name w:val="Ram Bullet 2"/>
    <w:basedOn w:val="a1"/>
    <w:rsid w:val="00DE75D7"/>
    <w:pPr>
      <w:numPr>
        <w:ilvl w:val="1"/>
        <w:numId w:val="5"/>
      </w:numPr>
      <w:spacing w:before="120" w:after="0" w:line="280" w:lineRule="atLeast"/>
      <w:contextualSpacing w:val="0"/>
      <w:jc w:val="both"/>
    </w:pPr>
    <w:rPr>
      <w:rFonts w:ascii="Arial" w:eastAsia="Times New Roman" w:hAnsi="Arial" w:cs="Times New Roman"/>
      <w:sz w:val="23"/>
      <w:szCs w:val="20"/>
      <w:lang w:val="en-GB"/>
    </w:rPr>
  </w:style>
  <w:style w:type="paragraph" w:customStyle="1" w:styleId="RamBullet3">
    <w:name w:val="Ram Bullet 3"/>
    <w:basedOn w:val="a1"/>
    <w:rsid w:val="00DE75D7"/>
    <w:pPr>
      <w:numPr>
        <w:ilvl w:val="2"/>
        <w:numId w:val="5"/>
      </w:numPr>
      <w:spacing w:before="120" w:after="0" w:line="280" w:lineRule="atLeast"/>
      <w:contextualSpacing w:val="0"/>
      <w:jc w:val="both"/>
    </w:pPr>
    <w:rPr>
      <w:rFonts w:ascii="Arial" w:eastAsia="Times New Roman" w:hAnsi="Arial" w:cs="Times New Roman"/>
      <w:sz w:val="23"/>
      <w:szCs w:val="20"/>
      <w:lang w:val="en-GB"/>
    </w:rPr>
  </w:style>
  <w:style w:type="paragraph" w:customStyle="1" w:styleId="RamBullet4">
    <w:name w:val="Ram Bullet 4"/>
    <w:basedOn w:val="a1"/>
    <w:rsid w:val="00DE75D7"/>
    <w:pPr>
      <w:numPr>
        <w:ilvl w:val="3"/>
        <w:numId w:val="5"/>
      </w:numPr>
      <w:spacing w:before="120" w:after="0" w:line="280" w:lineRule="atLeast"/>
      <w:contextualSpacing w:val="0"/>
      <w:jc w:val="both"/>
    </w:pPr>
    <w:rPr>
      <w:rFonts w:ascii="Arial" w:eastAsia="Times New Roman" w:hAnsi="Arial" w:cs="Times New Roman"/>
      <w:sz w:val="23"/>
      <w:szCs w:val="20"/>
      <w:lang w:val="en-GB"/>
    </w:rPr>
  </w:style>
  <w:style w:type="paragraph" w:customStyle="1" w:styleId="RamBullet5">
    <w:name w:val="Ram Bullet 5"/>
    <w:basedOn w:val="a1"/>
    <w:rsid w:val="00DE75D7"/>
    <w:pPr>
      <w:numPr>
        <w:ilvl w:val="4"/>
        <w:numId w:val="5"/>
      </w:numPr>
      <w:spacing w:before="120" w:after="0" w:line="280" w:lineRule="atLeast"/>
      <w:contextualSpacing w:val="0"/>
      <w:jc w:val="both"/>
    </w:pPr>
    <w:rPr>
      <w:rFonts w:ascii="Arial" w:eastAsia="Times New Roman" w:hAnsi="Arial" w:cs="Times New Roman"/>
      <w:sz w:val="23"/>
      <w:szCs w:val="20"/>
      <w:lang w:val="en-GB"/>
    </w:rPr>
  </w:style>
  <w:style w:type="paragraph" w:customStyle="1" w:styleId="RamBullet6">
    <w:name w:val="Ram Bullet 6"/>
    <w:basedOn w:val="a1"/>
    <w:rsid w:val="00DE75D7"/>
    <w:pPr>
      <w:numPr>
        <w:ilvl w:val="5"/>
        <w:numId w:val="5"/>
      </w:numPr>
      <w:spacing w:before="120" w:after="0" w:line="280" w:lineRule="atLeast"/>
      <w:contextualSpacing w:val="0"/>
      <w:jc w:val="both"/>
    </w:pPr>
    <w:rPr>
      <w:rFonts w:ascii="Arial" w:eastAsia="Times New Roman" w:hAnsi="Arial" w:cs="Times New Roman"/>
      <w:sz w:val="23"/>
      <w:szCs w:val="20"/>
      <w:lang w:val="en-GB"/>
    </w:rPr>
  </w:style>
  <w:style w:type="paragraph" w:customStyle="1" w:styleId="RamBullet7">
    <w:name w:val="Ram Bullet 7"/>
    <w:basedOn w:val="a1"/>
    <w:rsid w:val="00DE75D7"/>
    <w:pPr>
      <w:numPr>
        <w:ilvl w:val="6"/>
        <w:numId w:val="5"/>
      </w:numPr>
      <w:spacing w:before="120" w:after="0" w:line="280" w:lineRule="atLeast"/>
      <w:contextualSpacing w:val="0"/>
      <w:jc w:val="both"/>
    </w:pPr>
    <w:rPr>
      <w:rFonts w:ascii="Arial" w:eastAsia="Times New Roman" w:hAnsi="Arial" w:cs="Times New Roman"/>
      <w:sz w:val="23"/>
      <w:szCs w:val="20"/>
      <w:lang w:val="en-GB"/>
    </w:rPr>
  </w:style>
  <w:style w:type="paragraph" w:customStyle="1" w:styleId="RamBullet8">
    <w:name w:val="Ram Bullet 8"/>
    <w:basedOn w:val="a1"/>
    <w:rsid w:val="00DE75D7"/>
    <w:pPr>
      <w:numPr>
        <w:ilvl w:val="7"/>
        <w:numId w:val="5"/>
      </w:numPr>
      <w:spacing w:before="120" w:after="0" w:line="280" w:lineRule="atLeast"/>
      <w:contextualSpacing w:val="0"/>
      <w:jc w:val="both"/>
    </w:pPr>
    <w:rPr>
      <w:rFonts w:ascii="Arial" w:eastAsia="Times New Roman" w:hAnsi="Arial" w:cs="Times New Roman"/>
      <w:sz w:val="23"/>
      <w:szCs w:val="20"/>
      <w:lang w:val="en-GB"/>
    </w:rPr>
  </w:style>
  <w:style w:type="paragraph" w:customStyle="1" w:styleId="RamBullet9">
    <w:name w:val="Ram Bullet 9"/>
    <w:basedOn w:val="a1"/>
    <w:rsid w:val="00DE75D7"/>
    <w:pPr>
      <w:numPr>
        <w:ilvl w:val="8"/>
        <w:numId w:val="5"/>
      </w:numPr>
      <w:spacing w:before="120" w:after="0" w:line="280" w:lineRule="atLeast"/>
      <w:contextualSpacing w:val="0"/>
      <w:jc w:val="both"/>
    </w:pPr>
    <w:rPr>
      <w:rFonts w:ascii="Arial" w:eastAsia="Times New Roman" w:hAnsi="Arial" w:cs="Times New Roman"/>
      <w:sz w:val="23"/>
      <w:szCs w:val="20"/>
      <w:lang w:val="en-GB"/>
    </w:rPr>
  </w:style>
  <w:style w:type="paragraph" w:customStyle="1" w:styleId="CharCharCharCharCharCharCharCharCharCharCharChar1Char">
    <w:name w:val="Char Char Char Char Char Char Char Char Char Char Char Char1 Char"/>
    <w:basedOn w:val="a1"/>
    <w:rsid w:val="00DE75D7"/>
    <w:pPr>
      <w:tabs>
        <w:tab w:val="left" w:pos="709"/>
      </w:tabs>
      <w:spacing w:before="120" w:after="0"/>
      <w:contextualSpacing w:val="0"/>
      <w:jc w:val="both"/>
    </w:pPr>
    <w:rPr>
      <w:rFonts w:ascii="Tahoma" w:eastAsia="Times New Roman" w:hAnsi="Tahoma" w:cs="Times New Roman"/>
      <w:szCs w:val="24"/>
      <w:lang w:val="pl-PL" w:eastAsia="pl-PL"/>
    </w:rPr>
  </w:style>
  <w:style w:type="paragraph" w:customStyle="1" w:styleId="CharCharCharCharCharCharCharCharCharCharCharChar">
    <w:name w:val="Char Char Char Char Char Char Char Char Char Char Char Char"/>
    <w:basedOn w:val="a1"/>
    <w:rsid w:val="00DE75D7"/>
    <w:pPr>
      <w:tabs>
        <w:tab w:val="left" w:pos="709"/>
      </w:tabs>
      <w:spacing w:before="120" w:after="0"/>
      <w:contextualSpacing w:val="0"/>
      <w:jc w:val="both"/>
    </w:pPr>
    <w:rPr>
      <w:rFonts w:ascii="Tahoma" w:eastAsia="Times New Roman" w:hAnsi="Tahoma" w:cs="Times New Roman"/>
      <w:szCs w:val="24"/>
      <w:lang w:val="pl-PL" w:eastAsia="pl-PL"/>
    </w:rPr>
  </w:style>
  <w:style w:type="paragraph" w:customStyle="1" w:styleId="CharCharCharCharCharCharCharCharCharCharCharCharChar">
    <w:name w:val="Char Char Char Char Char Char Char Char Char Char Char Char Char"/>
    <w:basedOn w:val="a1"/>
    <w:rsid w:val="00DE75D7"/>
    <w:pPr>
      <w:tabs>
        <w:tab w:val="left" w:pos="709"/>
      </w:tabs>
      <w:spacing w:before="120" w:after="0"/>
      <w:contextualSpacing w:val="0"/>
      <w:jc w:val="both"/>
    </w:pPr>
    <w:rPr>
      <w:rFonts w:ascii="Tahoma" w:eastAsia="Times New Roman" w:hAnsi="Tahoma" w:cs="Times New Roman"/>
      <w:szCs w:val="24"/>
      <w:lang w:val="pl-PL" w:eastAsia="pl-PL"/>
    </w:rPr>
  </w:style>
  <w:style w:type="paragraph" w:customStyle="1" w:styleId="CharChar">
    <w:name w:val="Char Char"/>
    <w:basedOn w:val="a1"/>
    <w:rsid w:val="00DE75D7"/>
    <w:pPr>
      <w:tabs>
        <w:tab w:val="left" w:pos="709"/>
      </w:tabs>
      <w:spacing w:before="120" w:after="0"/>
      <w:contextualSpacing w:val="0"/>
      <w:jc w:val="both"/>
    </w:pPr>
    <w:rPr>
      <w:rFonts w:ascii="Tahoma" w:eastAsia="Times New Roman" w:hAnsi="Tahoma" w:cs="Times New Roman"/>
      <w:szCs w:val="24"/>
      <w:lang w:val="pl-PL" w:eastAsia="pl-PL"/>
    </w:rPr>
  </w:style>
  <w:style w:type="paragraph" w:customStyle="1" w:styleId="CharCharCharCharCharCharCharCharCharCharCharCharCharCharChar">
    <w:name w:val="Char Char Char Char Char Char Char Char Char Char Char Char Char Char Char"/>
    <w:basedOn w:val="a1"/>
    <w:rsid w:val="00DE75D7"/>
    <w:pPr>
      <w:tabs>
        <w:tab w:val="left" w:pos="709"/>
      </w:tabs>
      <w:spacing w:before="120" w:after="0"/>
      <w:contextualSpacing w:val="0"/>
      <w:jc w:val="both"/>
    </w:pPr>
    <w:rPr>
      <w:rFonts w:ascii="Tahoma" w:eastAsia="Times New Roman" w:hAnsi="Tahoma" w:cs="Times New Roman"/>
      <w:szCs w:val="24"/>
      <w:lang w:val="pl-PL" w:eastAsia="pl-PL"/>
    </w:rPr>
  </w:style>
  <w:style w:type="paragraph" w:customStyle="1" w:styleId="CharCharCharCharCharCharCharCharChar">
    <w:name w:val="Char Char Char Char Char Char Char Char Char"/>
    <w:basedOn w:val="a1"/>
    <w:rsid w:val="00DE75D7"/>
    <w:pPr>
      <w:tabs>
        <w:tab w:val="left" w:pos="709"/>
      </w:tabs>
      <w:spacing w:before="120" w:after="0"/>
      <w:contextualSpacing w:val="0"/>
      <w:jc w:val="both"/>
    </w:pPr>
    <w:rPr>
      <w:rFonts w:ascii="Tahoma" w:eastAsia="Times New Roman" w:hAnsi="Tahoma" w:cs="Times New Roman"/>
      <w:szCs w:val="24"/>
      <w:lang w:val="pl-PL" w:eastAsia="pl-PL"/>
    </w:rPr>
  </w:style>
  <w:style w:type="paragraph" w:customStyle="1" w:styleId="CharCharCharCharCharCharCharCharCharCharCharCharCharCharCharCharCharChar">
    <w:name w:val="Char Char Char Char Char Char Char Char Char Char Char Char Char Char Char Char Char Char"/>
    <w:basedOn w:val="a1"/>
    <w:rsid w:val="00DE75D7"/>
    <w:pPr>
      <w:tabs>
        <w:tab w:val="left" w:pos="709"/>
      </w:tabs>
      <w:spacing w:before="120" w:after="0"/>
      <w:contextualSpacing w:val="0"/>
      <w:jc w:val="both"/>
    </w:pPr>
    <w:rPr>
      <w:rFonts w:ascii="Tahoma" w:eastAsia="Times New Roman" w:hAnsi="Tahoma" w:cs="Times New Roman"/>
      <w:szCs w:val="24"/>
      <w:lang w:val="pl-PL" w:eastAsia="pl-PL"/>
    </w:rPr>
  </w:style>
  <w:style w:type="paragraph" w:customStyle="1" w:styleId="bullet">
    <w:name w:val="bullet"/>
    <w:basedOn w:val="a1"/>
    <w:rsid w:val="00DE75D7"/>
    <w:pPr>
      <w:numPr>
        <w:numId w:val="6"/>
      </w:numPr>
      <w:spacing w:before="120"/>
      <w:contextualSpacing w:val="0"/>
      <w:jc w:val="both"/>
    </w:pPr>
    <w:rPr>
      <w:rFonts w:ascii="Arial" w:eastAsia="Times New Roman" w:hAnsi="Arial" w:cs="Arial"/>
      <w:b/>
      <w:sz w:val="22"/>
      <w:lang w:eastAsia="bg-BG"/>
    </w:rPr>
  </w:style>
  <w:style w:type="character" w:customStyle="1" w:styleId="BODY-TEXTCharCharCharChar">
    <w:name w:val="BODY-TEXT Char Char Char Char"/>
    <w:link w:val="BODY-TEXTCharCharChar"/>
    <w:locked/>
    <w:rsid w:val="00DE75D7"/>
    <w:rPr>
      <w:rFonts w:ascii="Arial" w:hAnsi="Arial" w:cs="Arial"/>
    </w:rPr>
  </w:style>
  <w:style w:type="paragraph" w:customStyle="1" w:styleId="BODY-TEXTCharCharChar">
    <w:name w:val="BODY-TEXT Char Char Char"/>
    <w:basedOn w:val="a1"/>
    <w:link w:val="BODY-TEXTCharCharCharChar"/>
    <w:rsid w:val="00DE75D7"/>
    <w:pPr>
      <w:spacing w:before="120" w:line="320" w:lineRule="atLeast"/>
      <w:contextualSpacing w:val="0"/>
      <w:jc w:val="both"/>
    </w:pPr>
    <w:rPr>
      <w:rFonts w:ascii="Arial" w:hAnsi="Arial" w:cs="Arial"/>
      <w:sz w:val="22"/>
    </w:rPr>
  </w:style>
  <w:style w:type="paragraph" w:customStyle="1" w:styleId="bull">
    <w:name w:val="bull"/>
    <w:basedOn w:val="bullet"/>
    <w:rsid w:val="00DE75D7"/>
    <w:pPr>
      <w:spacing w:before="0" w:line="280" w:lineRule="atLeast"/>
    </w:pPr>
    <w:rPr>
      <w:b w:val="0"/>
      <w:lang w:val="ru-RU"/>
    </w:rPr>
  </w:style>
  <w:style w:type="paragraph" w:customStyle="1" w:styleId="CharCharChar">
    <w:name w:val="Char Char Char"/>
    <w:basedOn w:val="a1"/>
    <w:rsid w:val="00DE75D7"/>
    <w:pPr>
      <w:tabs>
        <w:tab w:val="left" w:pos="709"/>
      </w:tabs>
      <w:spacing w:before="120" w:after="0"/>
      <w:contextualSpacing w:val="0"/>
      <w:jc w:val="both"/>
    </w:pPr>
    <w:rPr>
      <w:rFonts w:ascii="Tahoma" w:eastAsia="Times New Roman" w:hAnsi="Tahoma" w:cs="Times New Roman"/>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1"/>
    <w:rsid w:val="00DE75D7"/>
    <w:pPr>
      <w:tabs>
        <w:tab w:val="left" w:pos="709"/>
      </w:tabs>
      <w:spacing w:before="120" w:after="0"/>
      <w:contextualSpacing w:val="0"/>
      <w:jc w:val="both"/>
    </w:pPr>
    <w:rPr>
      <w:rFonts w:ascii="Tahoma" w:eastAsia="Times New Roman" w:hAnsi="Tahoma" w:cs="Times New Roman"/>
      <w:szCs w:val="24"/>
      <w:lang w:val="pl-PL" w:eastAsia="pl-PL"/>
    </w:rPr>
  </w:style>
  <w:style w:type="paragraph" w:customStyle="1" w:styleId="StyleAfter6pt">
    <w:name w:val="Style After:  6 pt"/>
    <w:basedOn w:val="a1"/>
    <w:rsid w:val="00DE75D7"/>
    <w:pPr>
      <w:spacing w:before="120" w:after="0"/>
      <w:contextualSpacing w:val="0"/>
      <w:jc w:val="both"/>
    </w:pPr>
    <w:rPr>
      <w:rFonts w:ascii="Arial" w:eastAsia="SimSun" w:hAnsi="Arial" w:cs="Times New Roman"/>
      <w:szCs w:val="24"/>
      <w:lang w:val="en-GB" w:eastAsia="zh-CN"/>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1"/>
    <w:rsid w:val="00DE75D7"/>
    <w:pPr>
      <w:tabs>
        <w:tab w:val="left" w:pos="709"/>
      </w:tabs>
      <w:spacing w:before="120" w:after="0"/>
      <w:contextualSpacing w:val="0"/>
      <w:jc w:val="both"/>
    </w:pPr>
    <w:rPr>
      <w:rFonts w:ascii="Tahoma" w:eastAsia="Times New Roman" w:hAnsi="Tahoma" w:cs="Times New Roman"/>
      <w:szCs w:val="24"/>
      <w:lang w:val="pl-PL" w:eastAsia="pl-PL"/>
    </w:rPr>
  </w:style>
  <w:style w:type="paragraph" w:customStyle="1" w:styleId="CharCharCharCharCharCharCharCharCharChar">
    <w:name w:val="Char Char Char Char Char Char Char Char Char Char"/>
    <w:basedOn w:val="a1"/>
    <w:rsid w:val="00DE75D7"/>
    <w:pPr>
      <w:tabs>
        <w:tab w:val="left" w:pos="709"/>
      </w:tabs>
      <w:spacing w:before="120" w:after="0"/>
      <w:contextualSpacing w:val="0"/>
      <w:jc w:val="both"/>
    </w:pPr>
    <w:rPr>
      <w:rFonts w:ascii="Tahoma" w:eastAsia="Times New Roman" w:hAnsi="Tahoma" w:cs="Times New Roman"/>
      <w:szCs w:val="24"/>
      <w:lang w:val="pl-PL" w:eastAsia="pl-PL"/>
    </w:rPr>
  </w:style>
  <w:style w:type="paragraph" w:customStyle="1" w:styleId="CharCharCharCharCharCharCharCharCharCharCharChar1CharCharCharChar">
    <w:name w:val="Char Char Char Char Char Char Char Char Char Char Char Char1 Char Char Char Char"/>
    <w:basedOn w:val="a1"/>
    <w:rsid w:val="00DE75D7"/>
    <w:pPr>
      <w:tabs>
        <w:tab w:val="left" w:pos="709"/>
      </w:tabs>
      <w:spacing w:after="0"/>
      <w:contextualSpacing w:val="0"/>
    </w:pPr>
    <w:rPr>
      <w:rFonts w:ascii="Tahoma" w:eastAsia="Times New Roman" w:hAnsi="Tahoma" w:cs="Times New Roman"/>
      <w:szCs w:val="24"/>
      <w:lang w:val="pl-PL" w:eastAsia="pl-PL"/>
    </w:rPr>
  </w:style>
  <w:style w:type="paragraph" w:customStyle="1" w:styleId="CharCharCharCharCharCharCharCharCharCharCharChar1CharChar">
    <w:name w:val="Char Char Char Char Char Char Char Char Char Char Char Char1 Char Знак Char"/>
    <w:basedOn w:val="a1"/>
    <w:rsid w:val="00DE75D7"/>
    <w:pPr>
      <w:tabs>
        <w:tab w:val="left" w:pos="709"/>
      </w:tabs>
      <w:spacing w:after="0"/>
      <w:contextualSpacing w:val="0"/>
    </w:pPr>
    <w:rPr>
      <w:rFonts w:ascii="Tahoma" w:eastAsia="Times New Roman" w:hAnsi="Tahoma" w:cs="Times New Roman"/>
      <w:szCs w:val="24"/>
      <w:lang w:val="pl-PL" w:eastAsia="pl-PL"/>
    </w:rPr>
  </w:style>
  <w:style w:type="paragraph" w:customStyle="1" w:styleId="CharCharCharCharCharCharCharCharCharCharCharChar1Char1">
    <w:name w:val="Char Char Char Char Char Char Char Char Char Char Char Char1 Char1"/>
    <w:basedOn w:val="a1"/>
    <w:rsid w:val="00DE75D7"/>
    <w:pPr>
      <w:tabs>
        <w:tab w:val="left" w:pos="709"/>
      </w:tabs>
      <w:spacing w:after="0"/>
      <w:contextualSpacing w:val="0"/>
    </w:pPr>
    <w:rPr>
      <w:rFonts w:ascii="Tahoma" w:eastAsia="Times New Roman" w:hAnsi="Tahoma" w:cs="Times New Roman"/>
      <w:szCs w:val="24"/>
      <w:lang w:val="pl-PL" w:eastAsia="pl-PL"/>
    </w:rPr>
  </w:style>
  <w:style w:type="paragraph" w:customStyle="1" w:styleId="Char1CharCharChar">
    <w:name w:val="Char1 Char Char Char"/>
    <w:basedOn w:val="a1"/>
    <w:rsid w:val="00DE75D7"/>
    <w:pPr>
      <w:tabs>
        <w:tab w:val="left" w:pos="709"/>
      </w:tabs>
      <w:spacing w:after="0"/>
      <w:contextualSpacing w:val="0"/>
    </w:pPr>
    <w:rPr>
      <w:rFonts w:ascii="Tahoma" w:eastAsia="Times New Roman" w:hAnsi="Tahoma" w:cs="Times New Roman"/>
      <w:szCs w:val="24"/>
      <w:lang w:val="pl-PL" w:eastAsia="pl-PL"/>
    </w:rPr>
  </w:style>
  <w:style w:type="paragraph" w:customStyle="1" w:styleId="CharCharCharCharCharCharChar">
    <w:name w:val="Char Char Char Char Char Char Char Знак"/>
    <w:basedOn w:val="a1"/>
    <w:rsid w:val="00DE75D7"/>
    <w:pPr>
      <w:tabs>
        <w:tab w:val="left" w:pos="709"/>
      </w:tabs>
      <w:spacing w:after="0"/>
      <w:contextualSpacing w:val="0"/>
    </w:pPr>
    <w:rPr>
      <w:rFonts w:ascii="Tahoma" w:eastAsia="Times New Roman" w:hAnsi="Tahoma" w:cs="Times New Roman"/>
      <w:szCs w:val="24"/>
      <w:lang w:val="pl-PL" w:eastAsia="pl-PL"/>
    </w:rPr>
  </w:style>
  <w:style w:type="paragraph" w:customStyle="1" w:styleId="CharCharCharCharCharChar1CharCharChar">
    <w:name w:val="Char Char Char Char Char Char1 Char Char Char"/>
    <w:basedOn w:val="a1"/>
    <w:rsid w:val="00DE75D7"/>
    <w:pPr>
      <w:tabs>
        <w:tab w:val="left" w:pos="709"/>
      </w:tabs>
      <w:spacing w:after="0"/>
      <w:contextualSpacing w:val="0"/>
    </w:pPr>
    <w:rPr>
      <w:rFonts w:ascii="Tahoma" w:eastAsia="Times New Roman" w:hAnsi="Tahoma" w:cs="Times New Roman"/>
      <w:szCs w:val="24"/>
      <w:lang w:val="pl-PL" w:eastAsia="pl-PL"/>
    </w:rPr>
  </w:style>
  <w:style w:type="paragraph" w:customStyle="1" w:styleId="CharCharChar1CharCharCharCharCharChar">
    <w:name w:val="Char Char Char1 Char Char Char Char Char Char"/>
    <w:basedOn w:val="a1"/>
    <w:rsid w:val="00DE75D7"/>
    <w:pPr>
      <w:tabs>
        <w:tab w:val="left" w:pos="709"/>
      </w:tabs>
      <w:spacing w:after="0"/>
      <w:contextualSpacing w:val="0"/>
    </w:pPr>
    <w:rPr>
      <w:rFonts w:ascii="Tahoma" w:eastAsia="Times New Roman" w:hAnsi="Tahoma" w:cs="Times New Roman"/>
      <w:szCs w:val="24"/>
      <w:lang w:val="pl-PL" w:eastAsia="pl-PL"/>
    </w:rPr>
  </w:style>
  <w:style w:type="paragraph" w:customStyle="1" w:styleId="Style">
    <w:name w:val="Style"/>
    <w:rsid w:val="00DE75D7"/>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1">
    <w:name w:val="Char1"/>
    <w:basedOn w:val="a1"/>
    <w:rsid w:val="00DE75D7"/>
    <w:pPr>
      <w:tabs>
        <w:tab w:val="left" w:pos="709"/>
      </w:tabs>
      <w:spacing w:after="0"/>
      <w:contextualSpacing w:val="0"/>
    </w:pPr>
    <w:rPr>
      <w:rFonts w:ascii="Tahoma" w:eastAsia="Times New Roman" w:hAnsi="Tahoma" w:cs="Times New Roman"/>
      <w:szCs w:val="24"/>
      <w:lang w:val="pl-PL" w:eastAsia="pl-PL"/>
    </w:rPr>
  </w:style>
  <w:style w:type="paragraph" w:customStyle="1" w:styleId="CharCharCharCharCharCharCharCharCharCharCharChar2Char">
    <w:name w:val="Char Char Char Char Char Char Char Char Char Char Char Char2 Char"/>
    <w:basedOn w:val="a1"/>
    <w:rsid w:val="00DE75D7"/>
    <w:pPr>
      <w:tabs>
        <w:tab w:val="left" w:pos="709"/>
      </w:tabs>
      <w:spacing w:after="0"/>
      <w:contextualSpacing w:val="0"/>
    </w:pPr>
    <w:rPr>
      <w:rFonts w:ascii="Tahoma" w:eastAsia="Times New Roman" w:hAnsi="Tahoma" w:cs="Times New Roman"/>
      <w:szCs w:val="24"/>
      <w:lang w:val="pl-PL" w:eastAsia="pl-PL"/>
    </w:rPr>
  </w:style>
  <w:style w:type="character" w:customStyle="1" w:styleId="BulletChar">
    <w:name w:val="Bullet Char"/>
    <w:link w:val="Bullet0"/>
    <w:locked/>
    <w:rsid w:val="00DE75D7"/>
    <w:rPr>
      <w:lang w:val="en-AU"/>
    </w:rPr>
  </w:style>
  <w:style w:type="paragraph" w:customStyle="1" w:styleId="Bullet0">
    <w:name w:val="Bullet"/>
    <w:basedOn w:val="a1"/>
    <w:link w:val="BulletChar"/>
    <w:rsid w:val="00DE75D7"/>
    <w:pPr>
      <w:widowControl w:val="0"/>
      <w:numPr>
        <w:numId w:val="7"/>
      </w:numPr>
      <w:autoSpaceDE w:val="0"/>
      <w:autoSpaceDN w:val="0"/>
      <w:adjustRightInd w:val="0"/>
      <w:spacing w:before="120" w:after="0"/>
      <w:contextualSpacing w:val="0"/>
      <w:jc w:val="both"/>
    </w:pPr>
    <w:rPr>
      <w:rFonts w:asciiTheme="minorHAnsi" w:hAnsiTheme="minorHAnsi"/>
      <w:sz w:val="22"/>
      <w:lang w:val="en-AU"/>
    </w:rPr>
  </w:style>
  <w:style w:type="paragraph" w:customStyle="1" w:styleId="Default">
    <w:name w:val="Default"/>
    <w:rsid w:val="00DE75D7"/>
    <w:pPr>
      <w:autoSpaceDE w:val="0"/>
      <w:autoSpaceDN w:val="0"/>
      <w:adjustRightInd w:val="0"/>
      <w:spacing w:after="0" w:line="240" w:lineRule="auto"/>
    </w:pPr>
    <w:rPr>
      <w:rFonts w:ascii="Arial" w:eastAsia="Times New Roman" w:hAnsi="Arial" w:cs="Arial"/>
      <w:color w:val="000000"/>
      <w:sz w:val="24"/>
      <w:szCs w:val="24"/>
      <w:lang w:eastAsia="bg-BG"/>
    </w:rPr>
  </w:style>
  <w:style w:type="paragraph" w:customStyle="1" w:styleId="Char2">
    <w:name w:val="Char2"/>
    <w:basedOn w:val="a1"/>
    <w:rsid w:val="00DE75D7"/>
    <w:pPr>
      <w:tabs>
        <w:tab w:val="left" w:pos="709"/>
      </w:tabs>
      <w:spacing w:after="0"/>
      <w:contextualSpacing w:val="0"/>
    </w:pPr>
    <w:rPr>
      <w:rFonts w:ascii="Tahoma" w:eastAsia="Times New Roman" w:hAnsi="Tahoma" w:cs="Times New Roman"/>
      <w:szCs w:val="24"/>
      <w:lang w:val="pl-PL" w:eastAsia="pl-PL"/>
    </w:rPr>
  </w:style>
  <w:style w:type="paragraph" w:customStyle="1" w:styleId="CharCharCharCharCharCharCharCharCharCharCharChar2CharCharChar1Char">
    <w:name w:val="Char Char Char Char Char Char Char Char Char Char Char Char2 Char Char Char1 Char"/>
    <w:basedOn w:val="a1"/>
    <w:rsid w:val="00DE75D7"/>
    <w:pPr>
      <w:tabs>
        <w:tab w:val="left" w:pos="709"/>
      </w:tabs>
      <w:spacing w:after="0"/>
      <w:contextualSpacing w:val="0"/>
    </w:pPr>
    <w:rPr>
      <w:rFonts w:ascii="Tahoma" w:eastAsia="Times New Roman" w:hAnsi="Tahoma" w:cs="Times New Roman"/>
      <w:szCs w:val="24"/>
      <w:lang w:val="pl-PL" w:eastAsia="pl-PL"/>
    </w:rPr>
  </w:style>
  <w:style w:type="paragraph" w:customStyle="1" w:styleId="Char">
    <w:name w:val="Char"/>
    <w:basedOn w:val="a1"/>
    <w:rsid w:val="00DE75D7"/>
    <w:pPr>
      <w:tabs>
        <w:tab w:val="left" w:pos="709"/>
      </w:tabs>
      <w:spacing w:after="0"/>
      <w:contextualSpacing w:val="0"/>
    </w:pPr>
    <w:rPr>
      <w:rFonts w:ascii="Tahoma" w:eastAsia="Times New Roman" w:hAnsi="Tahoma" w:cs="Times New Roman"/>
      <w:szCs w:val="24"/>
      <w:lang w:val="pl-PL" w:eastAsia="pl-PL"/>
    </w:rPr>
  </w:style>
  <w:style w:type="paragraph" w:customStyle="1" w:styleId="Char5CharCharCharChar">
    <w:name w:val="Char5 Char Char Char Знак Знак Char"/>
    <w:basedOn w:val="a1"/>
    <w:rsid w:val="00DE75D7"/>
    <w:pPr>
      <w:tabs>
        <w:tab w:val="left" w:pos="709"/>
      </w:tabs>
      <w:spacing w:after="0"/>
      <w:contextualSpacing w:val="0"/>
    </w:pPr>
    <w:rPr>
      <w:rFonts w:ascii="Tahoma" w:eastAsia="Times New Roman" w:hAnsi="Tahoma" w:cs="Times New Roman"/>
      <w:szCs w:val="24"/>
      <w:lang w:val="pl-PL" w:eastAsia="pl-PL"/>
    </w:rPr>
  </w:style>
  <w:style w:type="paragraph" w:customStyle="1" w:styleId="CharCharCharCharCharCharCharCharCharCharCharChar1CharCharCharChar1CharCharCharCharCharCharCharCharCharChar">
    <w:name w:val="Char Char Char Char Char Char Char Char Char Char Char Char1 Char Char Char Char1 Знак Знак Char Char Char Char Char Char Char Char Char Char"/>
    <w:basedOn w:val="a1"/>
    <w:rsid w:val="00DE75D7"/>
    <w:pPr>
      <w:tabs>
        <w:tab w:val="left" w:pos="709"/>
      </w:tabs>
      <w:spacing w:before="120" w:after="0"/>
      <w:contextualSpacing w:val="0"/>
      <w:jc w:val="both"/>
    </w:pPr>
    <w:rPr>
      <w:rFonts w:ascii="Tahoma" w:eastAsia="Times New Roman" w:hAnsi="Tahoma" w:cs="Times New Roman"/>
      <w:szCs w:val="24"/>
      <w:lang w:val="pl-PL" w:eastAsia="pl-PL"/>
    </w:rPr>
  </w:style>
  <w:style w:type="paragraph" w:customStyle="1" w:styleId="CharCharCharCharCharCharCharCharCharCharCharChar1CharCharCharChar1CharCharCharCharCharCharCharCharCharCharCharCharChar">
    <w:name w:val="Char Char Char Char Char Char Char Char Char Char Char Char1 Char Char Char Char1 Знак Знак Char Char Char Char Char Char Char Char Char Char Char Char Char"/>
    <w:basedOn w:val="a1"/>
    <w:rsid w:val="00DE75D7"/>
    <w:pPr>
      <w:tabs>
        <w:tab w:val="left" w:pos="709"/>
      </w:tabs>
      <w:spacing w:before="120" w:after="0"/>
      <w:contextualSpacing w:val="0"/>
      <w:jc w:val="both"/>
    </w:pPr>
    <w:rPr>
      <w:rFonts w:ascii="Tahoma" w:eastAsia="Times New Roman" w:hAnsi="Tahoma" w:cs="Times New Roman"/>
      <w:szCs w:val="24"/>
      <w:lang w:val="pl-PL" w:eastAsia="pl-PL"/>
    </w:rPr>
  </w:style>
  <w:style w:type="paragraph" w:customStyle="1" w:styleId="CharCharCharCharCharCharCharCharCharCharCharChar2CharCharChar1CharCharCharCharCharCharCharCharCharCharCharCharCharCharCharCharCharChar">
    <w:name w:val="Char Char Char Char Char Char Char Char Char Char Char Char2 Char Char Char1 Char Char Char Char Char Char Char Char Char Char Char Char Char Char Char Char Char Char Знак Знак"/>
    <w:basedOn w:val="a1"/>
    <w:rsid w:val="00DE75D7"/>
    <w:pPr>
      <w:tabs>
        <w:tab w:val="left" w:pos="709"/>
      </w:tabs>
      <w:spacing w:after="0"/>
      <w:contextualSpacing w:val="0"/>
    </w:pPr>
    <w:rPr>
      <w:rFonts w:ascii="Tahoma" w:eastAsia="Times New Roman" w:hAnsi="Tahoma" w:cs="Times New Roman"/>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Знак Знак"/>
    <w:basedOn w:val="a1"/>
    <w:rsid w:val="00DE75D7"/>
    <w:pPr>
      <w:tabs>
        <w:tab w:val="left" w:pos="709"/>
      </w:tabs>
      <w:spacing w:after="0"/>
      <w:contextualSpacing w:val="0"/>
    </w:pPr>
    <w:rPr>
      <w:rFonts w:ascii="Tahoma" w:eastAsia="Times New Roman" w:hAnsi="Tahoma" w:cs="Times New Roman"/>
      <w:szCs w:val="24"/>
      <w:lang w:val="pl-PL" w:eastAsia="pl-PL"/>
    </w:rPr>
  </w:style>
  <w:style w:type="paragraph" w:customStyle="1" w:styleId="CharCharCharCharCharCharCharCharCharCharCharChar2CharCharChar1CharCharCharCharCharCharCharCharCharCharCharCharCharCharCharChar">
    <w:name w:val="Char Char Char Char Char Char Char Char Char Char Char Char2 Char Char Char1 Char Char Char Char Char Char Char Char Char Char Char Char Char Char Char Char"/>
    <w:basedOn w:val="a1"/>
    <w:rsid w:val="00DE75D7"/>
    <w:pPr>
      <w:tabs>
        <w:tab w:val="left" w:pos="709"/>
      </w:tabs>
      <w:spacing w:after="0"/>
      <w:contextualSpacing w:val="0"/>
    </w:pPr>
    <w:rPr>
      <w:rFonts w:ascii="Tahoma" w:eastAsia="Times New Roman" w:hAnsi="Tahoma" w:cs="Times New Roman"/>
      <w:szCs w:val="24"/>
      <w:lang w:val="pl-PL" w:eastAsia="pl-PL"/>
    </w:rPr>
  </w:style>
  <w:style w:type="paragraph" w:customStyle="1" w:styleId="CharCharCharCharCharCharCharCharCharChar0">
    <w:name w:val="Char Char Char Знак Char Char Char Char Char Char Char"/>
    <w:basedOn w:val="a1"/>
    <w:rsid w:val="00DE75D7"/>
    <w:pPr>
      <w:tabs>
        <w:tab w:val="left" w:pos="709"/>
      </w:tabs>
      <w:spacing w:after="0"/>
      <w:contextualSpacing w:val="0"/>
    </w:pPr>
    <w:rPr>
      <w:rFonts w:ascii="Tahoma" w:eastAsia="Times New Roman" w:hAnsi="Tahoma" w:cs="Times New Roman"/>
      <w:szCs w:val="24"/>
      <w:lang w:val="pl-PL" w:eastAsia="pl-PL"/>
    </w:rPr>
  </w:style>
  <w:style w:type="paragraph" w:customStyle="1" w:styleId="CharCharCharCharCharCharCharCharCharCharCharChar1CharCharCharCharCharChar">
    <w:name w:val="Char Char Char Char Char Char Char Char Char Char Char Char1 Char Char Char Char Char Char Знак Знак"/>
    <w:basedOn w:val="a1"/>
    <w:rsid w:val="00DE75D7"/>
    <w:pPr>
      <w:tabs>
        <w:tab w:val="left" w:pos="709"/>
      </w:tabs>
      <w:spacing w:after="0"/>
      <w:contextualSpacing w:val="0"/>
    </w:pPr>
    <w:rPr>
      <w:rFonts w:ascii="Tahoma" w:eastAsia="Times New Roman" w:hAnsi="Tahoma" w:cs="Times New Roman"/>
      <w:szCs w:val="24"/>
      <w:lang w:val="pl-PL" w:eastAsia="pl-PL"/>
    </w:rPr>
  </w:style>
  <w:style w:type="paragraph" w:customStyle="1" w:styleId="CharCharCharCharCharCharCharCharCharCharCharChar1CharCharCharCharChar">
    <w:name w:val="Char Char Char Char Char Char Char Char Char Char Char Char1 Char Char Char Знак Знак Char Char"/>
    <w:basedOn w:val="a1"/>
    <w:rsid w:val="00DE75D7"/>
    <w:pPr>
      <w:tabs>
        <w:tab w:val="left" w:pos="709"/>
      </w:tabs>
      <w:spacing w:after="0"/>
      <w:contextualSpacing w:val="0"/>
    </w:pPr>
    <w:rPr>
      <w:rFonts w:ascii="Tahoma" w:eastAsia="Times New Roman" w:hAnsi="Tahoma" w:cs="Times New Roman"/>
      <w:szCs w:val="24"/>
      <w:lang w:val="pl-PL" w:eastAsia="pl-PL"/>
    </w:rPr>
  </w:style>
  <w:style w:type="paragraph" w:customStyle="1" w:styleId="CharCharCharCharCharCharCharCharCharCharCharChar2CharCharChar">
    <w:name w:val="Char Char Char Char Char Char Char Char Char Char Char Char2 Char Char Char Знак Знак"/>
    <w:basedOn w:val="a1"/>
    <w:rsid w:val="00DE75D7"/>
    <w:pPr>
      <w:tabs>
        <w:tab w:val="left" w:pos="709"/>
      </w:tabs>
      <w:spacing w:after="0"/>
      <w:contextualSpacing w:val="0"/>
    </w:pPr>
    <w:rPr>
      <w:rFonts w:ascii="Tahoma" w:eastAsia="Times New Roman" w:hAnsi="Tahoma" w:cs="Times New Roman"/>
      <w:szCs w:val="24"/>
      <w:lang w:val="pl-PL" w:eastAsia="pl-PL"/>
    </w:rPr>
  </w:style>
  <w:style w:type="paragraph" w:customStyle="1" w:styleId="CharChar1Char">
    <w:name w:val="Char Char1 Char"/>
    <w:basedOn w:val="a1"/>
    <w:semiHidden/>
    <w:rsid w:val="00DE75D7"/>
    <w:pPr>
      <w:tabs>
        <w:tab w:val="left" w:pos="709"/>
      </w:tabs>
      <w:spacing w:after="0"/>
      <w:contextualSpacing w:val="0"/>
    </w:pPr>
    <w:rPr>
      <w:rFonts w:ascii="Futura Bk" w:eastAsia="Times New Roman" w:hAnsi="Futura Bk" w:cs="Times New Roman"/>
      <w:sz w:val="20"/>
      <w:szCs w:val="24"/>
      <w:lang w:val="pl-PL" w:eastAsia="pl-PL"/>
    </w:rPr>
  </w:style>
  <w:style w:type="paragraph" w:customStyle="1" w:styleId="Char2CharCharCharCharCharChar">
    <w:name w:val="Char2 Char Char Char Char Char Char"/>
    <w:basedOn w:val="a1"/>
    <w:autoRedefine/>
    <w:rsid w:val="00DE75D7"/>
    <w:pPr>
      <w:contextualSpacing w:val="0"/>
      <w:jc w:val="center"/>
    </w:pPr>
    <w:rPr>
      <w:rFonts w:ascii="Futura Bk" w:eastAsia="Times New Roman" w:hAnsi="Futura Bk" w:cs="Times New Roman"/>
      <w:szCs w:val="24"/>
      <w:lang w:val="en-US" w:eastAsia="pl-PL"/>
    </w:rPr>
  </w:style>
  <w:style w:type="paragraph" w:customStyle="1" w:styleId="CharCharCharCharCharCharCharCharCharCharCharChar1CharCharCharCharCharCharCharCharChar">
    <w:name w:val="Char Char Char Char Char Char Char Char Char Char Char Char1 Char Char Char Char Char Знак Знак Char Char Знак Знак Char Char Знак Знак"/>
    <w:basedOn w:val="a1"/>
    <w:rsid w:val="00DE75D7"/>
    <w:pPr>
      <w:tabs>
        <w:tab w:val="left" w:pos="709"/>
      </w:tabs>
      <w:spacing w:after="0"/>
      <w:contextualSpacing w:val="0"/>
    </w:pPr>
    <w:rPr>
      <w:rFonts w:ascii="Tahoma" w:eastAsia="Times New Roman" w:hAnsi="Tahoma" w:cs="Times New Roman"/>
      <w:szCs w:val="24"/>
      <w:lang w:val="pl-PL" w:eastAsia="pl-PL"/>
    </w:rPr>
  </w:style>
  <w:style w:type="paragraph" w:customStyle="1" w:styleId="CharCharCharCharCharCharCharCharCharCharCharChar2CharCharChar1CharCharCharCharCharCharCharCharChar">
    <w:name w:val="Char Char Char Char Char Char Char Char Char Char Char Char2 Char Char Char1 Char Char Char Знак Знак Char Char Знак Знак Char Char Знак Знак Char Char"/>
    <w:basedOn w:val="a1"/>
    <w:rsid w:val="00DE75D7"/>
    <w:pPr>
      <w:tabs>
        <w:tab w:val="left" w:pos="709"/>
      </w:tabs>
      <w:spacing w:after="0"/>
      <w:contextualSpacing w:val="0"/>
    </w:pPr>
    <w:rPr>
      <w:rFonts w:ascii="Tahoma" w:eastAsia="Times New Roman" w:hAnsi="Tahoma" w:cs="Times New Roman"/>
      <w:szCs w:val="24"/>
      <w:lang w:val="pl-PL" w:eastAsia="pl-PL"/>
    </w:rPr>
  </w:style>
  <w:style w:type="paragraph" w:customStyle="1" w:styleId="CharChar0">
    <w:name w:val="Char Char Знак Знак"/>
    <w:basedOn w:val="a1"/>
    <w:rsid w:val="00DE75D7"/>
    <w:pPr>
      <w:tabs>
        <w:tab w:val="left" w:pos="709"/>
      </w:tabs>
      <w:spacing w:after="0"/>
      <w:contextualSpacing w:val="0"/>
    </w:pPr>
    <w:rPr>
      <w:rFonts w:ascii="Tahoma" w:eastAsia="Times New Roman" w:hAnsi="Tahoma" w:cs="Times New Roman"/>
      <w:szCs w:val="24"/>
      <w:lang w:val="pl-PL" w:eastAsia="pl-PL"/>
    </w:rPr>
  </w:style>
  <w:style w:type="paragraph" w:customStyle="1" w:styleId="CharCharCharCharCharCharCharCharCharCharCharChar1CharCharCharCharCharCharCharChar">
    <w:name w:val="Char Char Char Char Char Char Char Char Char Char Char Char1 Char Char Char Char Char Char Знак Знак Char Char"/>
    <w:basedOn w:val="a1"/>
    <w:rsid w:val="00DE75D7"/>
    <w:pPr>
      <w:tabs>
        <w:tab w:val="left" w:pos="709"/>
      </w:tabs>
      <w:spacing w:after="0"/>
      <w:contextualSpacing w:val="0"/>
    </w:pPr>
    <w:rPr>
      <w:rFonts w:ascii="Tahoma" w:eastAsia="Times New Roman" w:hAnsi="Tahoma" w:cs="Times New Roman"/>
      <w:szCs w:val="24"/>
      <w:lang w:val="pl-PL" w:eastAsia="pl-PL"/>
    </w:rPr>
  </w:style>
  <w:style w:type="paragraph" w:customStyle="1" w:styleId="CharCharCharCharCharCharCharCharChar1CharChar">
    <w:name w:val="Char Char Char Char Char Char Char Char Char1 Знак Знак Char Char Знак Знак"/>
    <w:basedOn w:val="a1"/>
    <w:rsid w:val="00DE75D7"/>
    <w:pPr>
      <w:tabs>
        <w:tab w:val="left" w:pos="709"/>
      </w:tabs>
      <w:spacing w:after="0"/>
      <w:contextualSpacing w:val="0"/>
    </w:pPr>
    <w:rPr>
      <w:rFonts w:ascii="Tahoma" w:eastAsia="Times New Roman" w:hAnsi="Tahoma" w:cs="Times New Roman"/>
      <w:szCs w:val="24"/>
      <w:lang w:val="pl-PL" w:eastAsia="pl-PL"/>
    </w:rPr>
  </w:style>
  <w:style w:type="paragraph" w:customStyle="1" w:styleId="text">
    <w:name w:val="text"/>
    <w:rsid w:val="00DE75D7"/>
    <w:pPr>
      <w:widowControl w:val="0"/>
      <w:spacing w:before="240" w:after="0" w:line="240" w:lineRule="exact"/>
      <w:jc w:val="both"/>
    </w:pPr>
    <w:rPr>
      <w:rFonts w:ascii="Arial" w:eastAsia="Times New Roman" w:hAnsi="Arial" w:cs="Times New Roman"/>
      <w:sz w:val="24"/>
      <w:szCs w:val="20"/>
      <w:lang w:val="cs-CZ"/>
    </w:rPr>
  </w:style>
  <w:style w:type="paragraph" w:customStyle="1" w:styleId="Awihoutinsert">
    <w:name w:val="A wihout insert"/>
    <w:basedOn w:val="a1"/>
    <w:rsid w:val="00DE75D7"/>
    <w:pPr>
      <w:tabs>
        <w:tab w:val="left" w:pos="1985"/>
        <w:tab w:val="left" w:pos="2694"/>
        <w:tab w:val="right" w:leader="dot" w:pos="9072"/>
      </w:tabs>
      <w:spacing w:before="60" w:after="60"/>
      <w:contextualSpacing w:val="0"/>
      <w:jc w:val="both"/>
    </w:pPr>
    <w:rPr>
      <w:rFonts w:ascii="Arial" w:eastAsia="Times New Roman" w:hAnsi="Arial" w:cs="Arial"/>
      <w:sz w:val="22"/>
      <w:szCs w:val="24"/>
      <w:lang w:val="de-DE" w:eastAsia="de-DE"/>
    </w:rPr>
  </w:style>
  <w:style w:type="paragraph" w:customStyle="1" w:styleId="Char1CharChar">
    <w:name w:val="Char1 Знак Знак Char Char Знак Знак"/>
    <w:basedOn w:val="a1"/>
    <w:rsid w:val="00DE75D7"/>
    <w:pPr>
      <w:tabs>
        <w:tab w:val="left" w:pos="709"/>
      </w:tabs>
      <w:spacing w:after="0"/>
      <w:contextualSpacing w:val="0"/>
    </w:pPr>
    <w:rPr>
      <w:rFonts w:ascii="Tahoma" w:eastAsia="Times New Roman" w:hAnsi="Tahoma" w:cs="Times New Roman"/>
      <w:szCs w:val="24"/>
      <w:lang w:val="pl-PL" w:eastAsia="pl-PL"/>
    </w:rPr>
  </w:style>
  <w:style w:type="paragraph" w:customStyle="1" w:styleId="CharCharCharCharCharCharCharCharChar1">
    <w:name w:val="Char Char Char Char Char Char Char Char Char1"/>
    <w:basedOn w:val="a1"/>
    <w:rsid w:val="00DE75D7"/>
    <w:pPr>
      <w:tabs>
        <w:tab w:val="left" w:pos="709"/>
      </w:tabs>
      <w:spacing w:after="0"/>
      <w:contextualSpacing w:val="0"/>
    </w:pPr>
    <w:rPr>
      <w:rFonts w:ascii="Tahoma" w:eastAsia="Times New Roman" w:hAnsi="Tahoma" w:cs="Times New Roman"/>
      <w:szCs w:val="24"/>
      <w:lang w:val="pl-PL" w:eastAsia="pl-PL"/>
    </w:rPr>
  </w:style>
  <w:style w:type="paragraph" w:customStyle="1" w:styleId="abcs">
    <w:name w:val="abcs"/>
    <w:basedOn w:val="a1"/>
    <w:rsid w:val="00DE75D7"/>
    <w:pPr>
      <w:tabs>
        <w:tab w:val="left" w:pos="2268"/>
      </w:tabs>
      <w:spacing w:before="100" w:after="0"/>
      <w:ind w:left="2269" w:hanging="851"/>
      <w:contextualSpacing w:val="0"/>
      <w:jc w:val="both"/>
    </w:pPr>
    <w:rPr>
      <w:rFonts w:eastAsia="Times New Roman" w:cs="Times New Roman"/>
      <w:color w:val="000000"/>
      <w:sz w:val="22"/>
      <w:lang w:val="en-GB"/>
    </w:rPr>
  </w:style>
  <w:style w:type="paragraph" w:customStyle="1" w:styleId="CharCharChar1CharCharCharCharCharCharCharCharCharCharCharCharCharChar1">
    <w:name w:val="Char Char Char1 Char Char Char Char Char Char Char Char Char Char Char Char Char Char Знак Знак1"/>
    <w:basedOn w:val="a1"/>
    <w:rsid w:val="00DE75D7"/>
    <w:pPr>
      <w:tabs>
        <w:tab w:val="left" w:pos="709"/>
      </w:tabs>
      <w:spacing w:after="0"/>
      <w:contextualSpacing w:val="0"/>
    </w:pPr>
    <w:rPr>
      <w:rFonts w:ascii="Tahoma" w:eastAsia="Times New Roman" w:hAnsi="Tahoma" w:cs="Times New Roman"/>
      <w:szCs w:val="24"/>
      <w:lang w:val="pl-PL" w:eastAsia="pl-PL"/>
    </w:rPr>
  </w:style>
  <w:style w:type="paragraph" w:customStyle="1" w:styleId="CharChar1">
    <w:name w:val="Знак Знак Char Char1"/>
    <w:basedOn w:val="a1"/>
    <w:semiHidden/>
    <w:rsid w:val="00DE75D7"/>
    <w:pPr>
      <w:tabs>
        <w:tab w:val="left" w:pos="709"/>
      </w:tabs>
      <w:spacing w:after="0"/>
      <w:contextualSpacing w:val="0"/>
    </w:pPr>
    <w:rPr>
      <w:rFonts w:ascii="Futura Bk" w:eastAsia="Times New Roman" w:hAnsi="Futura Bk" w:cs="Times New Roman"/>
      <w:sz w:val="20"/>
      <w:szCs w:val="24"/>
      <w:lang w:val="pl-PL" w:eastAsia="pl-PL"/>
    </w:rPr>
  </w:style>
  <w:style w:type="paragraph" w:customStyle="1" w:styleId="CharChar11CharCharCharCharCharCharCharCharCharChar">
    <w:name w:val="Char Char11 Char Char Char Char Знак Знак Char Char Char Char Знак Знак Char Char"/>
    <w:basedOn w:val="a1"/>
    <w:rsid w:val="00DE75D7"/>
    <w:pPr>
      <w:tabs>
        <w:tab w:val="left" w:pos="709"/>
      </w:tabs>
      <w:spacing w:after="0"/>
      <w:contextualSpacing w:val="0"/>
    </w:pPr>
    <w:rPr>
      <w:rFonts w:ascii="Tahoma" w:eastAsia="Times New Roman" w:hAnsi="Tahoma" w:cs="Times New Roman"/>
      <w:szCs w:val="24"/>
      <w:lang w:val="pl-PL" w:eastAsia="pl-PL"/>
    </w:rPr>
  </w:style>
  <w:style w:type="paragraph" w:customStyle="1" w:styleId="CharCharCharCharCharCharCharChar">
    <w:name w:val="Char Char Char Char Char Char Знак Знак Char Char"/>
    <w:basedOn w:val="a1"/>
    <w:rsid w:val="00DE75D7"/>
    <w:pPr>
      <w:tabs>
        <w:tab w:val="left" w:pos="709"/>
      </w:tabs>
      <w:spacing w:after="0"/>
      <w:contextualSpacing w:val="0"/>
    </w:pPr>
    <w:rPr>
      <w:rFonts w:ascii="Tahoma" w:eastAsia="Times New Roman" w:hAnsi="Tahoma" w:cs="Times New Roman"/>
      <w:szCs w:val="24"/>
      <w:lang w:val="pl-PL" w:eastAsia="pl-PL"/>
    </w:rPr>
  </w:style>
  <w:style w:type="paragraph" w:customStyle="1" w:styleId="CharChar11CharCharCharCharCharCharCharCharCharCharCharChar">
    <w:name w:val="Char Char11 Char Char Char Char Знак Знак Char Char Char Char Знак Знак Char Char Знак Знак Char Char"/>
    <w:basedOn w:val="a1"/>
    <w:rsid w:val="00DE75D7"/>
    <w:pPr>
      <w:tabs>
        <w:tab w:val="left" w:pos="709"/>
      </w:tabs>
      <w:spacing w:after="0"/>
      <w:contextualSpacing w:val="0"/>
    </w:pPr>
    <w:rPr>
      <w:rFonts w:ascii="Tahoma" w:eastAsia="Times New Roman" w:hAnsi="Tahoma" w:cs="Times New Roman"/>
      <w:szCs w:val="24"/>
      <w:lang w:val="pl-PL" w:eastAsia="pl-PL"/>
    </w:rPr>
  </w:style>
  <w:style w:type="paragraph" w:customStyle="1" w:styleId="CharChar1CharChar">
    <w:name w:val="Знак Знак Char Char1 Знак Знак Char Char"/>
    <w:basedOn w:val="a1"/>
    <w:semiHidden/>
    <w:rsid w:val="00DE75D7"/>
    <w:pPr>
      <w:tabs>
        <w:tab w:val="left" w:pos="709"/>
      </w:tabs>
      <w:spacing w:after="0"/>
      <w:contextualSpacing w:val="0"/>
    </w:pPr>
    <w:rPr>
      <w:rFonts w:ascii="Futura Bk" w:eastAsia="Times New Roman" w:hAnsi="Futura Bk" w:cs="Times New Roman"/>
      <w:sz w:val="20"/>
      <w:szCs w:val="24"/>
      <w:lang w:val="pl-PL" w:eastAsia="pl-PL"/>
    </w:rPr>
  </w:style>
  <w:style w:type="paragraph" w:customStyle="1" w:styleId="CharCharCharCharChar">
    <w:name w:val="Char Char Char Знак Знак Char Char"/>
    <w:basedOn w:val="a1"/>
    <w:rsid w:val="00DE75D7"/>
    <w:pPr>
      <w:tabs>
        <w:tab w:val="left" w:pos="709"/>
      </w:tabs>
      <w:spacing w:after="0"/>
      <w:contextualSpacing w:val="0"/>
    </w:pPr>
    <w:rPr>
      <w:rFonts w:ascii="Tahoma" w:eastAsia="Times New Roman" w:hAnsi="Tahoma" w:cs="Times New Roman"/>
      <w:szCs w:val="24"/>
      <w:lang w:val="pl-PL" w:eastAsia="pl-PL"/>
    </w:rPr>
  </w:style>
  <w:style w:type="character" w:customStyle="1" w:styleId="aff3">
    <w:name w:val="Основен текст_"/>
    <w:link w:val="12"/>
    <w:locked/>
    <w:rsid w:val="00DE75D7"/>
    <w:rPr>
      <w:sz w:val="21"/>
      <w:szCs w:val="21"/>
      <w:shd w:val="clear" w:color="auto" w:fill="FFFFFF"/>
    </w:rPr>
  </w:style>
  <w:style w:type="paragraph" w:customStyle="1" w:styleId="12">
    <w:name w:val="Основен текст1"/>
    <w:basedOn w:val="a1"/>
    <w:link w:val="aff3"/>
    <w:rsid w:val="00DE75D7"/>
    <w:pPr>
      <w:shd w:val="clear" w:color="auto" w:fill="FFFFFF"/>
      <w:spacing w:after="0" w:line="240" w:lineRule="atLeast"/>
      <w:ind w:hanging="440"/>
      <w:contextualSpacing w:val="0"/>
      <w:jc w:val="both"/>
    </w:pPr>
    <w:rPr>
      <w:rFonts w:asciiTheme="minorHAnsi" w:hAnsiTheme="minorHAnsi"/>
      <w:sz w:val="21"/>
      <w:szCs w:val="21"/>
    </w:rPr>
  </w:style>
  <w:style w:type="character" w:customStyle="1" w:styleId="41">
    <w:name w:val="Основен текст (4)_"/>
    <w:link w:val="410"/>
    <w:locked/>
    <w:rsid w:val="00DE75D7"/>
    <w:rPr>
      <w:rFonts w:ascii="Tahoma" w:eastAsia="Tahoma" w:hAnsi="Tahoma" w:cs="Tahoma"/>
      <w:sz w:val="19"/>
      <w:szCs w:val="19"/>
      <w:shd w:val="clear" w:color="auto" w:fill="FFFFFF"/>
    </w:rPr>
  </w:style>
  <w:style w:type="paragraph" w:customStyle="1" w:styleId="410">
    <w:name w:val="Основен текст (4)1"/>
    <w:basedOn w:val="a1"/>
    <w:link w:val="41"/>
    <w:rsid w:val="00DE75D7"/>
    <w:pPr>
      <w:shd w:val="clear" w:color="auto" w:fill="FFFFFF"/>
      <w:spacing w:after="180" w:line="274" w:lineRule="exact"/>
      <w:ind w:hanging="440"/>
      <w:contextualSpacing w:val="0"/>
      <w:jc w:val="both"/>
    </w:pPr>
    <w:rPr>
      <w:rFonts w:ascii="Tahoma" w:eastAsia="Tahoma" w:hAnsi="Tahoma" w:cs="Tahoma"/>
      <w:sz w:val="19"/>
      <w:szCs w:val="19"/>
    </w:rPr>
  </w:style>
  <w:style w:type="character" w:customStyle="1" w:styleId="81">
    <w:name w:val="Основен текст (8)_"/>
    <w:link w:val="810"/>
    <w:locked/>
    <w:rsid w:val="00DE75D7"/>
    <w:rPr>
      <w:i/>
      <w:iCs/>
      <w:sz w:val="21"/>
      <w:szCs w:val="21"/>
      <w:shd w:val="clear" w:color="auto" w:fill="FFFFFF"/>
    </w:rPr>
  </w:style>
  <w:style w:type="paragraph" w:customStyle="1" w:styleId="810">
    <w:name w:val="Основен текст (8)1"/>
    <w:basedOn w:val="a1"/>
    <w:link w:val="81"/>
    <w:rsid w:val="00DE75D7"/>
    <w:pPr>
      <w:shd w:val="clear" w:color="auto" w:fill="FFFFFF"/>
      <w:spacing w:after="0" w:line="250" w:lineRule="exact"/>
      <w:ind w:hanging="280"/>
      <w:contextualSpacing w:val="0"/>
      <w:jc w:val="both"/>
    </w:pPr>
    <w:rPr>
      <w:rFonts w:asciiTheme="minorHAnsi" w:hAnsiTheme="minorHAnsi"/>
      <w:i/>
      <w:iCs/>
      <w:sz w:val="21"/>
      <w:szCs w:val="21"/>
    </w:rPr>
  </w:style>
  <w:style w:type="paragraph" w:customStyle="1" w:styleId="CharCharCharCharCharCharCharCharChar1CharCharCharCharCharCharCharChar">
    <w:name w:val="Char Char Char Char Char Char Char Char Char1 Знак Знак Char Char Знак Знак Char Char Знак Знак Char Char Знак Знак Char Char Знак Знак"/>
    <w:basedOn w:val="a1"/>
    <w:rsid w:val="00DE75D7"/>
    <w:pPr>
      <w:tabs>
        <w:tab w:val="left" w:pos="709"/>
      </w:tabs>
      <w:spacing w:after="0"/>
      <w:contextualSpacing w:val="0"/>
    </w:pPr>
    <w:rPr>
      <w:rFonts w:ascii="Tahoma" w:eastAsia="Times New Roman" w:hAnsi="Tahoma" w:cs="Times New Roman"/>
      <w:szCs w:val="24"/>
      <w:lang w:val="pl-PL" w:eastAsia="pl-PL"/>
    </w:rPr>
  </w:style>
  <w:style w:type="character" w:customStyle="1" w:styleId="NoSpacingChar">
    <w:name w:val="No Spacing Char"/>
    <w:link w:val="NoSpacing1"/>
    <w:locked/>
    <w:rsid w:val="00DE75D7"/>
    <w:rPr>
      <w:rFonts w:ascii="Calibri" w:eastAsia="PMingLiU" w:hAnsi="Calibri" w:cs="Calibri"/>
      <w:lang w:val="en-US"/>
    </w:rPr>
  </w:style>
  <w:style w:type="paragraph" w:customStyle="1" w:styleId="NoSpacing1">
    <w:name w:val="No Spacing1"/>
    <w:link w:val="NoSpacingChar"/>
    <w:qFormat/>
    <w:rsid w:val="00DE75D7"/>
    <w:pPr>
      <w:spacing w:after="0" w:line="240" w:lineRule="auto"/>
    </w:pPr>
    <w:rPr>
      <w:rFonts w:ascii="Calibri" w:eastAsia="PMingLiU" w:hAnsi="Calibri" w:cs="Calibri"/>
      <w:lang w:val="en-US"/>
    </w:rPr>
  </w:style>
  <w:style w:type="paragraph" w:customStyle="1" w:styleId="Style8">
    <w:name w:val="Style8"/>
    <w:basedOn w:val="a1"/>
    <w:rsid w:val="00DE75D7"/>
    <w:pPr>
      <w:widowControl w:val="0"/>
      <w:autoSpaceDE w:val="0"/>
      <w:autoSpaceDN w:val="0"/>
      <w:adjustRightInd w:val="0"/>
      <w:spacing w:after="0" w:line="290" w:lineRule="exact"/>
      <w:contextualSpacing w:val="0"/>
    </w:pPr>
    <w:rPr>
      <w:rFonts w:ascii="Arial Narrow" w:eastAsia="Times New Roman" w:hAnsi="Arial Narrow" w:cs="Vrinda"/>
      <w:szCs w:val="24"/>
      <w:lang w:eastAsia="bg-BG" w:bidi="bn-BD"/>
    </w:rPr>
  </w:style>
  <w:style w:type="paragraph" w:customStyle="1" w:styleId="Application4">
    <w:name w:val="Application4"/>
    <w:basedOn w:val="a1"/>
    <w:autoRedefine/>
    <w:rsid w:val="00DE75D7"/>
    <w:pPr>
      <w:widowControl w:val="0"/>
      <w:numPr>
        <w:numId w:val="8"/>
      </w:numPr>
      <w:snapToGrid w:val="0"/>
      <w:contextualSpacing w:val="0"/>
      <w:jc w:val="both"/>
    </w:pPr>
    <w:rPr>
      <w:rFonts w:eastAsia="Times New Roman" w:cs="Times New Roman"/>
      <w:spacing w:val="-2"/>
      <w:sz w:val="20"/>
      <w:szCs w:val="24"/>
    </w:rPr>
  </w:style>
  <w:style w:type="paragraph" w:customStyle="1" w:styleId="NoSpacing2">
    <w:name w:val="No Spacing2"/>
    <w:uiPriority w:val="1"/>
    <w:qFormat/>
    <w:rsid w:val="00DE75D7"/>
    <w:pPr>
      <w:spacing w:after="0" w:line="240" w:lineRule="auto"/>
    </w:pPr>
    <w:rPr>
      <w:rFonts w:ascii="Calibri" w:eastAsia="Calibri" w:hAnsi="Calibri" w:cs="Times New Roman"/>
    </w:rPr>
  </w:style>
  <w:style w:type="paragraph" w:customStyle="1" w:styleId="Style2">
    <w:name w:val="Style2"/>
    <w:basedOn w:val="a1"/>
    <w:uiPriority w:val="99"/>
    <w:rsid w:val="00DE75D7"/>
    <w:pPr>
      <w:widowControl w:val="0"/>
      <w:autoSpaceDE w:val="0"/>
      <w:autoSpaceDN w:val="0"/>
      <w:adjustRightInd w:val="0"/>
      <w:spacing w:after="0" w:line="233" w:lineRule="exact"/>
      <w:contextualSpacing w:val="0"/>
      <w:jc w:val="both"/>
    </w:pPr>
    <w:rPr>
      <w:rFonts w:ascii="Arial" w:eastAsia="Times New Roman" w:hAnsi="Arial" w:cs="Arial"/>
      <w:szCs w:val="24"/>
      <w:lang w:eastAsia="bg-BG"/>
    </w:rPr>
  </w:style>
  <w:style w:type="paragraph" w:customStyle="1" w:styleId="ListParagraph2">
    <w:name w:val="List Paragraph2"/>
    <w:basedOn w:val="a1"/>
    <w:qFormat/>
    <w:rsid w:val="00DE75D7"/>
    <w:pPr>
      <w:spacing w:after="0"/>
      <w:ind w:left="708"/>
      <w:contextualSpacing w:val="0"/>
    </w:pPr>
    <w:rPr>
      <w:rFonts w:eastAsia="Times New Roman" w:cs="Times New Roman"/>
      <w:szCs w:val="24"/>
      <w:lang w:eastAsia="bg-BG"/>
    </w:rPr>
  </w:style>
  <w:style w:type="paragraph" w:customStyle="1" w:styleId="Style10">
    <w:name w:val="Style10"/>
    <w:basedOn w:val="a1"/>
    <w:uiPriority w:val="99"/>
    <w:rsid w:val="00DE75D7"/>
    <w:pPr>
      <w:widowControl w:val="0"/>
      <w:autoSpaceDE w:val="0"/>
      <w:autoSpaceDN w:val="0"/>
      <w:adjustRightInd w:val="0"/>
      <w:spacing w:after="0" w:line="278" w:lineRule="exact"/>
      <w:ind w:hanging="144"/>
      <w:contextualSpacing w:val="0"/>
    </w:pPr>
    <w:rPr>
      <w:rFonts w:ascii="Cambria" w:eastAsia="Times New Roman" w:hAnsi="Cambria" w:cs="Times New Roman"/>
      <w:szCs w:val="24"/>
      <w:lang w:eastAsia="bg-BG"/>
    </w:rPr>
  </w:style>
  <w:style w:type="character" w:customStyle="1" w:styleId="Bodytext">
    <w:name w:val="Body text_"/>
    <w:link w:val="BodyText1"/>
    <w:locked/>
    <w:rsid w:val="00DE75D7"/>
    <w:rPr>
      <w:sz w:val="23"/>
      <w:szCs w:val="23"/>
      <w:shd w:val="clear" w:color="auto" w:fill="FFFFFF"/>
      <w:lang w:val="en-AU"/>
    </w:rPr>
  </w:style>
  <w:style w:type="paragraph" w:customStyle="1" w:styleId="BodyText1">
    <w:name w:val="Body Text1"/>
    <w:basedOn w:val="a1"/>
    <w:link w:val="Bodytext"/>
    <w:rsid w:val="00DE75D7"/>
    <w:pPr>
      <w:widowControl w:val="0"/>
      <w:shd w:val="clear" w:color="auto" w:fill="FFFFFF"/>
      <w:spacing w:before="120" w:line="0" w:lineRule="atLeast"/>
      <w:contextualSpacing w:val="0"/>
      <w:jc w:val="both"/>
    </w:pPr>
    <w:rPr>
      <w:rFonts w:asciiTheme="minorHAnsi" w:hAnsiTheme="minorHAnsi"/>
      <w:sz w:val="23"/>
      <w:szCs w:val="23"/>
      <w:lang w:val="en-AU"/>
    </w:rPr>
  </w:style>
  <w:style w:type="paragraph" w:customStyle="1" w:styleId="ListParagraph1">
    <w:name w:val="List Paragraph1"/>
    <w:basedOn w:val="a1"/>
    <w:uiPriority w:val="99"/>
    <w:qFormat/>
    <w:rsid w:val="00DE75D7"/>
    <w:pPr>
      <w:spacing w:after="200" w:line="276" w:lineRule="auto"/>
      <w:ind w:left="720"/>
    </w:pPr>
    <w:rPr>
      <w:rFonts w:ascii="Calibri" w:eastAsia="Calibri" w:hAnsi="Calibri" w:cs="Times New Roman"/>
      <w:sz w:val="22"/>
    </w:rPr>
  </w:style>
  <w:style w:type="paragraph" w:customStyle="1" w:styleId="Tiret0">
    <w:name w:val="Tiret 0"/>
    <w:basedOn w:val="a1"/>
    <w:rsid w:val="00DE75D7"/>
    <w:pPr>
      <w:numPr>
        <w:numId w:val="9"/>
      </w:numPr>
      <w:spacing w:before="120"/>
      <w:contextualSpacing w:val="0"/>
      <w:jc w:val="both"/>
    </w:pPr>
    <w:rPr>
      <w:rFonts w:eastAsia="Calibri" w:cs="Times New Roman"/>
      <w:lang w:eastAsia="bg-BG"/>
    </w:rPr>
  </w:style>
  <w:style w:type="paragraph" w:customStyle="1" w:styleId="Tiret1">
    <w:name w:val="Tiret 1"/>
    <w:basedOn w:val="a1"/>
    <w:rsid w:val="00DE75D7"/>
    <w:pPr>
      <w:numPr>
        <w:numId w:val="10"/>
      </w:numPr>
      <w:spacing w:before="120"/>
      <w:contextualSpacing w:val="0"/>
      <w:jc w:val="both"/>
    </w:pPr>
    <w:rPr>
      <w:rFonts w:eastAsia="Calibri" w:cs="Times New Roman"/>
      <w:lang w:eastAsia="bg-BG"/>
    </w:rPr>
  </w:style>
  <w:style w:type="paragraph" w:customStyle="1" w:styleId="NumPar1">
    <w:name w:val="NumPar 1"/>
    <w:basedOn w:val="a1"/>
    <w:next w:val="a1"/>
    <w:rsid w:val="00DE75D7"/>
    <w:pPr>
      <w:numPr>
        <w:numId w:val="11"/>
      </w:numPr>
      <w:spacing w:before="120"/>
      <w:contextualSpacing w:val="0"/>
      <w:jc w:val="both"/>
    </w:pPr>
    <w:rPr>
      <w:rFonts w:eastAsia="Calibri" w:cs="Times New Roman"/>
      <w:lang w:eastAsia="bg-BG"/>
    </w:rPr>
  </w:style>
  <w:style w:type="paragraph" w:customStyle="1" w:styleId="NumPar2">
    <w:name w:val="NumPar 2"/>
    <w:basedOn w:val="a1"/>
    <w:next w:val="a1"/>
    <w:rsid w:val="00DE75D7"/>
    <w:pPr>
      <w:numPr>
        <w:ilvl w:val="1"/>
        <w:numId w:val="11"/>
      </w:numPr>
      <w:spacing w:before="120"/>
      <w:contextualSpacing w:val="0"/>
      <w:jc w:val="both"/>
    </w:pPr>
    <w:rPr>
      <w:rFonts w:eastAsia="Calibri" w:cs="Times New Roman"/>
      <w:lang w:eastAsia="bg-BG"/>
    </w:rPr>
  </w:style>
  <w:style w:type="paragraph" w:customStyle="1" w:styleId="NumPar3">
    <w:name w:val="NumPar 3"/>
    <w:basedOn w:val="a1"/>
    <w:next w:val="a1"/>
    <w:rsid w:val="00DE75D7"/>
    <w:pPr>
      <w:numPr>
        <w:ilvl w:val="2"/>
        <w:numId w:val="11"/>
      </w:numPr>
      <w:spacing w:before="120"/>
      <w:contextualSpacing w:val="0"/>
      <w:jc w:val="both"/>
    </w:pPr>
    <w:rPr>
      <w:rFonts w:eastAsia="Calibri" w:cs="Times New Roman"/>
      <w:lang w:eastAsia="bg-BG"/>
    </w:rPr>
  </w:style>
  <w:style w:type="paragraph" w:customStyle="1" w:styleId="NumPar4">
    <w:name w:val="NumPar 4"/>
    <w:basedOn w:val="a1"/>
    <w:next w:val="a1"/>
    <w:rsid w:val="00DE75D7"/>
    <w:pPr>
      <w:numPr>
        <w:ilvl w:val="3"/>
        <w:numId w:val="11"/>
      </w:numPr>
      <w:spacing w:before="120"/>
      <w:contextualSpacing w:val="0"/>
      <w:jc w:val="both"/>
    </w:pPr>
    <w:rPr>
      <w:rFonts w:eastAsia="Calibri" w:cs="Times New Roman"/>
      <w:lang w:eastAsia="bg-BG"/>
    </w:rPr>
  </w:style>
  <w:style w:type="character" w:styleId="aff4">
    <w:name w:val="footnote reference"/>
    <w:aliases w:val="Footnote symbol"/>
    <w:uiPriority w:val="99"/>
    <w:semiHidden/>
    <w:unhideWhenUsed/>
    <w:rsid w:val="00DE75D7"/>
    <w:rPr>
      <w:vertAlign w:val="superscript"/>
    </w:rPr>
  </w:style>
  <w:style w:type="character" w:styleId="aff5">
    <w:name w:val="annotation reference"/>
    <w:semiHidden/>
    <w:unhideWhenUsed/>
    <w:rsid w:val="00DE75D7"/>
    <w:rPr>
      <w:sz w:val="16"/>
      <w:szCs w:val="16"/>
    </w:rPr>
  </w:style>
  <w:style w:type="character" w:customStyle="1" w:styleId="small1">
    <w:name w:val="small1"/>
    <w:rsid w:val="00DE75D7"/>
    <w:rPr>
      <w:rFonts w:ascii="Verdana" w:hAnsi="Verdana" w:hint="default"/>
      <w:sz w:val="17"/>
      <w:szCs w:val="17"/>
    </w:rPr>
  </w:style>
  <w:style w:type="character" w:customStyle="1" w:styleId="ldef">
    <w:name w:val="ldef"/>
    <w:basedOn w:val="a3"/>
    <w:rsid w:val="00DE75D7"/>
  </w:style>
  <w:style w:type="character" w:customStyle="1" w:styleId="StyleLatinArialComplexArial">
    <w:name w:val="Style (Latin) Arial (Complex) Arial"/>
    <w:rsid w:val="00DE75D7"/>
    <w:rPr>
      <w:rFonts w:ascii="Arial" w:hAnsi="Arial" w:cs="Arial" w:hint="default"/>
      <w:sz w:val="22"/>
      <w:szCs w:val="22"/>
    </w:rPr>
  </w:style>
  <w:style w:type="character" w:customStyle="1" w:styleId="hiddenref1">
    <w:name w:val="hiddenref1"/>
    <w:rsid w:val="00DE75D7"/>
    <w:rPr>
      <w:vanish/>
      <w:webHidden w:val="0"/>
      <w:color w:val="000000"/>
      <w:u w:val="single"/>
      <w:specVanish/>
    </w:rPr>
  </w:style>
  <w:style w:type="character" w:customStyle="1" w:styleId="Style9pt">
    <w:name w:val="Style 9 pt"/>
    <w:rsid w:val="00DE75D7"/>
    <w:rPr>
      <w:rFonts w:ascii="Arial" w:hAnsi="Arial" w:cs="Arial" w:hint="default"/>
      <w:sz w:val="22"/>
    </w:rPr>
  </w:style>
  <w:style w:type="character" w:customStyle="1" w:styleId="hps">
    <w:name w:val="hps"/>
    <w:basedOn w:val="a3"/>
    <w:rsid w:val="00DE75D7"/>
  </w:style>
  <w:style w:type="character" w:customStyle="1" w:styleId="atn">
    <w:name w:val="atn"/>
    <w:basedOn w:val="a3"/>
    <w:rsid w:val="00DE75D7"/>
  </w:style>
  <w:style w:type="character" w:customStyle="1" w:styleId="FontStyle40">
    <w:name w:val="Font Style40"/>
    <w:rsid w:val="00DE75D7"/>
    <w:rPr>
      <w:rFonts w:ascii="Times New Roman" w:hAnsi="Times New Roman" w:cs="Times New Roman" w:hint="default"/>
      <w:b/>
      <w:bCs/>
      <w:i/>
      <w:iCs/>
      <w:sz w:val="20"/>
      <w:szCs w:val="20"/>
    </w:rPr>
  </w:style>
  <w:style w:type="character" w:customStyle="1" w:styleId="811">
    <w:name w:val="Основен текст81"/>
    <w:uiPriority w:val="99"/>
    <w:rsid w:val="00DE75D7"/>
    <w:rPr>
      <w:rFonts w:ascii="Arial" w:eastAsia="Arial" w:hAnsi="Arial" w:cs="Arial" w:hint="default"/>
      <w:sz w:val="21"/>
      <w:szCs w:val="21"/>
      <w:shd w:val="clear" w:color="auto" w:fill="FFFFFF"/>
      <w:lang w:bidi="ar-SA"/>
    </w:rPr>
  </w:style>
  <w:style w:type="character" w:customStyle="1" w:styleId="420">
    <w:name w:val="Основен текст (4)20"/>
    <w:rsid w:val="00DE75D7"/>
    <w:rPr>
      <w:b/>
      <w:bCs/>
      <w:sz w:val="21"/>
      <w:szCs w:val="21"/>
      <w:shd w:val="clear" w:color="auto" w:fill="FFFFFF"/>
      <w:lang w:bidi="ar-SA"/>
    </w:rPr>
  </w:style>
  <w:style w:type="character" w:customStyle="1" w:styleId="500">
    <w:name w:val="Основен текст50"/>
    <w:rsid w:val="00DE75D7"/>
    <w:rPr>
      <w:rFonts w:ascii="Arial" w:eastAsia="Arial" w:hAnsi="Arial" w:cs="Arial" w:hint="default"/>
      <w:sz w:val="21"/>
      <w:szCs w:val="21"/>
      <w:shd w:val="clear" w:color="auto" w:fill="FFFFFF"/>
      <w:lang w:bidi="ar-SA"/>
    </w:rPr>
  </w:style>
  <w:style w:type="character" w:customStyle="1" w:styleId="48">
    <w:name w:val="Основен текст48"/>
    <w:rsid w:val="00DE75D7"/>
    <w:rPr>
      <w:noProof/>
      <w:sz w:val="21"/>
      <w:szCs w:val="21"/>
      <w:shd w:val="clear" w:color="auto" w:fill="FFFFFF"/>
      <w:lang w:bidi="ar-SA"/>
    </w:rPr>
  </w:style>
  <w:style w:type="character" w:customStyle="1" w:styleId="68">
    <w:name w:val="Основен текст68"/>
    <w:basedOn w:val="aff3"/>
    <w:rsid w:val="00DE75D7"/>
    <w:rPr>
      <w:sz w:val="21"/>
      <w:szCs w:val="21"/>
      <w:shd w:val="clear" w:color="auto" w:fill="FFFFFF"/>
    </w:rPr>
  </w:style>
  <w:style w:type="character" w:customStyle="1" w:styleId="apple-converted-space">
    <w:name w:val="apple-converted-space"/>
    <w:basedOn w:val="a3"/>
    <w:rsid w:val="00DE75D7"/>
  </w:style>
  <w:style w:type="character" w:customStyle="1" w:styleId="FontStyle16">
    <w:name w:val="Font Style16"/>
    <w:uiPriority w:val="99"/>
    <w:rsid w:val="00DE75D7"/>
    <w:rPr>
      <w:rFonts w:ascii="Times New Roman" w:hAnsi="Times New Roman" w:cs="Times New Roman" w:hint="default"/>
      <w:b/>
      <w:bCs w:val="0"/>
      <w:sz w:val="22"/>
    </w:rPr>
  </w:style>
  <w:style w:type="character" w:customStyle="1" w:styleId="FontStyle22">
    <w:name w:val="Font Style22"/>
    <w:rsid w:val="00DE75D7"/>
    <w:rPr>
      <w:rFonts w:ascii="Times New Roman" w:hAnsi="Times New Roman" w:cs="Times New Roman" w:hint="default"/>
      <w:i/>
      <w:iCs/>
      <w:sz w:val="22"/>
      <w:szCs w:val="22"/>
    </w:rPr>
  </w:style>
  <w:style w:type="character" w:customStyle="1" w:styleId="FontStyle24">
    <w:name w:val="Font Style24"/>
    <w:rsid w:val="00DE75D7"/>
    <w:rPr>
      <w:rFonts w:ascii="Times New Roman" w:hAnsi="Times New Roman" w:cs="Times New Roman" w:hint="default"/>
      <w:sz w:val="20"/>
      <w:szCs w:val="20"/>
    </w:rPr>
  </w:style>
  <w:style w:type="character" w:customStyle="1" w:styleId="FontStyle28">
    <w:name w:val="Font Style28"/>
    <w:uiPriority w:val="99"/>
    <w:rsid w:val="00DE75D7"/>
    <w:rPr>
      <w:rFonts w:ascii="Cambria" w:hAnsi="Cambria" w:cs="Cambria" w:hint="default"/>
      <w:b/>
      <w:bCs/>
      <w:sz w:val="28"/>
      <w:szCs w:val="28"/>
    </w:rPr>
  </w:style>
  <w:style w:type="character" w:customStyle="1" w:styleId="FontStyle30">
    <w:name w:val="Font Style30"/>
    <w:uiPriority w:val="99"/>
    <w:rsid w:val="00DE75D7"/>
    <w:rPr>
      <w:rFonts w:ascii="Cambria" w:hAnsi="Cambria" w:cs="Cambria" w:hint="default"/>
      <w:b/>
      <w:bCs/>
      <w:sz w:val="22"/>
      <w:szCs w:val="22"/>
    </w:rPr>
  </w:style>
  <w:style w:type="character" w:customStyle="1" w:styleId="ala">
    <w:name w:val="al_a"/>
    <w:rsid w:val="00DE75D7"/>
  </w:style>
  <w:style w:type="character" w:customStyle="1" w:styleId="FontStyle31">
    <w:name w:val="Font Style31"/>
    <w:uiPriority w:val="99"/>
    <w:rsid w:val="00DE75D7"/>
    <w:rPr>
      <w:rFonts w:ascii="Cambria" w:hAnsi="Cambria" w:cs="Cambria" w:hint="default"/>
      <w:sz w:val="22"/>
      <w:szCs w:val="22"/>
    </w:rPr>
  </w:style>
  <w:style w:type="character" w:customStyle="1" w:styleId="alcapt">
    <w:name w:val="al_capt"/>
    <w:basedOn w:val="a3"/>
    <w:rsid w:val="00DE75D7"/>
  </w:style>
  <w:style w:type="character" w:customStyle="1" w:styleId="light">
    <w:name w:val="light"/>
    <w:basedOn w:val="a3"/>
    <w:rsid w:val="00DE75D7"/>
  </w:style>
  <w:style w:type="character" w:customStyle="1" w:styleId="subparinclink">
    <w:name w:val="subparinclink"/>
    <w:basedOn w:val="a3"/>
    <w:rsid w:val="00DE75D7"/>
  </w:style>
  <w:style w:type="character" w:customStyle="1" w:styleId="parcapt">
    <w:name w:val="par_capt"/>
    <w:basedOn w:val="a3"/>
    <w:rsid w:val="00DE75D7"/>
  </w:style>
  <w:style w:type="character" w:customStyle="1" w:styleId="parinclink">
    <w:name w:val="parinclink"/>
    <w:basedOn w:val="a3"/>
    <w:rsid w:val="00DE75D7"/>
  </w:style>
  <w:style w:type="character" w:customStyle="1" w:styleId="fasubparinclink">
    <w:name w:val="fasubparinclink"/>
    <w:basedOn w:val="a3"/>
    <w:rsid w:val="00DE75D7"/>
  </w:style>
  <w:style w:type="character" w:customStyle="1" w:styleId="alt">
    <w:name w:val="al_t"/>
    <w:basedOn w:val="a3"/>
    <w:rsid w:val="00DE75D7"/>
  </w:style>
  <w:style w:type="character" w:customStyle="1" w:styleId="subpardislink">
    <w:name w:val="subpardislink"/>
    <w:basedOn w:val="a3"/>
    <w:rsid w:val="00DE75D7"/>
  </w:style>
  <w:style w:type="character" w:customStyle="1" w:styleId="alb">
    <w:name w:val="al_b"/>
    <w:basedOn w:val="a3"/>
    <w:rsid w:val="00DE75D7"/>
  </w:style>
  <w:style w:type="character" w:customStyle="1" w:styleId="fasubpardislink">
    <w:name w:val="fasubpardislink"/>
    <w:basedOn w:val="a3"/>
    <w:rsid w:val="00DE75D7"/>
  </w:style>
  <w:style w:type="character" w:customStyle="1" w:styleId="210">
    <w:name w:val="Основен текст21"/>
    <w:uiPriority w:val="99"/>
    <w:rsid w:val="00DE75D7"/>
    <w:rPr>
      <w:sz w:val="21"/>
      <w:szCs w:val="21"/>
      <w:shd w:val="clear" w:color="auto" w:fill="FFFFFF"/>
      <w:lang w:bidi="ar-SA"/>
    </w:rPr>
  </w:style>
  <w:style w:type="character" w:customStyle="1" w:styleId="DeltaViewInsertion">
    <w:name w:val="DeltaView Insertion"/>
    <w:rsid w:val="00DE75D7"/>
    <w:rPr>
      <w:b/>
      <w:bCs w:val="0"/>
      <w:i/>
      <w:iCs w:val="0"/>
      <w:spacing w:val="0"/>
      <w:lang w:val="bg-BG" w:eastAsia="bg-BG"/>
    </w:rPr>
  </w:style>
  <w:style w:type="table" w:styleId="aff6">
    <w:name w:val="Table Grid"/>
    <w:basedOn w:val="a4"/>
    <w:rsid w:val="00DE75D7"/>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Без списък2"/>
    <w:next w:val="a5"/>
    <w:uiPriority w:val="99"/>
    <w:semiHidden/>
    <w:unhideWhenUsed/>
    <w:rsid w:val="000575C7"/>
  </w:style>
  <w:style w:type="paragraph" w:customStyle="1" w:styleId="font5">
    <w:name w:val="font5"/>
    <w:basedOn w:val="a1"/>
    <w:rsid w:val="000575C7"/>
    <w:pPr>
      <w:spacing w:before="100" w:beforeAutospacing="1" w:after="100" w:afterAutospacing="1"/>
      <w:contextualSpacing w:val="0"/>
    </w:pPr>
    <w:rPr>
      <w:rFonts w:eastAsia="Times New Roman" w:cs="Times New Roman"/>
      <w:b/>
      <w:bCs/>
      <w:szCs w:val="24"/>
      <w:lang w:eastAsia="bg-BG"/>
    </w:rPr>
  </w:style>
  <w:style w:type="paragraph" w:customStyle="1" w:styleId="font6">
    <w:name w:val="font6"/>
    <w:basedOn w:val="a1"/>
    <w:rsid w:val="000575C7"/>
    <w:pPr>
      <w:spacing w:before="100" w:beforeAutospacing="1" w:after="100" w:afterAutospacing="1"/>
      <w:contextualSpacing w:val="0"/>
    </w:pPr>
    <w:rPr>
      <w:rFonts w:eastAsia="Times New Roman" w:cs="Times New Roman"/>
      <w:szCs w:val="24"/>
      <w:lang w:eastAsia="bg-BG"/>
    </w:rPr>
  </w:style>
  <w:style w:type="paragraph" w:customStyle="1" w:styleId="font7">
    <w:name w:val="font7"/>
    <w:basedOn w:val="a1"/>
    <w:rsid w:val="000575C7"/>
    <w:pPr>
      <w:spacing w:before="100" w:beforeAutospacing="1" w:after="100" w:afterAutospacing="1"/>
      <w:contextualSpacing w:val="0"/>
    </w:pPr>
    <w:rPr>
      <w:rFonts w:eastAsia="Times New Roman" w:cs="Times New Roman"/>
      <w:szCs w:val="24"/>
      <w:lang w:eastAsia="bg-BG"/>
    </w:rPr>
  </w:style>
  <w:style w:type="paragraph" w:customStyle="1" w:styleId="font8">
    <w:name w:val="font8"/>
    <w:basedOn w:val="a1"/>
    <w:rsid w:val="000575C7"/>
    <w:pPr>
      <w:spacing w:before="100" w:beforeAutospacing="1" w:after="100" w:afterAutospacing="1"/>
      <w:contextualSpacing w:val="0"/>
    </w:pPr>
    <w:rPr>
      <w:rFonts w:eastAsia="Times New Roman" w:cs="Times New Roman"/>
      <w:sz w:val="20"/>
      <w:szCs w:val="20"/>
      <w:lang w:eastAsia="bg-BG"/>
    </w:rPr>
  </w:style>
  <w:style w:type="paragraph" w:customStyle="1" w:styleId="xl63">
    <w:name w:val="xl63"/>
    <w:basedOn w:val="a1"/>
    <w:rsid w:val="000575C7"/>
    <w:pPr>
      <w:spacing w:before="100" w:beforeAutospacing="1" w:after="100" w:afterAutospacing="1"/>
      <w:contextualSpacing w:val="0"/>
    </w:pPr>
    <w:rPr>
      <w:rFonts w:ascii="Arial" w:eastAsia="Times New Roman" w:hAnsi="Arial" w:cs="Arial"/>
      <w:sz w:val="20"/>
      <w:szCs w:val="20"/>
      <w:lang w:eastAsia="bg-BG"/>
    </w:rPr>
  </w:style>
  <w:style w:type="paragraph" w:customStyle="1" w:styleId="xl64">
    <w:name w:val="xl64"/>
    <w:basedOn w:val="a1"/>
    <w:rsid w:val="000575C7"/>
    <w:pPr>
      <w:spacing w:before="100" w:beforeAutospacing="1" w:after="100" w:afterAutospacing="1"/>
      <w:contextualSpacing w:val="0"/>
    </w:pPr>
    <w:rPr>
      <w:rFonts w:ascii="Arial" w:eastAsia="Times New Roman" w:hAnsi="Arial" w:cs="Arial"/>
      <w:sz w:val="20"/>
      <w:szCs w:val="20"/>
      <w:lang w:eastAsia="bg-BG"/>
    </w:rPr>
  </w:style>
  <w:style w:type="paragraph" w:customStyle="1" w:styleId="xl65">
    <w:name w:val="xl65"/>
    <w:basedOn w:val="a1"/>
    <w:rsid w:val="000575C7"/>
    <w:pPr>
      <w:spacing w:before="100" w:beforeAutospacing="1" w:after="100" w:afterAutospacing="1"/>
      <w:contextualSpacing w:val="0"/>
    </w:pPr>
    <w:rPr>
      <w:rFonts w:eastAsia="Times New Roman" w:cs="Times New Roman"/>
      <w:szCs w:val="24"/>
      <w:lang w:eastAsia="bg-BG"/>
    </w:rPr>
  </w:style>
  <w:style w:type="paragraph" w:customStyle="1" w:styleId="xl66">
    <w:name w:val="xl66"/>
    <w:basedOn w:val="a1"/>
    <w:rsid w:val="000575C7"/>
    <w:pPr>
      <w:spacing w:before="100" w:beforeAutospacing="1" w:after="100" w:afterAutospacing="1"/>
      <w:contextualSpacing w:val="0"/>
    </w:pPr>
    <w:rPr>
      <w:rFonts w:ascii="Arial" w:eastAsia="Times New Roman" w:hAnsi="Arial" w:cs="Arial"/>
      <w:sz w:val="20"/>
      <w:szCs w:val="20"/>
      <w:lang w:eastAsia="bg-BG"/>
    </w:rPr>
  </w:style>
  <w:style w:type="paragraph" w:customStyle="1" w:styleId="xl67">
    <w:name w:val="xl67"/>
    <w:basedOn w:val="a1"/>
    <w:rsid w:val="000575C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eastAsia="Times New Roman" w:cs="Times New Roman"/>
      <w:b/>
      <w:bCs/>
      <w:sz w:val="20"/>
      <w:szCs w:val="20"/>
      <w:lang w:eastAsia="bg-BG"/>
    </w:rPr>
  </w:style>
  <w:style w:type="paragraph" w:customStyle="1" w:styleId="xl68">
    <w:name w:val="xl68"/>
    <w:basedOn w:val="a1"/>
    <w:rsid w:val="000575C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pPr>
    <w:rPr>
      <w:rFonts w:eastAsia="Times New Roman" w:cs="Times New Roman"/>
      <w:szCs w:val="24"/>
      <w:lang w:eastAsia="bg-BG"/>
    </w:rPr>
  </w:style>
  <w:style w:type="paragraph" w:customStyle="1" w:styleId="xl69">
    <w:name w:val="xl69"/>
    <w:basedOn w:val="a1"/>
    <w:rsid w:val="000575C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eastAsia="Times New Roman" w:cs="Times New Roman"/>
      <w:szCs w:val="24"/>
      <w:lang w:eastAsia="bg-BG"/>
    </w:rPr>
  </w:style>
  <w:style w:type="paragraph" w:customStyle="1" w:styleId="xl70">
    <w:name w:val="xl70"/>
    <w:basedOn w:val="a1"/>
    <w:rsid w:val="000575C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eastAsia="Times New Roman" w:cs="Times New Roman"/>
      <w:szCs w:val="24"/>
      <w:lang w:eastAsia="bg-BG"/>
    </w:rPr>
  </w:style>
  <w:style w:type="paragraph" w:customStyle="1" w:styleId="xl71">
    <w:name w:val="xl71"/>
    <w:basedOn w:val="a1"/>
    <w:rsid w:val="000575C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right"/>
    </w:pPr>
    <w:rPr>
      <w:rFonts w:eastAsia="Times New Roman" w:cs="Times New Roman"/>
      <w:szCs w:val="24"/>
      <w:lang w:eastAsia="bg-BG"/>
    </w:rPr>
  </w:style>
  <w:style w:type="paragraph" w:customStyle="1" w:styleId="xl72">
    <w:name w:val="xl72"/>
    <w:basedOn w:val="a1"/>
    <w:rsid w:val="000575C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pPr>
    <w:rPr>
      <w:rFonts w:eastAsia="Times New Roman" w:cs="Times New Roman"/>
      <w:szCs w:val="24"/>
      <w:lang w:eastAsia="bg-BG"/>
    </w:rPr>
  </w:style>
  <w:style w:type="paragraph" w:customStyle="1" w:styleId="xl73">
    <w:name w:val="xl73"/>
    <w:basedOn w:val="a1"/>
    <w:rsid w:val="000575C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right"/>
    </w:pPr>
    <w:rPr>
      <w:rFonts w:eastAsia="Times New Roman" w:cs="Times New Roman"/>
      <w:szCs w:val="24"/>
      <w:lang w:eastAsia="bg-BG"/>
    </w:rPr>
  </w:style>
  <w:style w:type="paragraph" w:customStyle="1" w:styleId="xl74">
    <w:name w:val="xl74"/>
    <w:basedOn w:val="a1"/>
    <w:rsid w:val="000575C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right"/>
    </w:pPr>
    <w:rPr>
      <w:rFonts w:eastAsia="Times New Roman" w:cs="Times New Roman"/>
      <w:szCs w:val="24"/>
      <w:lang w:eastAsia="bg-BG"/>
    </w:rPr>
  </w:style>
  <w:style w:type="paragraph" w:customStyle="1" w:styleId="xl75">
    <w:name w:val="xl75"/>
    <w:basedOn w:val="a1"/>
    <w:rsid w:val="000575C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right"/>
    </w:pPr>
    <w:rPr>
      <w:rFonts w:eastAsia="Times New Roman" w:cs="Times New Roman"/>
      <w:szCs w:val="24"/>
      <w:lang w:eastAsia="bg-BG"/>
    </w:rPr>
  </w:style>
  <w:style w:type="paragraph" w:customStyle="1" w:styleId="xl76">
    <w:name w:val="xl76"/>
    <w:basedOn w:val="a1"/>
    <w:rsid w:val="000575C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eastAsia="Times New Roman" w:cs="Times New Roman"/>
      <w:sz w:val="20"/>
      <w:szCs w:val="20"/>
      <w:lang w:eastAsia="bg-BG"/>
    </w:rPr>
  </w:style>
  <w:style w:type="paragraph" w:customStyle="1" w:styleId="xl77">
    <w:name w:val="xl77"/>
    <w:basedOn w:val="a1"/>
    <w:rsid w:val="000575C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right"/>
    </w:pPr>
    <w:rPr>
      <w:rFonts w:eastAsia="Times New Roman" w:cs="Times New Roman"/>
      <w:sz w:val="20"/>
      <w:szCs w:val="20"/>
      <w:lang w:eastAsia="bg-BG"/>
    </w:rPr>
  </w:style>
  <w:style w:type="paragraph" w:customStyle="1" w:styleId="xl78">
    <w:name w:val="xl78"/>
    <w:basedOn w:val="a1"/>
    <w:rsid w:val="000575C7"/>
    <w:pPr>
      <w:pBdr>
        <w:bottom w:val="single" w:sz="4" w:space="0" w:color="auto"/>
      </w:pBdr>
      <w:spacing w:before="100" w:beforeAutospacing="1" w:after="100" w:afterAutospacing="1"/>
      <w:contextualSpacing w:val="0"/>
      <w:jc w:val="both"/>
    </w:pPr>
    <w:rPr>
      <w:rFonts w:eastAsia="Times New Roman" w:cs="Times New Roman"/>
      <w:szCs w:val="24"/>
      <w:lang w:eastAsia="bg-BG"/>
    </w:rPr>
  </w:style>
  <w:style w:type="paragraph" w:customStyle="1" w:styleId="xl79">
    <w:name w:val="xl79"/>
    <w:basedOn w:val="a1"/>
    <w:rsid w:val="000575C7"/>
    <w:pPr>
      <w:pBdr>
        <w:bottom w:val="single" w:sz="4" w:space="0" w:color="auto"/>
      </w:pBdr>
      <w:spacing w:before="100" w:beforeAutospacing="1" w:after="100" w:afterAutospacing="1"/>
      <w:contextualSpacing w:val="0"/>
    </w:pPr>
    <w:rPr>
      <w:rFonts w:eastAsia="Times New Roman" w:cs="Times New Roman"/>
      <w:szCs w:val="24"/>
      <w:lang w:eastAsia="bg-BG"/>
    </w:rPr>
  </w:style>
  <w:style w:type="paragraph" w:customStyle="1" w:styleId="xl80">
    <w:name w:val="xl80"/>
    <w:basedOn w:val="a1"/>
    <w:rsid w:val="000575C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eastAsia="Times New Roman" w:cs="Times New Roman"/>
      <w:b/>
      <w:bCs/>
      <w:i/>
      <w:iCs/>
      <w:szCs w:val="24"/>
      <w:lang w:eastAsia="bg-BG"/>
    </w:rPr>
  </w:style>
  <w:style w:type="paragraph" w:customStyle="1" w:styleId="xl81">
    <w:name w:val="xl81"/>
    <w:basedOn w:val="a1"/>
    <w:rsid w:val="000575C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eastAsia="Times New Roman" w:cs="Times New Roman"/>
      <w:b/>
      <w:bCs/>
      <w:szCs w:val="24"/>
      <w:lang w:eastAsia="bg-BG"/>
    </w:rPr>
  </w:style>
  <w:style w:type="paragraph" w:customStyle="1" w:styleId="xl82">
    <w:name w:val="xl82"/>
    <w:basedOn w:val="a1"/>
    <w:rsid w:val="000575C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pPr>
    <w:rPr>
      <w:rFonts w:eastAsia="Times New Roman" w:cs="Times New Roman"/>
      <w:b/>
      <w:bCs/>
      <w:szCs w:val="24"/>
      <w:lang w:eastAsia="bg-BG"/>
    </w:rPr>
  </w:style>
  <w:style w:type="paragraph" w:customStyle="1" w:styleId="xl83">
    <w:name w:val="xl83"/>
    <w:basedOn w:val="a1"/>
    <w:rsid w:val="000575C7"/>
    <w:pPr>
      <w:pBdr>
        <w:top w:val="single" w:sz="4" w:space="0" w:color="auto"/>
        <w:bottom w:val="single" w:sz="4" w:space="0" w:color="auto"/>
      </w:pBdr>
      <w:spacing w:before="100" w:beforeAutospacing="1" w:after="100" w:afterAutospacing="1"/>
      <w:contextualSpacing w:val="0"/>
    </w:pPr>
    <w:rPr>
      <w:rFonts w:eastAsia="Times New Roman" w:cs="Times New Roman"/>
      <w:sz w:val="20"/>
      <w:szCs w:val="20"/>
      <w:lang w:eastAsia="bg-BG"/>
    </w:rPr>
  </w:style>
  <w:style w:type="paragraph" w:customStyle="1" w:styleId="xl84">
    <w:name w:val="xl84"/>
    <w:basedOn w:val="a1"/>
    <w:rsid w:val="000575C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eastAsia="Times New Roman" w:cs="Times New Roman"/>
      <w:b/>
      <w:bCs/>
      <w:szCs w:val="24"/>
      <w:lang w:eastAsia="bg-BG"/>
    </w:rPr>
  </w:style>
  <w:style w:type="paragraph" w:customStyle="1" w:styleId="xl85">
    <w:name w:val="xl85"/>
    <w:basedOn w:val="a1"/>
    <w:rsid w:val="000575C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eastAsia="Times New Roman" w:cs="Times New Roman"/>
      <w:b/>
      <w:bCs/>
      <w:sz w:val="20"/>
      <w:szCs w:val="20"/>
      <w:lang w:eastAsia="bg-BG"/>
    </w:rPr>
  </w:style>
  <w:style w:type="paragraph" w:customStyle="1" w:styleId="xl86">
    <w:name w:val="xl86"/>
    <w:basedOn w:val="a1"/>
    <w:rsid w:val="000575C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right"/>
    </w:pPr>
    <w:rPr>
      <w:rFonts w:eastAsia="Times New Roman" w:cs="Times New Roman"/>
      <w:b/>
      <w:bCs/>
      <w:szCs w:val="24"/>
      <w:lang w:eastAsia="bg-BG"/>
    </w:rPr>
  </w:style>
  <w:style w:type="paragraph" w:customStyle="1" w:styleId="xl87">
    <w:name w:val="xl87"/>
    <w:basedOn w:val="a1"/>
    <w:rsid w:val="000575C7"/>
    <w:pPr>
      <w:shd w:val="clear" w:color="auto" w:fill="FFFF00"/>
      <w:spacing w:before="100" w:beforeAutospacing="1" w:after="100" w:afterAutospacing="1"/>
      <w:contextualSpacing w:val="0"/>
      <w:jc w:val="center"/>
    </w:pPr>
    <w:rPr>
      <w:rFonts w:ascii="Calibri" w:eastAsia="Times New Roman" w:hAnsi="Calibri" w:cs="Calibri"/>
      <w:i/>
      <w:iCs/>
      <w:szCs w:val="24"/>
      <w:lang w:eastAsia="bg-BG"/>
    </w:rPr>
  </w:style>
  <w:style w:type="paragraph" w:customStyle="1" w:styleId="xl88">
    <w:name w:val="xl88"/>
    <w:basedOn w:val="a1"/>
    <w:rsid w:val="000575C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right"/>
    </w:pPr>
    <w:rPr>
      <w:rFonts w:eastAsia="Times New Roman" w:cs="Times New Roman"/>
      <w:b/>
      <w:bCs/>
      <w:szCs w:val="24"/>
      <w:lang w:eastAsia="bg-BG"/>
    </w:rPr>
  </w:style>
  <w:style w:type="paragraph" w:customStyle="1" w:styleId="xl89">
    <w:name w:val="xl89"/>
    <w:basedOn w:val="a1"/>
    <w:rsid w:val="000575C7"/>
    <w:pPr>
      <w:spacing w:before="100" w:beforeAutospacing="1" w:after="100" w:afterAutospacing="1"/>
      <w:contextualSpacing w:val="0"/>
    </w:pPr>
    <w:rPr>
      <w:rFonts w:ascii="Arial" w:eastAsia="Times New Roman" w:hAnsi="Arial" w:cs="Arial"/>
      <w:szCs w:val="24"/>
      <w:lang w:eastAsia="bg-BG"/>
    </w:rPr>
  </w:style>
  <w:style w:type="paragraph" w:customStyle="1" w:styleId="xl90">
    <w:name w:val="xl90"/>
    <w:basedOn w:val="a1"/>
    <w:rsid w:val="000575C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pPr>
    <w:rPr>
      <w:rFonts w:eastAsia="Times New Roman" w:cs="Times New Roman"/>
      <w:szCs w:val="24"/>
      <w:lang w:eastAsia="bg-BG"/>
    </w:rPr>
  </w:style>
  <w:style w:type="paragraph" w:customStyle="1" w:styleId="xl91">
    <w:name w:val="xl91"/>
    <w:basedOn w:val="a1"/>
    <w:rsid w:val="000575C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eastAsia="Times New Roman" w:cs="Times New Roman"/>
      <w:b/>
      <w:bCs/>
      <w:sz w:val="20"/>
      <w:szCs w:val="20"/>
      <w:lang w:eastAsia="bg-BG"/>
    </w:rPr>
  </w:style>
  <w:style w:type="paragraph" w:customStyle="1" w:styleId="xl92">
    <w:name w:val="xl92"/>
    <w:basedOn w:val="a1"/>
    <w:rsid w:val="000575C7"/>
    <w:pPr>
      <w:spacing w:before="100" w:beforeAutospacing="1" w:after="100" w:afterAutospacing="1"/>
      <w:contextualSpacing w:val="0"/>
    </w:pPr>
    <w:rPr>
      <w:rFonts w:ascii="Arial" w:eastAsia="Times New Roman" w:hAnsi="Arial" w:cs="Arial"/>
      <w:b/>
      <w:bCs/>
      <w:sz w:val="20"/>
      <w:szCs w:val="20"/>
      <w:lang w:eastAsia="bg-BG"/>
    </w:rPr>
  </w:style>
  <w:style w:type="paragraph" w:customStyle="1" w:styleId="xl93">
    <w:name w:val="xl93"/>
    <w:basedOn w:val="a1"/>
    <w:rsid w:val="000575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contextualSpacing w:val="0"/>
      <w:jc w:val="center"/>
    </w:pPr>
    <w:rPr>
      <w:rFonts w:eastAsia="Times New Roman" w:cs="Times New Roman"/>
      <w:b/>
      <w:bCs/>
      <w:szCs w:val="24"/>
      <w:lang w:eastAsia="bg-BG"/>
    </w:rPr>
  </w:style>
  <w:style w:type="paragraph" w:customStyle="1" w:styleId="xl94">
    <w:name w:val="xl94"/>
    <w:basedOn w:val="a1"/>
    <w:rsid w:val="000575C7"/>
    <w:pPr>
      <w:spacing w:before="100" w:beforeAutospacing="1" w:after="100" w:afterAutospacing="1"/>
      <w:contextualSpacing w:val="0"/>
      <w:jc w:val="center"/>
    </w:pPr>
    <w:rPr>
      <w:rFonts w:ascii="Arial" w:eastAsia="Times New Roman" w:hAnsi="Arial" w:cs="Arial"/>
      <w:sz w:val="20"/>
      <w:szCs w:val="20"/>
      <w:lang w:eastAsia="bg-BG"/>
    </w:rPr>
  </w:style>
  <w:style w:type="paragraph" w:customStyle="1" w:styleId="xl95">
    <w:name w:val="xl95"/>
    <w:basedOn w:val="a1"/>
    <w:rsid w:val="000575C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eastAsia="Times New Roman" w:cs="Times New Roman"/>
      <w:szCs w:val="24"/>
      <w:lang w:eastAsia="bg-BG"/>
    </w:rPr>
  </w:style>
  <w:style w:type="paragraph" w:customStyle="1" w:styleId="xl96">
    <w:name w:val="xl96"/>
    <w:basedOn w:val="a1"/>
    <w:rsid w:val="000575C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eastAsia="Times New Roman" w:cs="Times New Roman"/>
      <w:szCs w:val="24"/>
      <w:lang w:eastAsia="bg-BG"/>
    </w:rPr>
  </w:style>
  <w:style w:type="paragraph" w:customStyle="1" w:styleId="xl97">
    <w:name w:val="xl97"/>
    <w:basedOn w:val="a1"/>
    <w:rsid w:val="000575C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eastAsia="Times New Roman" w:cs="Times New Roman"/>
      <w:szCs w:val="24"/>
      <w:lang w:eastAsia="bg-BG"/>
    </w:rPr>
  </w:style>
  <w:style w:type="paragraph" w:customStyle="1" w:styleId="xl98">
    <w:name w:val="xl98"/>
    <w:basedOn w:val="a1"/>
    <w:rsid w:val="000575C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contextualSpacing w:val="0"/>
      <w:jc w:val="center"/>
    </w:pPr>
    <w:rPr>
      <w:rFonts w:eastAsia="Times New Roman" w:cs="Times New Roman"/>
      <w:sz w:val="20"/>
      <w:szCs w:val="20"/>
      <w:lang w:eastAsia="bg-BG"/>
    </w:rPr>
  </w:style>
  <w:style w:type="paragraph" w:customStyle="1" w:styleId="xl99">
    <w:name w:val="xl99"/>
    <w:basedOn w:val="a1"/>
    <w:rsid w:val="000575C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contextualSpacing w:val="0"/>
    </w:pPr>
    <w:rPr>
      <w:rFonts w:eastAsia="Times New Roman" w:cs="Times New Roman"/>
      <w:szCs w:val="24"/>
      <w:lang w:eastAsia="bg-BG"/>
    </w:rPr>
  </w:style>
  <w:style w:type="paragraph" w:customStyle="1" w:styleId="xl100">
    <w:name w:val="xl100"/>
    <w:basedOn w:val="a1"/>
    <w:rsid w:val="000575C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contextualSpacing w:val="0"/>
      <w:jc w:val="center"/>
    </w:pPr>
    <w:rPr>
      <w:rFonts w:eastAsia="Times New Roman" w:cs="Times New Roman"/>
      <w:szCs w:val="24"/>
      <w:lang w:eastAsia="bg-BG"/>
    </w:rPr>
  </w:style>
  <w:style w:type="paragraph" w:customStyle="1" w:styleId="xl101">
    <w:name w:val="xl101"/>
    <w:basedOn w:val="a1"/>
    <w:rsid w:val="000575C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contextualSpacing w:val="0"/>
      <w:jc w:val="center"/>
    </w:pPr>
    <w:rPr>
      <w:rFonts w:eastAsia="Times New Roman" w:cs="Times New Roman"/>
      <w:szCs w:val="24"/>
      <w:lang w:eastAsia="bg-BG"/>
    </w:rPr>
  </w:style>
  <w:style w:type="paragraph" w:customStyle="1" w:styleId="xl102">
    <w:name w:val="xl102"/>
    <w:basedOn w:val="a1"/>
    <w:rsid w:val="000575C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contextualSpacing w:val="0"/>
      <w:jc w:val="right"/>
    </w:pPr>
    <w:rPr>
      <w:rFonts w:eastAsia="Times New Roman" w:cs="Times New Roman"/>
      <w:szCs w:val="24"/>
      <w:lang w:eastAsia="bg-BG"/>
    </w:rPr>
  </w:style>
  <w:style w:type="paragraph" w:customStyle="1" w:styleId="xl103">
    <w:name w:val="xl103"/>
    <w:basedOn w:val="a1"/>
    <w:rsid w:val="000575C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contextualSpacing w:val="0"/>
      <w:jc w:val="right"/>
    </w:pPr>
    <w:rPr>
      <w:rFonts w:eastAsia="Times New Roman" w:cs="Times New Roman"/>
      <w:szCs w:val="24"/>
      <w:lang w:eastAsia="bg-BG"/>
    </w:rPr>
  </w:style>
  <w:style w:type="paragraph" w:customStyle="1" w:styleId="xl104">
    <w:name w:val="xl104"/>
    <w:basedOn w:val="a1"/>
    <w:rsid w:val="000575C7"/>
    <w:pPr>
      <w:shd w:val="clear" w:color="auto" w:fill="FFFF00"/>
      <w:spacing w:before="100" w:beforeAutospacing="1" w:after="100" w:afterAutospacing="1"/>
      <w:contextualSpacing w:val="0"/>
    </w:pPr>
    <w:rPr>
      <w:rFonts w:ascii="Arial" w:eastAsia="Times New Roman" w:hAnsi="Arial" w:cs="Arial"/>
      <w:sz w:val="20"/>
      <w:szCs w:val="20"/>
      <w:lang w:eastAsia="bg-BG"/>
    </w:rPr>
  </w:style>
  <w:style w:type="paragraph" w:customStyle="1" w:styleId="xl105">
    <w:name w:val="xl105"/>
    <w:basedOn w:val="a1"/>
    <w:rsid w:val="000575C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contextualSpacing w:val="0"/>
      <w:jc w:val="center"/>
    </w:pPr>
    <w:rPr>
      <w:rFonts w:eastAsia="Times New Roman" w:cs="Times New Roman"/>
      <w:szCs w:val="24"/>
      <w:lang w:eastAsia="bg-BG"/>
    </w:rPr>
  </w:style>
  <w:style w:type="paragraph" w:customStyle="1" w:styleId="xl106">
    <w:name w:val="xl106"/>
    <w:basedOn w:val="a1"/>
    <w:rsid w:val="000575C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contextualSpacing w:val="0"/>
      <w:jc w:val="center"/>
    </w:pPr>
    <w:rPr>
      <w:rFonts w:eastAsia="Times New Roman" w:cs="Times New Roman"/>
      <w:szCs w:val="24"/>
      <w:lang w:eastAsia="bg-BG"/>
    </w:rPr>
  </w:style>
  <w:style w:type="paragraph" w:customStyle="1" w:styleId="xl107">
    <w:name w:val="xl107"/>
    <w:basedOn w:val="a1"/>
    <w:rsid w:val="000575C7"/>
    <w:pPr>
      <w:pBdr>
        <w:top w:val="single" w:sz="4" w:space="0" w:color="auto"/>
        <w:bottom w:val="single" w:sz="4" w:space="0" w:color="auto"/>
      </w:pBdr>
      <w:spacing w:before="100" w:beforeAutospacing="1" w:after="100" w:afterAutospacing="1"/>
      <w:contextualSpacing w:val="0"/>
      <w:jc w:val="center"/>
    </w:pPr>
    <w:rPr>
      <w:rFonts w:eastAsia="Times New Roman" w:cs="Times New Roman"/>
      <w:b/>
      <w:bCs/>
      <w:szCs w:val="24"/>
      <w:lang w:eastAsia="bg-BG"/>
    </w:rPr>
  </w:style>
  <w:style w:type="paragraph" w:customStyle="1" w:styleId="xl108">
    <w:name w:val="xl108"/>
    <w:basedOn w:val="a1"/>
    <w:rsid w:val="000575C7"/>
    <w:pPr>
      <w:spacing w:before="100" w:beforeAutospacing="1" w:after="100" w:afterAutospacing="1"/>
      <w:contextualSpacing w:val="0"/>
      <w:jc w:val="center"/>
    </w:pPr>
    <w:rPr>
      <w:rFonts w:eastAsia="Times New Roman" w:cs="Times New Roman"/>
      <w:b/>
      <w:bCs/>
      <w:sz w:val="28"/>
      <w:szCs w:val="28"/>
      <w:lang w:eastAsia="bg-BG"/>
    </w:rPr>
  </w:style>
  <w:style w:type="paragraph" w:customStyle="1" w:styleId="xl109">
    <w:name w:val="xl109"/>
    <w:basedOn w:val="a1"/>
    <w:rsid w:val="000575C7"/>
    <w:pPr>
      <w:spacing w:before="100" w:beforeAutospacing="1" w:after="100" w:afterAutospacing="1"/>
      <w:contextualSpacing w:val="0"/>
      <w:jc w:val="center"/>
    </w:pPr>
    <w:rPr>
      <w:rFonts w:eastAsia="Times New Roman" w:cs="Times New Roman"/>
      <w:szCs w:val="24"/>
      <w:lang w:eastAsia="bg-BG"/>
    </w:rPr>
  </w:style>
  <w:style w:type="paragraph" w:customStyle="1" w:styleId="xl110">
    <w:name w:val="xl110"/>
    <w:basedOn w:val="a1"/>
    <w:rsid w:val="000575C7"/>
    <w:pPr>
      <w:spacing w:before="100" w:beforeAutospacing="1" w:after="100" w:afterAutospacing="1"/>
      <w:contextualSpacing w:val="0"/>
    </w:pPr>
    <w:rPr>
      <w:rFonts w:eastAsia="Times New Roman" w:cs="Times New Roman"/>
      <w:b/>
      <w:bCs/>
      <w:szCs w:val="24"/>
      <w:lang w:eastAsia="bg-BG"/>
    </w:rPr>
  </w:style>
  <w:style w:type="paragraph" w:customStyle="1" w:styleId="xl111">
    <w:name w:val="xl111"/>
    <w:basedOn w:val="a1"/>
    <w:rsid w:val="000575C7"/>
    <w:pPr>
      <w:spacing w:before="100" w:beforeAutospacing="1" w:after="100" w:afterAutospacing="1"/>
      <w:contextualSpacing w:val="0"/>
    </w:pPr>
    <w:rPr>
      <w:rFonts w:eastAsia="Times New Roman" w:cs="Times New Roman"/>
      <w:szCs w:val="24"/>
      <w:lang w:eastAsia="bg-BG"/>
    </w:rPr>
  </w:style>
  <w:style w:type="paragraph" w:customStyle="1" w:styleId="xl112">
    <w:name w:val="xl112"/>
    <w:basedOn w:val="a1"/>
    <w:rsid w:val="000575C7"/>
    <w:pPr>
      <w:pBdr>
        <w:top w:val="single" w:sz="4" w:space="0" w:color="auto"/>
        <w:left w:val="single" w:sz="4" w:space="0" w:color="auto"/>
        <w:bottom w:val="single" w:sz="4" w:space="0" w:color="auto"/>
      </w:pBdr>
      <w:spacing w:before="100" w:beforeAutospacing="1" w:after="100" w:afterAutospacing="1"/>
      <w:contextualSpacing w:val="0"/>
      <w:jc w:val="right"/>
    </w:pPr>
    <w:rPr>
      <w:rFonts w:eastAsia="Times New Roman" w:cs="Times New Roman"/>
      <w:b/>
      <w:bCs/>
      <w:szCs w:val="24"/>
      <w:lang w:eastAsia="bg-BG"/>
    </w:rPr>
  </w:style>
  <w:style w:type="paragraph" w:customStyle="1" w:styleId="xl113">
    <w:name w:val="xl113"/>
    <w:basedOn w:val="a1"/>
    <w:rsid w:val="000575C7"/>
    <w:pPr>
      <w:pBdr>
        <w:top w:val="single" w:sz="4" w:space="0" w:color="auto"/>
        <w:bottom w:val="single" w:sz="4" w:space="0" w:color="auto"/>
      </w:pBdr>
      <w:spacing w:before="100" w:beforeAutospacing="1" w:after="100" w:afterAutospacing="1"/>
      <w:contextualSpacing w:val="0"/>
    </w:pPr>
    <w:rPr>
      <w:rFonts w:eastAsia="Times New Roman" w:cs="Times New Roman"/>
      <w:b/>
      <w:bCs/>
      <w:szCs w:val="24"/>
      <w:lang w:eastAsia="bg-BG"/>
    </w:rPr>
  </w:style>
  <w:style w:type="paragraph" w:customStyle="1" w:styleId="xl114">
    <w:name w:val="xl114"/>
    <w:basedOn w:val="a1"/>
    <w:rsid w:val="000575C7"/>
    <w:pPr>
      <w:pBdr>
        <w:top w:val="single" w:sz="4" w:space="0" w:color="auto"/>
        <w:bottom w:val="single" w:sz="4" w:space="0" w:color="auto"/>
        <w:right w:val="single" w:sz="4" w:space="0" w:color="auto"/>
      </w:pBdr>
      <w:spacing w:before="100" w:beforeAutospacing="1" w:after="100" w:afterAutospacing="1"/>
      <w:contextualSpacing w:val="0"/>
    </w:pPr>
    <w:rPr>
      <w:rFonts w:eastAsia="Times New Roman" w:cs="Times New Roman"/>
      <w:b/>
      <w:bCs/>
      <w:szCs w:val="24"/>
      <w:lang w:eastAsia="bg-BG"/>
    </w:rPr>
  </w:style>
  <w:style w:type="paragraph" w:customStyle="1" w:styleId="xl115">
    <w:name w:val="xl115"/>
    <w:basedOn w:val="a1"/>
    <w:rsid w:val="000575C7"/>
    <w:pPr>
      <w:pBdr>
        <w:top w:val="single" w:sz="4" w:space="0" w:color="auto"/>
        <w:bottom w:val="single" w:sz="4" w:space="0" w:color="auto"/>
      </w:pBdr>
      <w:spacing w:before="100" w:beforeAutospacing="1" w:after="100" w:afterAutospacing="1"/>
      <w:contextualSpacing w:val="0"/>
      <w:jc w:val="right"/>
    </w:pPr>
    <w:rPr>
      <w:rFonts w:eastAsia="Times New Roman" w:cs="Times New Roman"/>
      <w:b/>
      <w:bCs/>
      <w:szCs w:val="24"/>
      <w:lang w:eastAsia="bg-BG"/>
    </w:rPr>
  </w:style>
  <w:style w:type="paragraph" w:customStyle="1" w:styleId="xl116">
    <w:name w:val="xl116"/>
    <w:basedOn w:val="a1"/>
    <w:rsid w:val="000575C7"/>
    <w:pPr>
      <w:pBdr>
        <w:top w:val="single" w:sz="4" w:space="0" w:color="auto"/>
        <w:bottom w:val="single" w:sz="4" w:space="0" w:color="auto"/>
        <w:right w:val="single" w:sz="4" w:space="0" w:color="auto"/>
      </w:pBdr>
      <w:spacing w:before="100" w:beforeAutospacing="1" w:after="100" w:afterAutospacing="1"/>
      <w:contextualSpacing w:val="0"/>
      <w:jc w:val="right"/>
    </w:pPr>
    <w:rPr>
      <w:rFonts w:eastAsia="Times New Roman" w:cs="Times New Roman"/>
      <w:b/>
      <w:bCs/>
      <w:szCs w:val="24"/>
      <w:lang w:eastAsia="bg-BG"/>
    </w:rPr>
  </w:style>
  <w:style w:type="paragraph" w:customStyle="1" w:styleId="xl117">
    <w:name w:val="xl117"/>
    <w:basedOn w:val="a1"/>
    <w:rsid w:val="000575C7"/>
    <w:pPr>
      <w:pBdr>
        <w:top w:val="single" w:sz="4" w:space="0" w:color="auto"/>
        <w:left w:val="single" w:sz="4" w:space="0" w:color="auto"/>
        <w:bottom w:val="single" w:sz="4" w:space="0" w:color="auto"/>
      </w:pBdr>
      <w:spacing w:before="100" w:beforeAutospacing="1" w:after="100" w:afterAutospacing="1"/>
      <w:contextualSpacing w:val="0"/>
      <w:jc w:val="right"/>
    </w:pPr>
    <w:rPr>
      <w:rFonts w:eastAsia="Times New Roman" w:cs="Times New Roman"/>
      <w:b/>
      <w:bCs/>
      <w:sz w:val="20"/>
      <w:szCs w:val="20"/>
      <w:lang w:eastAsia="bg-BG"/>
    </w:rPr>
  </w:style>
  <w:style w:type="paragraph" w:customStyle="1" w:styleId="xl118">
    <w:name w:val="xl118"/>
    <w:basedOn w:val="a1"/>
    <w:rsid w:val="000575C7"/>
    <w:pPr>
      <w:pBdr>
        <w:top w:val="single" w:sz="4" w:space="0" w:color="auto"/>
        <w:bottom w:val="single" w:sz="4" w:space="0" w:color="auto"/>
      </w:pBdr>
      <w:spacing w:before="100" w:beforeAutospacing="1" w:after="100" w:afterAutospacing="1"/>
      <w:contextualSpacing w:val="0"/>
    </w:pPr>
    <w:rPr>
      <w:rFonts w:eastAsia="Times New Roman" w:cs="Times New Roman"/>
      <w:szCs w:val="24"/>
      <w:lang w:eastAsia="bg-BG"/>
    </w:rPr>
  </w:style>
  <w:style w:type="paragraph" w:customStyle="1" w:styleId="xl119">
    <w:name w:val="xl119"/>
    <w:basedOn w:val="a1"/>
    <w:rsid w:val="000575C7"/>
    <w:pPr>
      <w:pBdr>
        <w:top w:val="single" w:sz="4" w:space="0" w:color="auto"/>
        <w:bottom w:val="single" w:sz="4" w:space="0" w:color="auto"/>
        <w:right w:val="single" w:sz="4" w:space="0" w:color="auto"/>
      </w:pBdr>
      <w:spacing w:before="100" w:beforeAutospacing="1" w:after="100" w:afterAutospacing="1"/>
      <w:contextualSpacing w:val="0"/>
    </w:pPr>
    <w:rPr>
      <w:rFonts w:eastAsia="Times New Roman" w:cs="Times New Roman"/>
      <w:szCs w:val="24"/>
      <w:lang w:eastAsia="bg-BG"/>
    </w:rPr>
  </w:style>
  <w:style w:type="paragraph" w:customStyle="1" w:styleId="xl120">
    <w:name w:val="xl120"/>
    <w:basedOn w:val="a1"/>
    <w:rsid w:val="000575C7"/>
    <w:pPr>
      <w:pBdr>
        <w:top w:val="single" w:sz="4" w:space="0" w:color="auto"/>
        <w:bottom w:val="single" w:sz="4" w:space="0" w:color="auto"/>
      </w:pBdr>
      <w:spacing w:before="100" w:beforeAutospacing="1" w:after="100" w:afterAutospacing="1"/>
      <w:contextualSpacing w:val="0"/>
      <w:jc w:val="right"/>
    </w:pPr>
    <w:rPr>
      <w:rFonts w:eastAsia="Times New Roman" w:cs="Times New Roman"/>
      <w:sz w:val="20"/>
      <w:szCs w:val="20"/>
      <w:lang w:eastAsia="bg-BG"/>
    </w:rPr>
  </w:style>
  <w:style w:type="paragraph" w:customStyle="1" w:styleId="xl121">
    <w:name w:val="xl121"/>
    <w:basedOn w:val="a1"/>
    <w:rsid w:val="000575C7"/>
    <w:pPr>
      <w:pBdr>
        <w:top w:val="single" w:sz="4" w:space="0" w:color="auto"/>
        <w:bottom w:val="single" w:sz="4" w:space="0" w:color="auto"/>
      </w:pBdr>
      <w:spacing w:before="100" w:beforeAutospacing="1" w:after="100" w:afterAutospacing="1"/>
      <w:contextualSpacing w:val="0"/>
      <w:jc w:val="right"/>
    </w:pPr>
    <w:rPr>
      <w:rFonts w:ascii="Arial" w:eastAsia="Times New Roman" w:hAnsi="Arial" w:cs="Arial"/>
      <w:sz w:val="20"/>
      <w:szCs w:val="20"/>
      <w:lang w:eastAsia="bg-BG"/>
    </w:rPr>
  </w:style>
  <w:style w:type="paragraph" w:customStyle="1" w:styleId="xl122">
    <w:name w:val="xl122"/>
    <w:basedOn w:val="a1"/>
    <w:rsid w:val="000575C7"/>
    <w:pPr>
      <w:pBdr>
        <w:top w:val="single" w:sz="4" w:space="0" w:color="auto"/>
        <w:bottom w:val="single" w:sz="4" w:space="0" w:color="auto"/>
        <w:right w:val="single" w:sz="4" w:space="0" w:color="auto"/>
      </w:pBdr>
      <w:spacing w:before="100" w:beforeAutospacing="1" w:after="100" w:afterAutospacing="1"/>
      <w:contextualSpacing w:val="0"/>
      <w:jc w:val="right"/>
    </w:pPr>
    <w:rPr>
      <w:rFonts w:ascii="Arial" w:eastAsia="Times New Roman" w:hAnsi="Arial" w:cs="Arial"/>
      <w:sz w:val="20"/>
      <w:szCs w:val="20"/>
      <w:lang w:eastAsia="bg-BG"/>
    </w:rPr>
  </w:style>
  <w:style w:type="paragraph" w:customStyle="1" w:styleId="xl123">
    <w:name w:val="xl123"/>
    <w:basedOn w:val="a1"/>
    <w:rsid w:val="000575C7"/>
    <w:pPr>
      <w:pBdr>
        <w:top w:val="single" w:sz="4" w:space="0" w:color="auto"/>
        <w:bottom w:val="single" w:sz="4" w:space="0" w:color="auto"/>
      </w:pBdr>
      <w:spacing w:before="100" w:beforeAutospacing="1" w:after="100" w:afterAutospacing="1"/>
      <w:contextualSpacing w:val="0"/>
      <w:jc w:val="right"/>
    </w:pPr>
    <w:rPr>
      <w:rFonts w:eastAsia="Times New Roman" w:cs="Times New Roman"/>
      <w:b/>
      <w:bCs/>
      <w:szCs w:val="24"/>
      <w:lang w:eastAsia="bg-BG"/>
    </w:rPr>
  </w:style>
  <w:style w:type="paragraph" w:customStyle="1" w:styleId="xl124">
    <w:name w:val="xl124"/>
    <w:basedOn w:val="a1"/>
    <w:rsid w:val="000575C7"/>
    <w:pPr>
      <w:pBdr>
        <w:top w:val="single" w:sz="4" w:space="0" w:color="auto"/>
        <w:bottom w:val="single" w:sz="4" w:space="0" w:color="auto"/>
        <w:right w:val="single" w:sz="4" w:space="0" w:color="auto"/>
      </w:pBdr>
      <w:spacing w:before="100" w:beforeAutospacing="1" w:after="100" w:afterAutospacing="1"/>
      <w:contextualSpacing w:val="0"/>
      <w:jc w:val="right"/>
    </w:pPr>
    <w:rPr>
      <w:rFonts w:eastAsia="Times New Roman" w:cs="Times New Roman"/>
      <w:b/>
      <w:bCs/>
      <w:szCs w:val="24"/>
      <w:lang w:eastAsia="bg-BG"/>
    </w:rPr>
  </w:style>
  <w:style w:type="paragraph" w:customStyle="1" w:styleId="xl125">
    <w:name w:val="xl125"/>
    <w:basedOn w:val="a1"/>
    <w:rsid w:val="000575C7"/>
    <w:pPr>
      <w:pBdr>
        <w:top w:val="single" w:sz="4" w:space="0" w:color="auto"/>
        <w:bottom w:val="single" w:sz="4" w:space="0" w:color="auto"/>
      </w:pBdr>
      <w:spacing w:before="100" w:beforeAutospacing="1" w:after="100" w:afterAutospacing="1"/>
      <w:contextualSpacing w:val="0"/>
      <w:jc w:val="right"/>
    </w:pPr>
    <w:rPr>
      <w:rFonts w:eastAsia="Times New Roman" w:cs="Times New Roman"/>
      <w:szCs w:val="24"/>
      <w:lang w:eastAsia="bg-BG"/>
    </w:rPr>
  </w:style>
  <w:style w:type="paragraph" w:customStyle="1" w:styleId="xl126">
    <w:name w:val="xl126"/>
    <w:basedOn w:val="a1"/>
    <w:rsid w:val="000575C7"/>
    <w:pPr>
      <w:pBdr>
        <w:top w:val="single" w:sz="4" w:space="0" w:color="auto"/>
        <w:bottom w:val="single" w:sz="4" w:space="0" w:color="auto"/>
      </w:pBdr>
      <w:spacing w:before="100" w:beforeAutospacing="1" w:after="100" w:afterAutospacing="1"/>
      <w:contextualSpacing w:val="0"/>
      <w:jc w:val="right"/>
    </w:pPr>
    <w:rPr>
      <w:rFonts w:ascii="Arial" w:eastAsia="Times New Roman" w:hAnsi="Arial" w:cs="Arial"/>
      <w:szCs w:val="24"/>
      <w:lang w:eastAsia="bg-BG"/>
    </w:rPr>
  </w:style>
  <w:style w:type="paragraph" w:customStyle="1" w:styleId="xl127">
    <w:name w:val="xl127"/>
    <w:basedOn w:val="a1"/>
    <w:rsid w:val="000575C7"/>
    <w:pPr>
      <w:pBdr>
        <w:top w:val="single" w:sz="4" w:space="0" w:color="auto"/>
        <w:bottom w:val="single" w:sz="4" w:space="0" w:color="auto"/>
        <w:right w:val="single" w:sz="4" w:space="0" w:color="auto"/>
      </w:pBdr>
      <w:spacing w:before="100" w:beforeAutospacing="1" w:after="100" w:afterAutospacing="1"/>
      <w:contextualSpacing w:val="0"/>
      <w:jc w:val="right"/>
    </w:pPr>
    <w:rPr>
      <w:rFonts w:ascii="Arial" w:eastAsia="Times New Roman" w:hAnsi="Arial" w:cs="Arial"/>
      <w:szCs w:val="24"/>
      <w:lang w:eastAsia="bg-BG"/>
    </w:rPr>
  </w:style>
  <w:style w:type="paragraph" w:customStyle="1" w:styleId="xl128">
    <w:name w:val="xl128"/>
    <w:basedOn w:val="a1"/>
    <w:rsid w:val="000575C7"/>
    <w:pPr>
      <w:pBdr>
        <w:top w:val="single" w:sz="4" w:space="0" w:color="auto"/>
        <w:bottom w:val="single" w:sz="4" w:space="0" w:color="auto"/>
      </w:pBdr>
      <w:spacing w:before="100" w:beforeAutospacing="1" w:after="100" w:afterAutospacing="1"/>
      <w:contextualSpacing w:val="0"/>
      <w:jc w:val="right"/>
    </w:pPr>
    <w:rPr>
      <w:rFonts w:ascii="Arial" w:eastAsia="Times New Roman" w:hAnsi="Arial" w:cs="Arial"/>
      <w:b/>
      <w:bCs/>
      <w:szCs w:val="24"/>
      <w:lang w:eastAsia="bg-BG"/>
    </w:rPr>
  </w:style>
  <w:style w:type="paragraph" w:customStyle="1" w:styleId="xl129">
    <w:name w:val="xl129"/>
    <w:basedOn w:val="a1"/>
    <w:rsid w:val="000575C7"/>
    <w:pPr>
      <w:pBdr>
        <w:top w:val="single" w:sz="4" w:space="0" w:color="auto"/>
        <w:bottom w:val="single" w:sz="4" w:space="0" w:color="auto"/>
        <w:right w:val="single" w:sz="4" w:space="0" w:color="auto"/>
      </w:pBdr>
      <w:spacing w:before="100" w:beforeAutospacing="1" w:after="100" w:afterAutospacing="1"/>
      <w:contextualSpacing w:val="0"/>
      <w:jc w:val="right"/>
    </w:pPr>
    <w:rPr>
      <w:rFonts w:ascii="Arial" w:eastAsia="Times New Roman" w:hAnsi="Arial" w:cs="Arial"/>
      <w:b/>
      <w:bCs/>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15724">
      <w:bodyDiv w:val="1"/>
      <w:marLeft w:val="0"/>
      <w:marRight w:val="0"/>
      <w:marTop w:val="0"/>
      <w:marBottom w:val="0"/>
      <w:divBdr>
        <w:top w:val="none" w:sz="0" w:space="0" w:color="auto"/>
        <w:left w:val="none" w:sz="0" w:space="0" w:color="auto"/>
        <w:bottom w:val="none" w:sz="0" w:space="0" w:color="auto"/>
        <w:right w:val="none" w:sz="0" w:space="0" w:color="auto"/>
      </w:divBdr>
    </w:div>
    <w:div w:id="901253487">
      <w:bodyDiv w:val="1"/>
      <w:marLeft w:val="0"/>
      <w:marRight w:val="0"/>
      <w:marTop w:val="0"/>
      <w:marBottom w:val="0"/>
      <w:divBdr>
        <w:top w:val="none" w:sz="0" w:space="0" w:color="auto"/>
        <w:left w:val="none" w:sz="0" w:space="0" w:color="auto"/>
        <w:bottom w:val="none" w:sz="0" w:space="0" w:color="auto"/>
        <w:right w:val="none" w:sz="0" w:space="0" w:color="auto"/>
      </w:divBdr>
    </w:div>
    <w:div w:id="1800950312">
      <w:bodyDiv w:val="1"/>
      <w:marLeft w:val="0"/>
      <w:marRight w:val="0"/>
      <w:marTop w:val="0"/>
      <w:marBottom w:val="0"/>
      <w:divBdr>
        <w:top w:val="none" w:sz="0" w:space="0" w:color="auto"/>
        <w:left w:val="none" w:sz="0" w:space="0" w:color="auto"/>
        <w:bottom w:val="none" w:sz="0" w:space="0" w:color="auto"/>
        <w:right w:val="none" w:sz="0" w:space="0" w:color="auto"/>
      </w:divBdr>
    </w:div>
    <w:div w:id="182820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CC4C0-EF2D-4DAB-A99A-C7F166FFB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88</Pages>
  <Words>29625</Words>
  <Characters>168863</Characters>
  <Application>Microsoft Office Word</Application>
  <DocSecurity>0</DocSecurity>
  <Lines>1407</Lines>
  <Paragraphs>396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Ивелин Димитров</cp:lastModifiedBy>
  <cp:revision>11</cp:revision>
  <cp:lastPrinted>2017-12-29T16:49:00Z</cp:lastPrinted>
  <dcterms:created xsi:type="dcterms:W3CDTF">2017-12-28T13:49:00Z</dcterms:created>
  <dcterms:modified xsi:type="dcterms:W3CDTF">2017-12-29T16:53:00Z</dcterms:modified>
</cp:coreProperties>
</file>